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0A1" w:rsidRPr="00835F96" w:rsidRDefault="00283776">
      <w:pPr>
        <w:rPr>
          <w:rFonts w:asciiTheme="minorHAnsi" w:hAnsiTheme="minorHAnsi" w:cstheme="minorHAnsi"/>
        </w:rPr>
      </w:pPr>
      <w:r>
        <w:rPr>
          <w:rFonts w:asciiTheme="minorHAnsi" w:hAnsiTheme="minorHAnsi" w:cstheme="minorHAnsi"/>
          <w:noProof/>
        </w:rPr>
        <w:drawing>
          <wp:inline distT="0" distB="0" distL="0" distR="0">
            <wp:extent cx="5722620" cy="10972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2620" cy="1097280"/>
                    </a:xfrm>
                    <a:prstGeom prst="rect">
                      <a:avLst/>
                    </a:prstGeom>
                    <a:noFill/>
                    <a:ln w="9525">
                      <a:noFill/>
                      <a:miter lim="800000"/>
                      <a:headEnd/>
                      <a:tailEnd/>
                    </a:ln>
                  </pic:spPr>
                </pic:pic>
              </a:graphicData>
            </a:graphic>
          </wp:inline>
        </w:drawing>
      </w:r>
    </w:p>
    <w:p w:rsidR="00897383" w:rsidRPr="00835F96" w:rsidRDefault="00897383" w:rsidP="00897383">
      <w:pPr>
        <w:rPr>
          <w:rFonts w:asciiTheme="minorHAnsi" w:hAnsiTheme="minorHAnsi" w:cstheme="minorHAnsi"/>
        </w:rPr>
        <w:sectPr w:rsidR="00897383" w:rsidRPr="00835F96" w:rsidSect="006E4B1D">
          <w:headerReference w:type="default" r:id="rId12"/>
          <w:footerReference w:type="default" r:id="rId13"/>
          <w:footerReference w:type="first" r:id="rId14"/>
          <w:pgSz w:w="12240" w:h="15840"/>
          <w:pgMar w:top="1440" w:right="1440" w:bottom="1440" w:left="1440" w:header="360" w:footer="0" w:gutter="0"/>
          <w:cols w:space="720"/>
          <w:titlePg/>
          <w:docGrid w:linePitch="360"/>
        </w:sectPr>
      </w:pPr>
    </w:p>
    <w:p w:rsidR="00897383" w:rsidRPr="00835F96" w:rsidRDefault="00283776">
      <w:pPr>
        <w:rPr>
          <w:rFonts w:asciiTheme="minorHAnsi" w:hAnsiTheme="minorHAnsi" w:cstheme="minorHAnsi"/>
          <w:noProof/>
        </w:rPr>
      </w:pPr>
      <w:r>
        <w:rPr>
          <w:rFonts w:asciiTheme="minorHAnsi" w:hAnsiTheme="minorHAnsi" w:cstheme="minorHAnsi"/>
          <w:noProof/>
        </w:rPr>
        <w:lastRenderedPageBreak/>
        <w:drawing>
          <wp:inline distT="0" distB="0" distL="0" distR="0">
            <wp:extent cx="1546860" cy="458724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546860" cy="4587240"/>
                    </a:xfrm>
                    <a:prstGeom prst="rect">
                      <a:avLst/>
                    </a:prstGeom>
                    <a:noFill/>
                    <a:ln w="9525">
                      <a:noFill/>
                      <a:miter lim="800000"/>
                      <a:headEnd/>
                      <a:tailEnd/>
                    </a:ln>
                  </pic:spPr>
                </pic:pic>
              </a:graphicData>
            </a:graphic>
          </wp:inline>
        </w:drawing>
      </w:r>
    </w:p>
    <w:p w:rsidR="007E1066" w:rsidRPr="00835F96" w:rsidRDefault="007E1066">
      <w:pPr>
        <w:rPr>
          <w:rFonts w:asciiTheme="minorHAnsi" w:hAnsiTheme="minorHAnsi" w:cstheme="minorHAnsi"/>
          <w:noProof/>
        </w:rPr>
      </w:pPr>
    </w:p>
    <w:p w:rsidR="007E1066" w:rsidRPr="00835F96" w:rsidRDefault="000A6D99" w:rsidP="007E1066">
      <w:pPr>
        <w:ind w:left="120"/>
        <w:jc w:val="center"/>
        <w:rPr>
          <w:rFonts w:asciiTheme="minorHAnsi" w:hAnsiTheme="minorHAnsi" w:cstheme="minorHAnsi"/>
          <w:noProof/>
          <w:sz w:val="60"/>
          <w:szCs w:val="60"/>
        </w:rPr>
      </w:pPr>
      <w:r w:rsidRPr="000A6D99">
        <w:rPr>
          <w:rFonts w:asciiTheme="minorHAnsi" w:hAnsiTheme="minorHAnsi" w:cstheme="minorHAnsi"/>
          <w:noProof/>
          <w:sz w:val="60"/>
          <w:szCs w:val="60"/>
        </w:rPr>
        <w:t>Request for Proposals 13-12</w:t>
      </w:r>
    </w:p>
    <w:p w:rsidR="00897383" w:rsidRPr="00835F96" w:rsidRDefault="000A6D99" w:rsidP="007A36D3">
      <w:pPr>
        <w:jc w:val="center"/>
        <w:rPr>
          <w:rFonts w:asciiTheme="minorHAnsi" w:hAnsiTheme="minorHAnsi" w:cstheme="minorHAnsi"/>
          <w:noProof/>
          <w:sz w:val="60"/>
          <w:szCs w:val="60"/>
        </w:rPr>
        <w:sectPr w:rsidR="00897383" w:rsidRPr="00835F96" w:rsidSect="006E4B1D">
          <w:type w:val="continuous"/>
          <w:pgSz w:w="12240" w:h="15840"/>
          <w:pgMar w:top="1440" w:right="1440" w:bottom="1440" w:left="1440" w:header="720" w:footer="0" w:gutter="0"/>
          <w:cols w:num="2" w:space="2880" w:equalWidth="0">
            <w:col w:w="3240" w:space="480"/>
            <w:col w:w="5640"/>
          </w:cols>
          <w:docGrid w:linePitch="360"/>
        </w:sectPr>
      </w:pPr>
      <w:r w:rsidRPr="000A6D99">
        <w:rPr>
          <w:rFonts w:asciiTheme="minorHAnsi" w:hAnsiTheme="minorHAnsi" w:cstheme="minorHAnsi"/>
          <w:noProof/>
          <w:sz w:val="60"/>
          <w:szCs w:val="60"/>
        </w:rPr>
        <w:t>Electronic Check Processing – Check 21 Services</w:t>
      </w:r>
    </w:p>
    <w:p w:rsidR="00897383" w:rsidRPr="00835F96" w:rsidRDefault="00897383">
      <w:pPr>
        <w:rPr>
          <w:rFonts w:asciiTheme="minorHAnsi" w:hAnsiTheme="minorHAnsi" w:cstheme="minorHAnsi"/>
          <w:noProof/>
        </w:rPr>
      </w:pPr>
    </w:p>
    <w:p w:rsidR="00B34687" w:rsidRPr="00835F96" w:rsidRDefault="00B34687">
      <w:pPr>
        <w:rPr>
          <w:rFonts w:asciiTheme="minorHAnsi" w:hAnsiTheme="minorHAnsi" w:cstheme="minorHAnsi"/>
          <w:noProof/>
        </w:rPr>
        <w:sectPr w:rsidR="00B34687" w:rsidRPr="00835F96" w:rsidSect="006E4B1D">
          <w:type w:val="continuous"/>
          <w:pgSz w:w="12240" w:h="15840"/>
          <w:pgMar w:top="1440" w:right="1440" w:bottom="1440" w:left="1440" w:header="720" w:footer="0" w:gutter="0"/>
          <w:cols w:num="2" w:space="720"/>
          <w:docGrid w:linePitch="360"/>
        </w:sectPr>
      </w:pPr>
    </w:p>
    <w:p w:rsidR="00897383" w:rsidRPr="00835F96" w:rsidRDefault="000A6D99" w:rsidP="00B34687">
      <w:pPr>
        <w:jc w:val="center"/>
        <w:rPr>
          <w:rFonts w:asciiTheme="minorHAnsi" w:hAnsiTheme="minorHAnsi" w:cstheme="minorHAnsi"/>
          <w:noProof/>
          <w:sz w:val="28"/>
          <w:szCs w:val="28"/>
        </w:rPr>
        <w:sectPr w:rsidR="00897383" w:rsidRPr="00835F96" w:rsidSect="001C3B84">
          <w:headerReference w:type="first" r:id="rId16"/>
          <w:footerReference w:type="first" r:id="rId17"/>
          <w:pgSz w:w="12240" w:h="15840"/>
          <w:pgMar w:top="1440" w:right="1440" w:bottom="1440" w:left="1440" w:header="360" w:footer="360" w:gutter="0"/>
          <w:cols w:space="720"/>
          <w:titlePg/>
          <w:docGrid w:linePitch="360"/>
        </w:sectPr>
      </w:pPr>
      <w:r w:rsidRPr="000A6D99">
        <w:rPr>
          <w:rFonts w:asciiTheme="minorHAnsi" w:hAnsiTheme="minorHAnsi" w:cstheme="minorHAnsi"/>
          <w:noProof/>
          <w:sz w:val="28"/>
          <w:szCs w:val="28"/>
        </w:rPr>
        <w:lastRenderedPageBreak/>
        <w:t>Table of Contents</w:t>
      </w:r>
    </w:p>
    <w:p w:rsidR="00DF0E78" w:rsidRDefault="00015EF9">
      <w:pPr>
        <w:pStyle w:val="TOC1"/>
        <w:rPr>
          <w:rFonts w:asciiTheme="minorHAnsi" w:eastAsiaTheme="minorEastAsia" w:hAnsiTheme="minorHAnsi" w:cstheme="minorBidi"/>
          <w:noProof/>
        </w:rPr>
      </w:pPr>
      <w:r w:rsidRPr="000A6D99">
        <w:rPr>
          <w:rFonts w:asciiTheme="minorHAnsi" w:hAnsiTheme="minorHAnsi" w:cstheme="minorHAnsi"/>
          <w:noProof/>
        </w:rPr>
        <w:lastRenderedPageBreak/>
        <w:fldChar w:fldCharType="begin"/>
      </w:r>
      <w:r w:rsidR="000A6D99" w:rsidRPr="000A6D99">
        <w:rPr>
          <w:rFonts w:asciiTheme="minorHAnsi" w:hAnsiTheme="minorHAnsi" w:cstheme="minorHAnsi"/>
          <w:noProof/>
        </w:rPr>
        <w:instrText xml:space="preserve"> TOC \o "1-2" \h \z \u </w:instrText>
      </w:r>
      <w:r w:rsidRPr="000A6D99">
        <w:rPr>
          <w:rFonts w:asciiTheme="minorHAnsi" w:hAnsiTheme="minorHAnsi" w:cstheme="minorHAnsi"/>
          <w:noProof/>
        </w:rPr>
        <w:fldChar w:fldCharType="separate"/>
      </w:r>
      <w:hyperlink w:anchor="_Toc360199424" w:history="1">
        <w:r w:rsidR="00DF0E78" w:rsidRPr="00CF0FE3">
          <w:rPr>
            <w:rStyle w:val="Hyperlink"/>
            <w:rFonts w:cstheme="minorHAnsi"/>
            <w:noProof/>
          </w:rPr>
          <w:t>Schedule of Events</w:t>
        </w:r>
        <w:r w:rsidR="00DF0E78">
          <w:rPr>
            <w:noProof/>
            <w:webHidden/>
          </w:rPr>
          <w:tab/>
        </w:r>
        <w:r w:rsidR="00DF0E78">
          <w:rPr>
            <w:noProof/>
            <w:webHidden/>
          </w:rPr>
          <w:fldChar w:fldCharType="begin"/>
        </w:r>
        <w:r w:rsidR="00DF0E78">
          <w:rPr>
            <w:noProof/>
            <w:webHidden/>
          </w:rPr>
          <w:instrText xml:space="preserve"> PAGEREF _Toc360199424 \h </w:instrText>
        </w:r>
        <w:r w:rsidR="00DF0E78">
          <w:rPr>
            <w:noProof/>
            <w:webHidden/>
          </w:rPr>
        </w:r>
        <w:r w:rsidR="00DF0E78">
          <w:rPr>
            <w:noProof/>
            <w:webHidden/>
          </w:rPr>
          <w:fldChar w:fldCharType="separate"/>
        </w:r>
        <w:r w:rsidR="00DF0E78">
          <w:rPr>
            <w:noProof/>
            <w:webHidden/>
          </w:rPr>
          <w:t>6</w:t>
        </w:r>
        <w:r w:rsidR="00DF0E78">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25" w:history="1">
        <w:r w:rsidRPr="00CF0FE3">
          <w:rPr>
            <w:rStyle w:val="Hyperlink"/>
            <w:rFonts w:cstheme="minorHAnsi"/>
            <w:noProof/>
          </w:rPr>
          <w:t>Preface</w:t>
        </w:r>
        <w:r>
          <w:rPr>
            <w:noProof/>
            <w:webHidden/>
          </w:rPr>
          <w:tab/>
        </w:r>
        <w:r>
          <w:rPr>
            <w:noProof/>
            <w:webHidden/>
          </w:rPr>
          <w:fldChar w:fldCharType="begin"/>
        </w:r>
        <w:r>
          <w:rPr>
            <w:noProof/>
            <w:webHidden/>
          </w:rPr>
          <w:instrText xml:space="preserve"> PAGEREF _Toc360199425 \h </w:instrText>
        </w:r>
        <w:r>
          <w:rPr>
            <w:noProof/>
            <w:webHidden/>
          </w:rPr>
        </w:r>
        <w:r>
          <w:rPr>
            <w:noProof/>
            <w:webHidden/>
          </w:rPr>
          <w:fldChar w:fldCharType="separate"/>
        </w:r>
        <w:r>
          <w:rPr>
            <w:noProof/>
            <w:webHidden/>
          </w:rPr>
          <w:t>7</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26" w:history="1">
        <w:r w:rsidRPr="00CF0FE3">
          <w:rPr>
            <w:rStyle w:val="Hyperlink"/>
            <w:rFonts w:cstheme="minorHAnsi"/>
            <w:noProof/>
          </w:rPr>
          <w:t>A.</w:t>
        </w:r>
        <w:r>
          <w:rPr>
            <w:rFonts w:asciiTheme="minorHAnsi" w:eastAsiaTheme="minorEastAsia" w:hAnsiTheme="minorHAnsi" w:cstheme="minorBidi"/>
            <w:noProof/>
          </w:rPr>
          <w:tab/>
        </w:r>
        <w:r w:rsidRPr="00CF0FE3">
          <w:rPr>
            <w:rStyle w:val="Hyperlink"/>
            <w:rFonts w:cstheme="minorHAnsi"/>
            <w:noProof/>
          </w:rPr>
          <w:t>Proposal Questions/Inquiries</w:t>
        </w:r>
        <w:r>
          <w:rPr>
            <w:noProof/>
            <w:webHidden/>
          </w:rPr>
          <w:tab/>
        </w:r>
        <w:r>
          <w:rPr>
            <w:noProof/>
            <w:webHidden/>
          </w:rPr>
          <w:fldChar w:fldCharType="begin"/>
        </w:r>
        <w:r>
          <w:rPr>
            <w:noProof/>
            <w:webHidden/>
          </w:rPr>
          <w:instrText xml:space="preserve"> PAGEREF _Toc360199426 \h </w:instrText>
        </w:r>
        <w:r>
          <w:rPr>
            <w:noProof/>
            <w:webHidden/>
          </w:rPr>
        </w:r>
        <w:r>
          <w:rPr>
            <w:noProof/>
            <w:webHidden/>
          </w:rPr>
          <w:fldChar w:fldCharType="separate"/>
        </w:r>
        <w:r>
          <w:rPr>
            <w:noProof/>
            <w:webHidden/>
          </w:rPr>
          <w:t>7</w:t>
        </w:r>
        <w:r>
          <w:rPr>
            <w:noProof/>
            <w:webHidden/>
          </w:rPr>
          <w:fldChar w:fldCharType="end"/>
        </w:r>
      </w:hyperlink>
    </w:p>
    <w:p w:rsidR="00DF0E78" w:rsidRDefault="00DF0E78" w:rsidP="00DF0E78">
      <w:pPr>
        <w:pStyle w:val="TOC2"/>
        <w:ind w:left="720" w:hanging="500"/>
        <w:rPr>
          <w:rFonts w:asciiTheme="minorHAnsi" w:eastAsiaTheme="minorEastAsia" w:hAnsiTheme="minorHAnsi" w:cstheme="minorBidi"/>
          <w:noProof/>
        </w:rPr>
      </w:pPr>
      <w:hyperlink w:anchor="_Toc360199427"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Procurement Lobbying – Offerer Understanding of, and Compliance with, Procurement Lobbying Guidelines</w:t>
        </w:r>
        <w:r>
          <w:rPr>
            <w:noProof/>
            <w:webHidden/>
          </w:rPr>
          <w:tab/>
        </w:r>
        <w:r>
          <w:rPr>
            <w:noProof/>
            <w:webHidden/>
          </w:rPr>
          <w:fldChar w:fldCharType="begin"/>
        </w:r>
        <w:r>
          <w:rPr>
            <w:noProof/>
            <w:webHidden/>
          </w:rPr>
          <w:instrText xml:space="preserve"> PAGEREF _Toc360199427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28" w:history="1">
        <w:r w:rsidRPr="00CF0FE3">
          <w:rPr>
            <w:rStyle w:val="Hyperlink"/>
            <w:rFonts w:cstheme="minorHAnsi"/>
            <w:noProof/>
          </w:rPr>
          <w:t>C.</w:t>
        </w:r>
        <w:r>
          <w:rPr>
            <w:rFonts w:asciiTheme="minorHAnsi" w:eastAsiaTheme="minorEastAsia" w:hAnsiTheme="minorHAnsi" w:cstheme="minorBidi"/>
            <w:noProof/>
          </w:rPr>
          <w:tab/>
        </w:r>
        <w:r w:rsidRPr="00CF0FE3">
          <w:rPr>
            <w:rStyle w:val="Hyperlink"/>
            <w:rFonts w:cstheme="minorHAnsi"/>
            <w:noProof/>
          </w:rPr>
          <w:t>Proposal Amendments/Announcements</w:t>
        </w:r>
        <w:r>
          <w:rPr>
            <w:noProof/>
            <w:webHidden/>
          </w:rPr>
          <w:tab/>
        </w:r>
        <w:r>
          <w:rPr>
            <w:noProof/>
            <w:webHidden/>
          </w:rPr>
          <w:fldChar w:fldCharType="begin"/>
        </w:r>
        <w:r>
          <w:rPr>
            <w:noProof/>
            <w:webHidden/>
          </w:rPr>
          <w:instrText xml:space="preserve"> PAGEREF _Toc360199428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29" w:history="1">
        <w:r w:rsidRPr="00CF0FE3">
          <w:rPr>
            <w:rStyle w:val="Hyperlink"/>
            <w:rFonts w:cstheme="minorHAnsi"/>
            <w:noProof/>
          </w:rPr>
          <w:t>D.</w:t>
        </w:r>
        <w:r>
          <w:rPr>
            <w:rFonts w:asciiTheme="minorHAnsi" w:eastAsiaTheme="minorEastAsia" w:hAnsiTheme="minorHAnsi" w:cstheme="minorBidi"/>
            <w:noProof/>
          </w:rPr>
          <w:tab/>
        </w:r>
        <w:r w:rsidRPr="00CF0FE3">
          <w:rPr>
            <w:rStyle w:val="Hyperlink"/>
            <w:rFonts w:cstheme="minorHAnsi"/>
            <w:noProof/>
          </w:rPr>
          <w:t>Response to Bidder Questions and Requests for Clarification</w:t>
        </w:r>
        <w:r>
          <w:rPr>
            <w:noProof/>
            <w:webHidden/>
          </w:rPr>
          <w:tab/>
        </w:r>
        <w:r>
          <w:rPr>
            <w:noProof/>
            <w:webHidden/>
          </w:rPr>
          <w:fldChar w:fldCharType="begin"/>
        </w:r>
        <w:r>
          <w:rPr>
            <w:noProof/>
            <w:webHidden/>
          </w:rPr>
          <w:instrText xml:space="preserve"> PAGEREF _Toc360199429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30" w:history="1">
        <w:r w:rsidRPr="00CF0FE3">
          <w:rPr>
            <w:rStyle w:val="Hyperlink"/>
            <w:rFonts w:cstheme="minorHAnsi"/>
            <w:noProof/>
          </w:rPr>
          <w:t>E.</w:t>
        </w:r>
        <w:r>
          <w:rPr>
            <w:rFonts w:asciiTheme="minorHAnsi" w:eastAsiaTheme="minorEastAsia" w:hAnsiTheme="minorHAnsi" w:cstheme="minorBidi"/>
            <w:noProof/>
          </w:rPr>
          <w:tab/>
        </w:r>
        <w:r w:rsidRPr="00CF0FE3">
          <w:rPr>
            <w:rStyle w:val="Hyperlink"/>
            <w:rFonts w:cstheme="minorHAnsi"/>
            <w:noProof/>
          </w:rPr>
          <w:t>Notification of Intent to Bid</w:t>
        </w:r>
        <w:r>
          <w:rPr>
            <w:noProof/>
            <w:webHidden/>
          </w:rPr>
          <w:tab/>
        </w:r>
        <w:r>
          <w:rPr>
            <w:noProof/>
            <w:webHidden/>
          </w:rPr>
          <w:fldChar w:fldCharType="begin"/>
        </w:r>
        <w:r>
          <w:rPr>
            <w:noProof/>
            <w:webHidden/>
          </w:rPr>
          <w:instrText xml:space="preserve"> PAGEREF _Toc360199430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31" w:history="1">
        <w:r w:rsidRPr="00CF0FE3">
          <w:rPr>
            <w:rStyle w:val="Hyperlink"/>
            <w:rFonts w:cstheme="minorHAnsi"/>
            <w:noProof/>
          </w:rPr>
          <w:t>F.</w:t>
        </w:r>
        <w:r>
          <w:rPr>
            <w:rFonts w:asciiTheme="minorHAnsi" w:eastAsiaTheme="minorEastAsia" w:hAnsiTheme="minorHAnsi" w:cstheme="minorBidi"/>
            <w:noProof/>
          </w:rPr>
          <w:tab/>
        </w:r>
        <w:r w:rsidRPr="00CF0FE3">
          <w:rPr>
            <w:rStyle w:val="Hyperlink"/>
            <w:rFonts w:cstheme="minorHAnsi"/>
            <w:noProof/>
          </w:rPr>
          <w:t>Submission of Proposals</w:t>
        </w:r>
        <w:r>
          <w:rPr>
            <w:noProof/>
            <w:webHidden/>
          </w:rPr>
          <w:tab/>
        </w:r>
        <w:r>
          <w:rPr>
            <w:noProof/>
            <w:webHidden/>
          </w:rPr>
          <w:fldChar w:fldCharType="begin"/>
        </w:r>
        <w:r>
          <w:rPr>
            <w:noProof/>
            <w:webHidden/>
          </w:rPr>
          <w:instrText xml:space="preserve"> PAGEREF _Toc360199431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38" w:history="1">
        <w:r w:rsidRPr="00CF0FE3">
          <w:rPr>
            <w:rStyle w:val="Hyperlink"/>
            <w:rFonts w:cstheme="minorHAnsi"/>
            <w:noProof/>
          </w:rPr>
          <w:t>G.</w:t>
        </w:r>
        <w:r>
          <w:rPr>
            <w:rFonts w:asciiTheme="minorHAnsi" w:eastAsiaTheme="minorEastAsia" w:hAnsiTheme="minorHAnsi" w:cstheme="minorBidi"/>
            <w:noProof/>
          </w:rPr>
          <w:tab/>
        </w:r>
        <w:r w:rsidRPr="00CF0FE3">
          <w:rPr>
            <w:rStyle w:val="Hyperlink"/>
            <w:rFonts w:cstheme="minorHAnsi"/>
            <w:noProof/>
          </w:rPr>
          <w:t>Contract Signing and Contract Term</w:t>
        </w:r>
        <w:r>
          <w:rPr>
            <w:noProof/>
            <w:webHidden/>
          </w:rPr>
          <w:tab/>
        </w:r>
        <w:r>
          <w:rPr>
            <w:noProof/>
            <w:webHidden/>
          </w:rPr>
          <w:fldChar w:fldCharType="begin"/>
        </w:r>
        <w:r>
          <w:rPr>
            <w:noProof/>
            <w:webHidden/>
          </w:rPr>
          <w:instrText xml:space="preserve"> PAGEREF _Toc360199438 \h </w:instrText>
        </w:r>
        <w:r>
          <w:rPr>
            <w:noProof/>
            <w:webHidden/>
          </w:rPr>
        </w:r>
        <w:r>
          <w:rPr>
            <w:noProof/>
            <w:webHidden/>
          </w:rPr>
          <w:fldChar w:fldCharType="separate"/>
        </w:r>
        <w:r>
          <w:rPr>
            <w:noProof/>
            <w:webHidden/>
          </w:rPr>
          <w:t>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39" w:history="1">
        <w:r w:rsidRPr="00CF0FE3">
          <w:rPr>
            <w:rStyle w:val="Hyperlink"/>
            <w:rFonts w:cstheme="minorHAnsi"/>
            <w:noProof/>
          </w:rPr>
          <w:t>RFP Key Points</w:t>
        </w:r>
        <w:r>
          <w:rPr>
            <w:noProof/>
            <w:webHidden/>
          </w:rPr>
          <w:tab/>
        </w:r>
        <w:r>
          <w:rPr>
            <w:noProof/>
            <w:webHidden/>
          </w:rPr>
          <w:fldChar w:fldCharType="begin"/>
        </w:r>
        <w:r>
          <w:rPr>
            <w:noProof/>
            <w:webHidden/>
          </w:rPr>
          <w:instrText xml:space="preserve"> PAGEREF _Toc360199439 \h </w:instrText>
        </w:r>
        <w:r>
          <w:rPr>
            <w:noProof/>
            <w:webHidden/>
          </w:rPr>
        </w:r>
        <w:r>
          <w:rPr>
            <w:noProof/>
            <w:webHidden/>
          </w:rPr>
          <w:fldChar w:fldCharType="separate"/>
        </w:r>
        <w:r>
          <w:rPr>
            <w:noProof/>
            <w:webHidden/>
          </w:rPr>
          <w:t>10</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40" w:history="1">
        <w:r w:rsidRPr="00CF0FE3">
          <w:rPr>
            <w:rStyle w:val="Hyperlink"/>
            <w:rFonts w:cstheme="minorHAnsi"/>
            <w:noProof/>
          </w:rPr>
          <w:t>RFP Glossary</w:t>
        </w:r>
        <w:r>
          <w:rPr>
            <w:noProof/>
            <w:webHidden/>
          </w:rPr>
          <w:tab/>
        </w:r>
        <w:r>
          <w:rPr>
            <w:noProof/>
            <w:webHidden/>
          </w:rPr>
          <w:fldChar w:fldCharType="begin"/>
        </w:r>
        <w:r>
          <w:rPr>
            <w:noProof/>
            <w:webHidden/>
          </w:rPr>
          <w:instrText xml:space="preserve"> PAGEREF _Toc360199440 \h </w:instrText>
        </w:r>
        <w:r>
          <w:rPr>
            <w:noProof/>
            <w:webHidden/>
          </w:rPr>
        </w:r>
        <w:r>
          <w:rPr>
            <w:noProof/>
            <w:webHidden/>
          </w:rPr>
          <w:fldChar w:fldCharType="separate"/>
        </w:r>
        <w:r>
          <w:rPr>
            <w:noProof/>
            <w:webHidden/>
          </w:rPr>
          <w:t>11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41" w:history="1">
        <w:r w:rsidRPr="00CF0FE3">
          <w:rPr>
            <w:rStyle w:val="Hyperlink"/>
            <w:rFonts w:cs="Calibri"/>
            <w:noProof/>
          </w:rPr>
          <w:t>I.</w:t>
        </w:r>
        <w:r>
          <w:rPr>
            <w:rFonts w:asciiTheme="minorHAnsi" w:eastAsiaTheme="minorEastAsia" w:hAnsiTheme="minorHAnsi" w:cstheme="minorBidi"/>
            <w:noProof/>
          </w:rPr>
          <w:tab/>
        </w:r>
        <w:r w:rsidRPr="00CF0FE3">
          <w:rPr>
            <w:rStyle w:val="Hyperlink"/>
            <w:rFonts w:cs="Calibri"/>
            <w:noProof/>
          </w:rPr>
          <w:t>Introduction</w:t>
        </w:r>
        <w:r>
          <w:rPr>
            <w:noProof/>
            <w:webHidden/>
          </w:rPr>
          <w:tab/>
        </w:r>
        <w:r>
          <w:rPr>
            <w:noProof/>
            <w:webHidden/>
          </w:rPr>
          <w:fldChar w:fldCharType="begin"/>
        </w:r>
        <w:r>
          <w:rPr>
            <w:noProof/>
            <w:webHidden/>
          </w:rPr>
          <w:instrText xml:space="preserve"> PAGEREF _Toc360199441 \h </w:instrText>
        </w:r>
        <w:r>
          <w:rPr>
            <w:noProof/>
            <w:webHidden/>
          </w:rPr>
        </w:r>
        <w:r>
          <w:rPr>
            <w:noProof/>
            <w:webHidden/>
          </w:rPr>
          <w:fldChar w:fldCharType="separate"/>
        </w:r>
        <w:r>
          <w:rPr>
            <w:noProof/>
            <w:webHidden/>
          </w:rPr>
          <w:t>16</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2" w:history="1">
        <w:r w:rsidRPr="00CF0FE3">
          <w:rPr>
            <w:rStyle w:val="Hyperlink"/>
            <w:rFonts w:cstheme="minorHAnsi"/>
            <w:noProof/>
          </w:rPr>
          <w:t>A.</w:t>
        </w:r>
        <w:r>
          <w:rPr>
            <w:rFonts w:asciiTheme="minorHAnsi" w:eastAsiaTheme="minorEastAsia" w:hAnsiTheme="minorHAnsi" w:cstheme="minorBidi"/>
            <w:noProof/>
          </w:rPr>
          <w:tab/>
        </w:r>
        <w:r w:rsidRPr="00CF0FE3">
          <w:rPr>
            <w:rStyle w:val="Hyperlink"/>
            <w:rFonts w:cstheme="minorHAnsi"/>
            <w:noProof/>
          </w:rPr>
          <w:t>Purpose</w:t>
        </w:r>
        <w:r>
          <w:rPr>
            <w:noProof/>
            <w:webHidden/>
          </w:rPr>
          <w:tab/>
        </w:r>
        <w:r>
          <w:rPr>
            <w:noProof/>
            <w:webHidden/>
          </w:rPr>
          <w:fldChar w:fldCharType="begin"/>
        </w:r>
        <w:r>
          <w:rPr>
            <w:noProof/>
            <w:webHidden/>
          </w:rPr>
          <w:instrText xml:space="preserve"> PAGEREF _Toc360199442 \h </w:instrText>
        </w:r>
        <w:r>
          <w:rPr>
            <w:noProof/>
            <w:webHidden/>
          </w:rPr>
        </w:r>
        <w:r>
          <w:rPr>
            <w:noProof/>
            <w:webHidden/>
          </w:rPr>
          <w:fldChar w:fldCharType="separate"/>
        </w:r>
        <w:r>
          <w:rPr>
            <w:noProof/>
            <w:webHidden/>
          </w:rPr>
          <w:t>16</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3"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Department’s Mission</w:t>
        </w:r>
        <w:r>
          <w:rPr>
            <w:noProof/>
            <w:webHidden/>
          </w:rPr>
          <w:tab/>
        </w:r>
        <w:r>
          <w:rPr>
            <w:noProof/>
            <w:webHidden/>
          </w:rPr>
          <w:fldChar w:fldCharType="begin"/>
        </w:r>
        <w:r>
          <w:rPr>
            <w:noProof/>
            <w:webHidden/>
          </w:rPr>
          <w:instrText xml:space="preserve"> PAGEREF _Toc360199443 \h </w:instrText>
        </w:r>
        <w:r>
          <w:rPr>
            <w:noProof/>
            <w:webHidden/>
          </w:rPr>
        </w:r>
        <w:r>
          <w:rPr>
            <w:noProof/>
            <w:webHidden/>
          </w:rPr>
          <w:fldChar w:fldCharType="separate"/>
        </w:r>
        <w:r>
          <w:rPr>
            <w:noProof/>
            <w:webHidden/>
          </w:rPr>
          <w:t>16</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4" w:history="1">
        <w:r w:rsidRPr="00CF0FE3">
          <w:rPr>
            <w:rStyle w:val="Hyperlink"/>
            <w:rFonts w:cstheme="minorHAnsi"/>
            <w:noProof/>
          </w:rPr>
          <w:t>C.</w:t>
        </w:r>
        <w:r>
          <w:rPr>
            <w:rFonts w:asciiTheme="minorHAnsi" w:eastAsiaTheme="minorEastAsia" w:hAnsiTheme="minorHAnsi" w:cstheme="minorBidi"/>
            <w:noProof/>
          </w:rPr>
          <w:tab/>
        </w:r>
        <w:r w:rsidRPr="00CF0FE3">
          <w:rPr>
            <w:rStyle w:val="Hyperlink"/>
            <w:rFonts w:cstheme="minorHAnsi"/>
            <w:noProof/>
          </w:rPr>
          <w:t>Program Overview</w:t>
        </w:r>
        <w:r>
          <w:rPr>
            <w:noProof/>
            <w:webHidden/>
          </w:rPr>
          <w:tab/>
        </w:r>
        <w:r>
          <w:rPr>
            <w:noProof/>
            <w:webHidden/>
          </w:rPr>
          <w:fldChar w:fldCharType="begin"/>
        </w:r>
        <w:r>
          <w:rPr>
            <w:noProof/>
            <w:webHidden/>
          </w:rPr>
          <w:instrText xml:space="preserve"> PAGEREF _Toc360199444 \h </w:instrText>
        </w:r>
        <w:r>
          <w:rPr>
            <w:noProof/>
            <w:webHidden/>
          </w:rPr>
        </w:r>
        <w:r>
          <w:rPr>
            <w:noProof/>
            <w:webHidden/>
          </w:rPr>
          <w:fldChar w:fldCharType="separate"/>
        </w:r>
        <w:r>
          <w:rPr>
            <w:noProof/>
            <w:webHidden/>
          </w:rPr>
          <w:t>16</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5" w:history="1">
        <w:r w:rsidRPr="00CF0FE3">
          <w:rPr>
            <w:rStyle w:val="Hyperlink"/>
            <w:rFonts w:cstheme="minorHAnsi"/>
            <w:noProof/>
          </w:rPr>
          <w:t>D.</w:t>
        </w:r>
        <w:r>
          <w:rPr>
            <w:rFonts w:asciiTheme="minorHAnsi" w:eastAsiaTheme="minorEastAsia" w:hAnsiTheme="minorHAnsi" w:cstheme="minorBidi"/>
            <w:noProof/>
          </w:rPr>
          <w:tab/>
        </w:r>
        <w:r w:rsidRPr="00CF0FE3">
          <w:rPr>
            <w:rStyle w:val="Hyperlink"/>
            <w:rFonts w:cstheme="minorHAnsi"/>
            <w:noProof/>
          </w:rPr>
          <w:t>Implementation</w:t>
        </w:r>
        <w:r>
          <w:rPr>
            <w:noProof/>
            <w:webHidden/>
          </w:rPr>
          <w:tab/>
        </w:r>
        <w:r>
          <w:rPr>
            <w:noProof/>
            <w:webHidden/>
          </w:rPr>
          <w:fldChar w:fldCharType="begin"/>
        </w:r>
        <w:r>
          <w:rPr>
            <w:noProof/>
            <w:webHidden/>
          </w:rPr>
          <w:instrText xml:space="preserve"> PAGEREF _Toc360199445 \h </w:instrText>
        </w:r>
        <w:r>
          <w:rPr>
            <w:noProof/>
            <w:webHidden/>
          </w:rPr>
        </w:r>
        <w:r>
          <w:rPr>
            <w:noProof/>
            <w:webHidden/>
          </w:rPr>
          <w:fldChar w:fldCharType="separate"/>
        </w:r>
        <w:r>
          <w:rPr>
            <w:noProof/>
            <w:webHidden/>
          </w:rPr>
          <w:t>17</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46" w:history="1">
        <w:r w:rsidRPr="00CF0FE3">
          <w:rPr>
            <w:rStyle w:val="Hyperlink"/>
            <w:rFonts w:cstheme="minorHAnsi"/>
            <w:noProof/>
          </w:rPr>
          <w:t>II. Qualifying Requirements</w:t>
        </w:r>
        <w:r>
          <w:rPr>
            <w:noProof/>
            <w:webHidden/>
          </w:rPr>
          <w:tab/>
        </w:r>
        <w:r>
          <w:rPr>
            <w:noProof/>
            <w:webHidden/>
          </w:rPr>
          <w:fldChar w:fldCharType="begin"/>
        </w:r>
        <w:r>
          <w:rPr>
            <w:noProof/>
            <w:webHidden/>
          </w:rPr>
          <w:instrText xml:space="preserve"> PAGEREF _Toc360199446 \h </w:instrText>
        </w:r>
        <w:r>
          <w:rPr>
            <w:noProof/>
            <w:webHidden/>
          </w:rPr>
        </w:r>
        <w:r>
          <w:rPr>
            <w:noProof/>
            <w:webHidden/>
          </w:rPr>
          <w:fldChar w:fldCharType="separate"/>
        </w:r>
        <w:r>
          <w:rPr>
            <w:noProof/>
            <w:webHidden/>
          </w:rPr>
          <w:t>18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7" w:history="1">
        <w:r w:rsidRPr="00CF0FE3">
          <w:rPr>
            <w:rStyle w:val="Hyperlink"/>
            <w:rFonts w:cstheme="minorHAnsi"/>
            <w:noProof/>
          </w:rPr>
          <w:t>A.</w:t>
        </w:r>
        <w:r>
          <w:rPr>
            <w:rFonts w:asciiTheme="minorHAnsi" w:eastAsiaTheme="minorEastAsia" w:hAnsiTheme="minorHAnsi" w:cstheme="minorBidi"/>
            <w:noProof/>
          </w:rPr>
          <w:tab/>
        </w:r>
        <w:r w:rsidRPr="00CF0FE3">
          <w:rPr>
            <w:rStyle w:val="Hyperlink"/>
            <w:rFonts w:cstheme="minorHAnsi"/>
            <w:noProof/>
          </w:rPr>
          <w:t>General</w:t>
        </w:r>
        <w:r>
          <w:rPr>
            <w:noProof/>
            <w:webHidden/>
          </w:rPr>
          <w:tab/>
        </w:r>
        <w:r>
          <w:rPr>
            <w:noProof/>
            <w:webHidden/>
          </w:rPr>
          <w:fldChar w:fldCharType="begin"/>
        </w:r>
        <w:r>
          <w:rPr>
            <w:noProof/>
            <w:webHidden/>
          </w:rPr>
          <w:instrText xml:space="preserve"> PAGEREF _Toc360199447 \h </w:instrText>
        </w:r>
        <w:r>
          <w:rPr>
            <w:noProof/>
            <w:webHidden/>
          </w:rPr>
        </w:r>
        <w:r>
          <w:rPr>
            <w:noProof/>
            <w:webHidden/>
          </w:rPr>
          <w:fldChar w:fldCharType="separate"/>
        </w:r>
        <w:r>
          <w:rPr>
            <w:noProof/>
            <w:webHidden/>
          </w:rPr>
          <w:t>18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8"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Insurance</w:t>
        </w:r>
        <w:r>
          <w:rPr>
            <w:noProof/>
            <w:webHidden/>
          </w:rPr>
          <w:tab/>
        </w:r>
        <w:r>
          <w:rPr>
            <w:noProof/>
            <w:webHidden/>
          </w:rPr>
          <w:fldChar w:fldCharType="begin"/>
        </w:r>
        <w:r>
          <w:rPr>
            <w:noProof/>
            <w:webHidden/>
          </w:rPr>
          <w:instrText xml:space="preserve"> PAGEREF _Toc360199448 \h </w:instrText>
        </w:r>
        <w:r>
          <w:rPr>
            <w:noProof/>
            <w:webHidden/>
          </w:rPr>
        </w:r>
        <w:r>
          <w:rPr>
            <w:noProof/>
            <w:webHidden/>
          </w:rPr>
          <w:fldChar w:fldCharType="separate"/>
        </w:r>
        <w:r>
          <w:rPr>
            <w:noProof/>
            <w:webHidden/>
          </w:rPr>
          <w:t>18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49" w:history="1">
        <w:r w:rsidRPr="00CF0FE3">
          <w:rPr>
            <w:rStyle w:val="Hyperlink"/>
            <w:rFonts w:cstheme="minorHAnsi"/>
            <w:noProof/>
          </w:rPr>
          <w:t>C.</w:t>
        </w:r>
        <w:r>
          <w:rPr>
            <w:rFonts w:asciiTheme="minorHAnsi" w:eastAsiaTheme="minorEastAsia" w:hAnsiTheme="minorHAnsi" w:cstheme="minorBidi"/>
            <w:noProof/>
          </w:rPr>
          <w:tab/>
        </w:r>
        <w:r w:rsidRPr="00CF0FE3">
          <w:rPr>
            <w:rStyle w:val="Hyperlink"/>
            <w:rFonts w:cstheme="minorHAnsi"/>
            <w:noProof/>
          </w:rPr>
          <w:t>Financial Stability</w:t>
        </w:r>
        <w:r>
          <w:rPr>
            <w:noProof/>
            <w:webHidden/>
          </w:rPr>
          <w:tab/>
        </w:r>
        <w:r>
          <w:rPr>
            <w:noProof/>
            <w:webHidden/>
          </w:rPr>
          <w:fldChar w:fldCharType="begin"/>
        </w:r>
        <w:r>
          <w:rPr>
            <w:noProof/>
            <w:webHidden/>
          </w:rPr>
          <w:instrText xml:space="preserve"> PAGEREF _Toc360199449 \h </w:instrText>
        </w:r>
        <w:r>
          <w:rPr>
            <w:noProof/>
            <w:webHidden/>
          </w:rPr>
        </w:r>
        <w:r>
          <w:rPr>
            <w:noProof/>
            <w:webHidden/>
          </w:rPr>
          <w:fldChar w:fldCharType="separate"/>
        </w:r>
        <w:r>
          <w:rPr>
            <w:noProof/>
            <w:webHidden/>
          </w:rPr>
          <w:t>19</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51" w:history="1">
        <w:r w:rsidRPr="00CF0FE3">
          <w:rPr>
            <w:rStyle w:val="Hyperlink"/>
            <w:rFonts w:cstheme="minorHAnsi"/>
            <w:noProof/>
          </w:rPr>
          <w:t>III. Technical Requirements</w:t>
        </w:r>
        <w:r>
          <w:rPr>
            <w:noProof/>
            <w:webHidden/>
          </w:rPr>
          <w:tab/>
        </w:r>
        <w:r>
          <w:rPr>
            <w:noProof/>
            <w:webHidden/>
          </w:rPr>
          <w:fldChar w:fldCharType="begin"/>
        </w:r>
        <w:r>
          <w:rPr>
            <w:noProof/>
            <w:webHidden/>
          </w:rPr>
          <w:instrText xml:space="preserve"> PAGEREF _Toc360199451 \h </w:instrText>
        </w:r>
        <w:r>
          <w:rPr>
            <w:noProof/>
            <w:webHidden/>
          </w:rPr>
        </w:r>
        <w:r>
          <w:rPr>
            <w:noProof/>
            <w:webHidden/>
          </w:rPr>
          <w:fldChar w:fldCharType="separate"/>
        </w:r>
        <w:r>
          <w:rPr>
            <w:noProof/>
            <w:webHidden/>
          </w:rPr>
          <w:t>22</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52" w:history="1">
        <w:r w:rsidRPr="00CF0FE3">
          <w:rPr>
            <w:rStyle w:val="Hyperlink"/>
            <w:rFonts w:cs="Calibri"/>
            <w:noProof/>
          </w:rPr>
          <w:t>A.</w:t>
        </w:r>
        <w:r>
          <w:rPr>
            <w:rFonts w:asciiTheme="minorHAnsi" w:eastAsiaTheme="minorEastAsia" w:hAnsiTheme="minorHAnsi" w:cstheme="minorBidi"/>
            <w:noProof/>
          </w:rPr>
          <w:tab/>
        </w:r>
        <w:r w:rsidRPr="00CF0FE3">
          <w:rPr>
            <w:rStyle w:val="Hyperlink"/>
            <w:rFonts w:cs="Calibri"/>
            <w:noProof/>
          </w:rPr>
          <w:t>Functional Requirements</w:t>
        </w:r>
        <w:r>
          <w:rPr>
            <w:noProof/>
            <w:webHidden/>
          </w:rPr>
          <w:tab/>
        </w:r>
        <w:r>
          <w:rPr>
            <w:noProof/>
            <w:webHidden/>
          </w:rPr>
          <w:fldChar w:fldCharType="begin"/>
        </w:r>
        <w:r>
          <w:rPr>
            <w:noProof/>
            <w:webHidden/>
          </w:rPr>
          <w:instrText xml:space="preserve"> PAGEREF _Toc360199452 \h </w:instrText>
        </w:r>
        <w:r>
          <w:rPr>
            <w:noProof/>
            <w:webHidden/>
          </w:rPr>
        </w:r>
        <w:r>
          <w:rPr>
            <w:noProof/>
            <w:webHidden/>
          </w:rPr>
          <w:fldChar w:fldCharType="separate"/>
        </w:r>
        <w:r>
          <w:rPr>
            <w:noProof/>
            <w:webHidden/>
          </w:rPr>
          <w:t>22</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53"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Program Development and Support Requirements</w:t>
        </w:r>
        <w:r>
          <w:rPr>
            <w:noProof/>
            <w:webHidden/>
          </w:rPr>
          <w:tab/>
        </w:r>
        <w:r>
          <w:rPr>
            <w:noProof/>
            <w:webHidden/>
          </w:rPr>
          <w:fldChar w:fldCharType="begin"/>
        </w:r>
        <w:r>
          <w:rPr>
            <w:noProof/>
            <w:webHidden/>
          </w:rPr>
          <w:instrText xml:space="preserve"> PAGEREF _Toc360199453 \h </w:instrText>
        </w:r>
        <w:r>
          <w:rPr>
            <w:noProof/>
            <w:webHidden/>
          </w:rPr>
        </w:r>
        <w:r>
          <w:rPr>
            <w:noProof/>
            <w:webHidden/>
          </w:rPr>
          <w:fldChar w:fldCharType="separate"/>
        </w:r>
        <w:r>
          <w:rPr>
            <w:noProof/>
            <w:webHidden/>
          </w:rPr>
          <w:t>27</w:t>
        </w:r>
        <w:r>
          <w:rPr>
            <w:noProof/>
            <w:webHidden/>
          </w:rPr>
          <w:fldChar w:fldCharType="end"/>
        </w:r>
      </w:hyperlink>
    </w:p>
    <w:p w:rsidR="00DF0E78" w:rsidRDefault="00DF0E78" w:rsidP="00DF0E78">
      <w:pPr>
        <w:pStyle w:val="TOC1"/>
        <w:ind w:left="720"/>
        <w:rPr>
          <w:rFonts w:asciiTheme="minorHAnsi" w:eastAsiaTheme="minorEastAsia" w:hAnsiTheme="minorHAnsi" w:cstheme="minorBidi"/>
          <w:noProof/>
        </w:rPr>
      </w:pPr>
      <w:hyperlink w:anchor="_Toc360199456" w:history="1">
        <w:r w:rsidRPr="00CF0FE3">
          <w:rPr>
            <w:rStyle w:val="Hyperlink"/>
            <w:rFonts w:cstheme="minorHAnsi"/>
            <w:noProof/>
          </w:rPr>
          <w:t>C.</w:t>
        </w:r>
        <w:r>
          <w:rPr>
            <w:rFonts w:asciiTheme="minorHAnsi" w:eastAsiaTheme="minorEastAsia" w:hAnsiTheme="minorHAnsi" w:cstheme="minorBidi"/>
            <w:noProof/>
          </w:rPr>
          <w:tab/>
        </w:r>
        <w:r w:rsidRPr="00CF0FE3">
          <w:rPr>
            <w:rStyle w:val="Hyperlink"/>
            <w:rFonts w:cs="Calibri"/>
            <w:iCs/>
            <w:noProof/>
          </w:rPr>
          <w:t>Implementation Requirements</w:t>
        </w:r>
        <w:r>
          <w:rPr>
            <w:noProof/>
            <w:webHidden/>
          </w:rPr>
          <w:tab/>
        </w:r>
        <w:r>
          <w:rPr>
            <w:noProof/>
            <w:webHidden/>
          </w:rPr>
          <w:fldChar w:fldCharType="begin"/>
        </w:r>
        <w:r>
          <w:rPr>
            <w:noProof/>
            <w:webHidden/>
          </w:rPr>
          <w:instrText xml:space="preserve"> PAGEREF _Toc360199456 \h </w:instrText>
        </w:r>
        <w:r>
          <w:rPr>
            <w:noProof/>
            <w:webHidden/>
          </w:rPr>
        </w:r>
        <w:r>
          <w:rPr>
            <w:noProof/>
            <w:webHidden/>
          </w:rPr>
          <w:fldChar w:fldCharType="separate"/>
        </w:r>
        <w:r>
          <w:rPr>
            <w:noProof/>
            <w:webHidden/>
          </w:rPr>
          <w:t>37</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57" w:history="1">
        <w:r w:rsidRPr="00CF0FE3">
          <w:rPr>
            <w:rStyle w:val="Hyperlink"/>
            <w:rFonts w:cs="Calibri"/>
            <w:noProof/>
          </w:rPr>
          <w:t>D.</w:t>
        </w:r>
        <w:r>
          <w:rPr>
            <w:rFonts w:asciiTheme="minorHAnsi" w:eastAsiaTheme="minorEastAsia" w:hAnsiTheme="minorHAnsi" w:cstheme="minorBidi"/>
            <w:noProof/>
          </w:rPr>
          <w:tab/>
        </w:r>
        <w:r w:rsidRPr="00CF0FE3">
          <w:rPr>
            <w:rStyle w:val="Hyperlink"/>
            <w:rFonts w:cs="Calibri"/>
            <w:noProof/>
          </w:rPr>
          <w:t>Cash Management Requirements</w:t>
        </w:r>
        <w:r>
          <w:rPr>
            <w:noProof/>
            <w:webHidden/>
          </w:rPr>
          <w:tab/>
        </w:r>
        <w:r>
          <w:rPr>
            <w:noProof/>
            <w:webHidden/>
          </w:rPr>
          <w:fldChar w:fldCharType="begin"/>
        </w:r>
        <w:r>
          <w:rPr>
            <w:noProof/>
            <w:webHidden/>
          </w:rPr>
          <w:instrText xml:space="preserve"> PAGEREF _Toc360199457 \h </w:instrText>
        </w:r>
        <w:r>
          <w:rPr>
            <w:noProof/>
            <w:webHidden/>
          </w:rPr>
        </w:r>
        <w:r>
          <w:rPr>
            <w:noProof/>
            <w:webHidden/>
          </w:rPr>
          <w:fldChar w:fldCharType="separate"/>
        </w:r>
        <w:r>
          <w:rPr>
            <w:noProof/>
            <w:webHidden/>
          </w:rPr>
          <w:t>39</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58" w:history="1">
        <w:r w:rsidRPr="00CF0FE3">
          <w:rPr>
            <w:rStyle w:val="Hyperlink"/>
            <w:rFonts w:cs="Calibri"/>
            <w:noProof/>
          </w:rPr>
          <w:t>E.</w:t>
        </w:r>
        <w:r>
          <w:rPr>
            <w:rFonts w:asciiTheme="minorHAnsi" w:eastAsiaTheme="minorEastAsia" w:hAnsiTheme="minorHAnsi" w:cstheme="minorBidi"/>
            <w:noProof/>
          </w:rPr>
          <w:tab/>
        </w:r>
        <w:r w:rsidRPr="00CF0FE3">
          <w:rPr>
            <w:rStyle w:val="Hyperlink"/>
            <w:rFonts w:cs="Calibri"/>
            <w:noProof/>
          </w:rPr>
          <w:t>Performance Standards and Liquidated Damages</w:t>
        </w:r>
        <w:r>
          <w:rPr>
            <w:noProof/>
            <w:webHidden/>
          </w:rPr>
          <w:tab/>
        </w:r>
        <w:r>
          <w:rPr>
            <w:noProof/>
            <w:webHidden/>
          </w:rPr>
          <w:fldChar w:fldCharType="begin"/>
        </w:r>
        <w:r>
          <w:rPr>
            <w:noProof/>
            <w:webHidden/>
          </w:rPr>
          <w:instrText xml:space="preserve"> PAGEREF _Toc360199458 \h </w:instrText>
        </w:r>
        <w:r>
          <w:rPr>
            <w:noProof/>
            <w:webHidden/>
          </w:rPr>
        </w:r>
        <w:r>
          <w:rPr>
            <w:noProof/>
            <w:webHidden/>
          </w:rPr>
          <w:fldChar w:fldCharType="separate"/>
        </w:r>
        <w:r>
          <w:rPr>
            <w:noProof/>
            <w:webHidden/>
          </w:rPr>
          <w:t>42</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64" w:history="1">
        <w:r w:rsidRPr="00CF0FE3">
          <w:rPr>
            <w:rStyle w:val="Hyperlink"/>
            <w:rFonts w:cs="Calibri"/>
            <w:noProof/>
          </w:rPr>
          <w:t>F.</w:t>
        </w:r>
        <w:r>
          <w:rPr>
            <w:rFonts w:asciiTheme="minorHAnsi" w:eastAsiaTheme="minorEastAsia" w:hAnsiTheme="minorHAnsi" w:cstheme="minorBidi"/>
            <w:noProof/>
          </w:rPr>
          <w:tab/>
        </w:r>
        <w:r w:rsidRPr="00CF0FE3">
          <w:rPr>
            <w:rStyle w:val="Hyperlink"/>
            <w:rFonts w:cs="Calibri"/>
            <w:noProof/>
          </w:rPr>
          <w:t>Insurance Requirements</w:t>
        </w:r>
        <w:r>
          <w:rPr>
            <w:noProof/>
            <w:webHidden/>
          </w:rPr>
          <w:tab/>
        </w:r>
        <w:r>
          <w:rPr>
            <w:noProof/>
            <w:webHidden/>
          </w:rPr>
          <w:fldChar w:fldCharType="begin"/>
        </w:r>
        <w:r>
          <w:rPr>
            <w:noProof/>
            <w:webHidden/>
          </w:rPr>
          <w:instrText xml:space="preserve"> PAGEREF _Toc360199464 \h </w:instrText>
        </w:r>
        <w:r>
          <w:rPr>
            <w:noProof/>
            <w:webHidden/>
          </w:rPr>
        </w:r>
        <w:r>
          <w:rPr>
            <w:noProof/>
            <w:webHidden/>
          </w:rPr>
          <w:fldChar w:fldCharType="separate"/>
        </w:r>
        <w:r>
          <w:rPr>
            <w:noProof/>
            <w:webHidden/>
          </w:rPr>
          <w:t>51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65" w:history="1">
        <w:r w:rsidRPr="00CF0FE3">
          <w:rPr>
            <w:rStyle w:val="Hyperlink"/>
            <w:rFonts w:cstheme="minorHAnsi"/>
            <w:noProof/>
          </w:rPr>
          <w:t>IV. Financial Requirements</w:t>
        </w:r>
        <w:r>
          <w:rPr>
            <w:noProof/>
            <w:webHidden/>
          </w:rPr>
          <w:tab/>
        </w:r>
        <w:r>
          <w:rPr>
            <w:noProof/>
            <w:webHidden/>
          </w:rPr>
          <w:fldChar w:fldCharType="begin"/>
        </w:r>
        <w:r>
          <w:rPr>
            <w:noProof/>
            <w:webHidden/>
          </w:rPr>
          <w:instrText xml:space="preserve"> PAGEREF _Toc360199465 \h </w:instrText>
        </w:r>
        <w:r>
          <w:rPr>
            <w:noProof/>
            <w:webHidden/>
          </w:rPr>
        </w:r>
        <w:r>
          <w:rPr>
            <w:noProof/>
            <w:webHidden/>
          </w:rPr>
          <w:fldChar w:fldCharType="separate"/>
        </w:r>
        <w:r>
          <w:rPr>
            <w:noProof/>
            <w:webHidden/>
          </w:rPr>
          <w:t>55</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66" w:history="1">
        <w:r w:rsidRPr="00CF0FE3">
          <w:rPr>
            <w:rStyle w:val="Hyperlink"/>
            <w:rFonts w:cstheme="minorHAnsi"/>
            <w:noProof/>
          </w:rPr>
          <w:t>V. Administrative Requirements</w:t>
        </w:r>
        <w:r>
          <w:rPr>
            <w:noProof/>
            <w:webHidden/>
          </w:rPr>
          <w:tab/>
        </w:r>
        <w:r>
          <w:rPr>
            <w:noProof/>
            <w:webHidden/>
          </w:rPr>
          <w:fldChar w:fldCharType="begin"/>
        </w:r>
        <w:r>
          <w:rPr>
            <w:noProof/>
            <w:webHidden/>
          </w:rPr>
          <w:instrText xml:space="preserve"> PAGEREF _Toc360199466 \h </w:instrText>
        </w:r>
        <w:r>
          <w:rPr>
            <w:noProof/>
            <w:webHidden/>
          </w:rPr>
        </w:r>
        <w:r>
          <w:rPr>
            <w:noProof/>
            <w:webHidden/>
          </w:rPr>
          <w:fldChar w:fldCharType="separate"/>
        </w:r>
        <w:r>
          <w:rPr>
            <w:noProof/>
            <w:webHidden/>
          </w:rPr>
          <w:t>58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67" w:history="1">
        <w:r w:rsidRPr="00CF0FE3">
          <w:rPr>
            <w:rStyle w:val="Hyperlink"/>
            <w:rFonts w:cstheme="minorHAnsi"/>
            <w:noProof/>
          </w:rPr>
          <w:t>A.</w:t>
        </w:r>
        <w:r>
          <w:rPr>
            <w:rFonts w:asciiTheme="minorHAnsi" w:eastAsiaTheme="minorEastAsia" w:hAnsiTheme="minorHAnsi" w:cstheme="minorBidi"/>
            <w:noProof/>
          </w:rPr>
          <w:tab/>
        </w:r>
        <w:r w:rsidRPr="00CF0FE3">
          <w:rPr>
            <w:rStyle w:val="Hyperlink"/>
            <w:rFonts w:cstheme="minorHAnsi"/>
            <w:noProof/>
          </w:rPr>
          <w:t>Administrative Proposal Conditions</w:t>
        </w:r>
        <w:r>
          <w:rPr>
            <w:noProof/>
            <w:webHidden/>
          </w:rPr>
          <w:tab/>
        </w:r>
        <w:r>
          <w:rPr>
            <w:noProof/>
            <w:webHidden/>
          </w:rPr>
          <w:fldChar w:fldCharType="begin"/>
        </w:r>
        <w:r>
          <w:rPr>
            <w:noProof/>
            <w:webHidden/>
          </w:rPr>
          <w:instrText xml:space="preserve"> PAGEREF _Toc360199467 \h </w:instrText>
        </w:r>
        <w:r>
          <w:rPr>
            <w:noProof/>
            <w:webHidden/>
          </w:rPr>
        </w:r>
        <w:r>
          <w:rPr>
            <w:noProof/>
            <w:webHidden/>
          </w:rPr>
          <w:fldChar w:fldCharType="separate"/>
        </w:r>
        <w:r>
          <w:rPr>
            <w:noProof/>
            <w:webHidden/>
          </w:rPr>
          <w:t>58</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68"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Administrative Contract Conditions</w:t>
        </w:r>
        <w:r>
          <w:rPr>
            <w:noProof/>
            <w:webHidden/>
          </w:rPr>
          <w:tab/>
        </w:r>
        <w:r>
          <w:rPr>
            <w:noProof/>
            <w:webHidden/>
          </w:rPr>
          <w:fldChar w:fldCharType="begin"/>
        </w:r>
        <w:r>
          <w:rPr>
            <w:noProof/>
            <w:webHidden/>
          </w:rPr>
          <w:instrText xml:space="preserve"> PAGEREF _Toc360199468 \h </w:instrText>
        </w:r>
        <w:r>
          <w:rPr>
            <w:noProof/>
            <w:webHidden/>
          </w:rPr>
        </w:r>
        <w:r>
          <w:rPr>
            <w:noProof/>
            <w:webHidden/>
          </w:rPr>
          <w:fldChar w:fldCharType="separate"/>
        </w:r>
        <w:r>
          <w:rPr>
            <w:noProof/>
            <w:webHidden/>
          </w:rPr>
          <w:t>61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69" w:history="1">
        <w:r w:rsidRPr="00CF0FE3">
          <w:rPr>
            <w:rStyle w:val="Hyperlink"/>
            <w:rFonts w:cstheme="minorHAnsi"/>
            <w:noProof/>
          </w:rPr>
          <w:t>VI. Proposal Submission</w:t>
        </w:r>
        <w:r>
          <w:rPr>
            <w:noProof/>
            <w:webHidden/>
          </w:rPr>
          <w:tab/>
        </w:r>
        <w:r>
          <w:rPr>
            <w:noProof/>
            <w:webHidden/>
          </w:rPr>
          <w:fldChar w:fldCharType="begin"/>
        </w:r>
        <w:r>
          <w:rPr>
            <w:noProof/>
            <w:webHidden/>
          </w:rPr>
          <w:instrText xml:space="preserve"> PAGEREF _Toc360199469 \h </w:instrText>
        </w:r>
        <w:r>
          <w:rPr>
            <w:noProof/>
            <w:webHidden/>
          </w:rPr>
        </w:r>
        <w:r>
          <w:rPr>
            <w:noProof/>
            <w:webHidden/>
          </w:rPr>
          <w:fldChar w:fldCharType="separate"/>
        </w:r>
        <w:r>
          <w:rPr>
            <w:noProof/>
            <w:webHidden/>
          </w:rPr>
          <w:t>75</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70" w:history="1">
        <w:r w:rsidRPr="00CF0FE3">
          <w:rPr>
            <w:rStyle w:val="Hyperlink"/>
            <w:rFonts w:cstheme="minorHAnsi"/>
            <w:noProof/>
          </w:rPr>
          <w:t>A.</w:t>
        </w:r>
        <w:r>
          <w:rPr>
            <w:rFonts w:asciiTheme="minorHAnsi" w:eastAsiaTheme="minorEastAsia" w:hAnsiTheme="minorHAnsi" w:cstheme="minorBidi"/>
            <w:noProof/>
          </w:rPr>
          <w:tab/>
        </w:r>
        <w:r w:rsidRPr="00CF0FE3">
          <w:rPr>
            <w:rStyle w:val="Hyperlink"/>
            <w:rFonts w:cstheme="minorHAnsi"/>
            <w:noProof/>
          </w:rPr>
          <w:t>Proposal Content and Organization</w:t>
        </w:r>
        <w:r>
          <w:rPr>
            <w:noProof/>
            <w:webHidden/>
          </w:rPr>
          <w:tab/>
        </w:r>
        <w:r>
          <w:rPr>
            <w:noProof/>
            <w:webHidden/>
          </w:rPr>
          <w:fldChar w:fldCharType="begin"/>
        </w:r>
        <w:r>
          <w:rPr>
            <w:noProof/>
            <w:webHidden/>
          </w:rPr>
          <w:instrText xml:space="preserve"> PAGEREF _Toc360199470 \h </w:instrText>
        </w:r>
        <w:r>
          <w:rPr>
            <w:noProof/>
            <w:webHidden/>
          </w:rPr>
        </w:r>
        <w:r>
          <w:rPr>
            <w:noProof/>
            <w:webHidden/>
          </w:rPr>
          <w:fldChar w:fldCharType="separate"/>
        </w:r>
        <w:r>
          <w:rPr>
            <w:noProof/>
            <w:webHidden/>
          </w:rPr>
          <w:t>75</w:t>
        </w:r>
        <w:r>
          <w:rPr>
            <w:noProof/>
            <w:webHidden/>
          </w:rPr>
          <w:fldChar w:fldCharType="end"/>
        </w:r>
      </w:hyperlink>
    </w:p>
    <w:p w:rsidR="00DF0E78" w:rsidRDefault="00DF0E78">
      <w:pPr>
        <w:pStyle w:val="TOC2"/>
        <w:rPr>
          <w:rFonts w:asciiTheme="minorHAnsi" w:eastAsiaTheme="minorEastAsia" w:hAnsiTheme="minorHAnsi" w:cstheme="minorBidi"/>
          <w:noProof/>
        </w:rPr>
      </w:pPr>
      <w:hyperlink w:anchor="_Toc360199471" w:history="1">
        <w:r w:rsidRPr="00CF0FE3">
          <w:rPr>
            <w:rStyle w:val="Hyperlink"/>
            <w:rFonts w:cstheme="minorHAnsi"/>
            <w:noProof/>
          </w:rPr>
          <w:t>B.</w:t>
        </w:r>
        <w:r>
          <w:rPr>
            <w:rFonts w:asciiTheme="minorHAnsi" w:eastAsiaTheme="minorEastAsia" w:hAnsiTheme="minorHAnsi" w:cstheme="minorBidi"/>
            <w:noProof/>
          </w:rPr>
          <w:tab/>
        </w:r>
        <w:r w:rsidRPr="00CF0FE3">
          <w:rPr>
            <w:rStyle w:val="Hyperlink"/>
            <w:rFonts w:cstheme="minorHAnsi"/>
            <w:noProof/>
          </w:rPr>
          <w:t>Submission of Proposals</w:t>
        </w:r>
        <w:r>
          <w:rPr>
            <w:noProof/>
            <w:webHidden/>
          </w:rPr>
          <w:tab/>
        </w:r>
        <w:r>
          <w:rPr>
            <w:noProof/>
            <w:webHidden/>
          </w:rPr>
          <w:fldChar w:fldCharType="begin"/>
        </w:r>
        <w:r>
          <w:rPr>
            <w:noProof/>
            <w:webHidden/>
          </w:rPr>
          <w:instrText xml:space="preserve"> PAGEREF _Toc360199471 \h </w:instrText>
        </w:r>
        <w:r>
          <w:rPr>
            <w:noProof/>
            <w:webHidden/>
          </w:rPr>
        </w:r>
        <w:r>
          <w:rPr>
            <w:noProof/>
            <w:webHidden/>
          </w:rPr>
          <w:fldChar w:fldCharType="separate"/>
        </w:r>
        <w:r>
          <w:rPr>
            <w:noProof/>
            <w:webHidden/>
          </w:rPr>
          <w:t>76</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78" w:history="1">
        <w:r w:rsidRPr="00CF0FE3">
          <w:rPr>
            <w:rStyle w:val="Hyperlink"/>
            <w:rFonts w:cstheme="minorHAnsi"/>
            <w:noProof/>
          </w:rPr>
          <w:t>VII.</w:t>
        </w:r>
        <w:r>
          <w:rPr>
            <w:rFonts w:asciiTheme="minorHAnsi" w:eastAsiaTheme="minorEastAsia" w:hAnsiTheme="minorHAnsi" w:cstheme="minorBidi"/>
            <w:noProof/>
          </w:rPr>
          <w:tab/>
        </w:r>
        <w:r w:rsidRPr="00CF0FE3">
          <w:rPr>
            <w:rStyle w:val="Hyperlink"/>
            <w:rFonts w:cstheme="minorHAnsi"/>
            <w:noProof/>
          </w:rPr>
          <w:t>Proposal Evaluation</w:t>
        </w:r>
        <w:r>
          <w:rPr>
            <w:noProof/>
            <w:webHidden/>
          </w:rPr>
          <w:tab/>
        </w:r>
        <w:r>
          <w:rPr>
            <w:noProof/>
            <w:webHidden/>
          </w:rPr>
          <w:fldChar w:fldCharType="begin"/>
        </w:r>
        <w:r>
          <w:rPr>
            <w:noProof/>
            <w:webHidden/>
          </w:rPr>
          <w:instrText xml:space="preserve"> PAGEREF _Toc360199478 \h </w:instrText>
        </w:r>
        <w:r>
          <w:rPr>
            <w:noProof/>
            <w:webHidden/>
          </w:rPr>
        </w:r>
        <w:r>
          <w:rPr>
            <w:noProof/>
            <w:webHidden/>
          </w:rPr>
          <w:fldChar w:fldCharType="separate"/>
        </w:r>
        <w:r>
          <w:rPr>
            <w:noProof/>
            <w:webHidden/>
          </w:rPr>
          <w:t>78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79" w:history="1">
        <w:r w:rsidRPr="00CF0FE3">
          <w:rPr>
            <w:rStyle w:val="Hyperlink"/>
            <w:rFonts w:cs="Calibri"/>
            <w:noProof/>
          </w:rPr>
          <w:t>Exhibit 1 – Volumes</w:t>
        </w:r>
        <w:r>
          <w:rPr>
            <w:noProof/>
            <w:webHidden/>
          </w:rPr>
          <w:tab/>
        </w:r>
        <w:r>
          <w:rPr>
            <w:noProof/>
            <w:webHidden/>
          </w:rPr>
          <w:fldChar w:fldCharType="begin"/>
        </w:r>
        <w:r>
          <w:rPr>
            <w:noProof/>
            <w:webHidden/>
          </w:rPr>
          <w:instrText xml:space="preserve"> PAGEREF _Toc360199479 \h </w:instrText>
        </w:r>
        <w:r>
          <w:rPr>
            <w:noProof/>
            <w:webHidden/>
          </w:rPr>
        </w:r>
        <w:r>
          <w:rPr>
            <w:noProof/>
            <w:webHidden/>
          </w:rPr>
          <w:fldChar w:fldCharType="separate"/>
        </w:r>
        <w:r>
          <w:rPr>
            <w:noProof/>
            <w:webHidden/>
          </w:rPr>
          <w:t>81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80" w:history="1">
        <w:r w:rsidRPr="00CF0FE3">
          <w:rPr>
            <w:rStyle w:val="Hyperlink"/>
            <w:rFonts w:cstheme="minorHAnsi"/>
            <w:noProof/>
          </w:rPr>
          <w:t>Exhibit A – Contractor Sales Tax Certification Forms</w:t>
        </w:r>
        <w:r>
          <w:rPr>
            <w:noProof/>
            <w:webHidden/>
          </w:rPr>
          <w:tab/>
        </w:r>
        <w:r>
          <w:rPr>
            <w:noProof/>
            <w:webHidden/>
          </w:rPr>
          <w:fldChar w:fldCharType="begin"/>
        </w:r>
        <w:r>
          <w:rPr>
            <w:noProof/>
            <w:webHidden/>
          </w:rPr>
          <w:instrText xml:space="preserve"> PAGEREF _Toc360199480 \h </w:instrText>
        </w:r>
        <w:r>
          <w:rPr>
            <w:noProof/>
            <w:webHidden/>
          </w:rPr>
        </w:r>
        <w:r>
          <w:rPr>
            <w:noProof/>
            <w:webHidden/>
          </w:rPr>
          <w:fldChar w:fldCharType="separate"/>
        </w:r>
        <w:r>
          <w:rPr>
            <w:noProof/>
            <w:webHidden/>
          </w:rPr>
          <w:t>82</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81" w:history="1">
        <w:r w:rsidRPr="00CF0FE3">
          <w:rPr>
            <w:rStyle w:val="Hyperlink"/>
            <w:rFonts w:cstheme="minorHAnsi"/>
            <w:noProof/>
          </w:rPr>
          <w:t>Exhibit B – New York State Office of the State Comptroller Substitute Form W-9</w:t>
        </w:r>
        <w:r>
          <w:rPr>
            <w:noProof/>
            <w:webHidden/>
          </w:rPr>
          <w:tab/>
        </w:r>
        <w:r>
          <w:rPr>
            <w:noProof/>
            <w:webHidden/>
          </w:rPr>
          <w:fldChar w:fldCharType="begin"/>
        </w:r>
        <w:r>
          <w:rPr>
            <w:noProof/>
            <w:webHidden/>
          </w:rPr>
          <w:instrText xml:space="preserve"> PAGEREF _Toc360199481 \h </w:instrText>
        </w:r>
        <w:r>
          <w:rPr>
            <w:noProof/>
            <w:webHidden/>
          </w:rPr>
        </w:r>
        <w:r>
          <w:rPr>
            <w:noProof/>
            <w:webHidden/>
          </w:rPr>
          <w:fldChar w:fldCharType="separate"/>
        </w:r>
        <w:r>
          <w:rPr>
            <w:noProof/>
            <w:webHidden/>
          </w:rPr>
          <w:t>88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82" w:history="1">
        <w:r w:rsidRPr="00CF0FE3">
          <w:rPr>
            <w:rStyle w:val="Hyperlink"/>
            <w:rFonts w:cstheme="minorHAnsi"/>
            <w:noProof/>
          </w:rPr>
          <w:t>Exhibit C – Preliminary Contract</w:t>
        </w:r>
        <w:r>
          <w:rPr>
            <w:noProof/>
            <w:webHidden/>
          </w:rPr>
          <w:tab/>
        </w:r>
        <w:r>
          <w:rPr>
            <w:noProof/>
            <w:webHidden/>
          </w:rPr>
          <w:fldChar w:fldCharType="begin"/>
        </w:r>
        <w:r>
          <w:rPr>
            <w:noProof/>
            <w:webHidden/>
          </w:rPr>
          <w:instrText xml:space="preserve"> PAGEREF _Toc360199482 \h </w:instrText>
        </w:r>
        <w:r>
          <w:rPr>
            <w:noProof/>
            <w:webHidden/>
          </w:rPr>
        </w:r>
        <w:r>
          <w:rPr>
            <w:noProof/>
            <w:webHidden/>
          </w:rPr>
          <w:fldChar w:fldCharType="separate"/>
        </w:r>
        <w:r>
          <w:rPr>
            <w:noProof/>
            <w:webHidden/>
          </w:rPr>
          <w:t>90</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89" w:history="1">
        <w:r w:rsidRPr="00CF0FE3">
          <w:rPr>
            <w:rStyle w:val="Hyperlink"/>
            <w:rFonts w:cstheme="minorHAnsi"/>
            <w:noProof/>
          </w:rPr>
          <w:t>Exhibit D – Minority and Women-Owned Business Enterprises – Equal</w:t>
        </w:r>
        <w:r>
          <w:rPr>
            <w:rStyle w:val="Hyperlink"/>
            <w:rFonts w:cstheme="minorHAnsi"/>
            <w:noProof/>
          </w:rPr>
          <w:t xml:space="preserve"> </w:t>
        </w:r>
      </w:hyperlink>
      <w:hyperlink w:anchor="_Toc360199490" w:history="1">
        <w:r w:rsidRPr="00CF0FE3">
          <w:rPr>
            <w:rStyle w:val="Hyperlink"/>
            <w:rFonts w:cstheme="minorHAnsi"/>
            <w:noProof/>
          </w:rPr>
          <w:t>Employment Opportunity Policy Statement</w:t>
        </w:r>
        <w:r>
          <w:rPr>
            <w:noProof/>
            <w:webHidden/>
          </w:rPr>
          <w:tab/>
        </w:r>
        <w:r>
          <w:rPr>
            <w:noProof/>
            <w:webHidden/>
          </w:rPr>
          <w:fldChar w:fldCharType="begin"/>
        </w:r>
        <w:r>
          <w:rPr>
            <w:noProof/>
            <w:webHidden/>
          </w:rPr>
          <w:instrText xml:space="preserve"> PAGEREF _Toc360199490 \h </w:instrText>
        </w:r>
        <w:r>
          <w:rPr>
            <w:noProof/>
            <w:webHidden/>
          </w:rPr>
        </w:r>
        <w:r>
          <w:rPr>
            <w:noProof/>
            <w:webHidden/>
          </w:rPr>
          <w:fldChar w:fldCharType="separate"/>
        </w:r>
        <w:r>
          <w:rPr>
            <w:noProof/>
            <w:webHidden/>
          </w:rPr>
          <w:t>143</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1" w:history="1">
        <w:r w:rsidRPr="00CF0FE3">
          <w:rPr>
            <w:rStyle w:val="Hyperlink"/>
            <w:rFonts w:cstheme="minorHAnsi"/>
            <w:noProof/>
          </w:rPr>
          <w:t>Exhibit E - Work Force Employment Utilization</w:t>
        </w:r>
        <w:r>
          <w:rPr>
            <w:noProof/>
            <w:webHidden/>
          </w:rPr>
          <w:tab/>
        </w:r>
        <w:r>
          <w:rPr>
            <w:noProof/>
            <w:webHidden/>
          </w:rPr>
          <w:fldChar w:fldCharType="begin"/>
        </w:r>
        <w:r>
          <w:rPr>
            <w:noProof/>
            <w:webHidden/>
          </w:rPr>
          <w:instrText xml:space="preserve"> PAGEREF _Toc360199491 \h </w:instrText>
        </w:r>
        <w:r>
          <w:rPr>
            <w:noProof/>
            <w:webHidden/>
          </w:rPr>
        </w:r>
        <w:r>
          <w:rPr>
            <w:noProof/>
            <w:webHidden/>
          </w:rPr>
          <w:fldChar w:fldCharType="separate"/>
        </w:r>
        <w:r>
          <w:rPr>
            <w:noProof/>
            <w:webHidden/>
          </w:rPr>
          <w:t>145</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2" w:history="1">
        <w:r w:rsidRPr="00CF0FE3">
          <w:rPr>
            <w:rStyle w:val="Hyperlink"/>
            <w:rFonts w:cstheme="minorHAnsi"/>
            <w:noProof/>
          </w:rPr>
          <w:t>Exhibit F - Request For Waiver Form</w:t>
        </w:r>
        <w:r>
          <w:rPr>
            <w:noProof/>
            <w:webHidden/>
          </w:rPr>
          <w:tab/>
        </w:r>
        <w:r>
          <w:rPr>
            <w:noProof/>
            <w:webHidden/>
          </w:rPr>
          <w:fldChar w:fldCharType="begin"/>
        </w:r>
        <w:r>
          <w:rPr>
            <w:noProof/>
            <w:webHidden/>
          </w:rPr>
          <w:instrText xml:space="preserve"> PAGEREF _Toc360199492 \h </w:instrText>
        </w:r>
        <w:r>
          <w:rPr>
            <w:noProof/>
            <w:webHidden/>
          </w:rPr>
        </w:r>
        <w:r>
          <w:rPr>
            <w:noProof/>
            <w:webHidden/>
          </w:rPr>
          <w:fldChar w:fldCharType="separate"/>
        </w:r>
        <w:r>
          <w:rPr>
            <w:noProof/>
            <w:webHidden/>
          </w:rPr>
          <w:t>147</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3" w:history="1">
        <w:r w:rsidRPr="00CF0FE3">
          <w:rPr>
            <w:rStyle w:val="Hyperlink"/>
            <w:rFonts w:cstheme="minorHAnsi"/>
            <w:noProof/>
          </w:rPr>
          <w:t>Exhibit G -  M/WBE Quarterly Report</w:t>
        </w:r>
        <w:r>
          <w:rPr>
            <w:noProof/>
            <w:webHidden/>
          </w:rPr>
          <w:tab/>
        </w:r>
        <w:r>
          <w:rPr>
            <w:noProof/>
            <w:webHidden/>
          </w:rPr>
          <w:fldChar w:fldCharType="begin"/>
        </w:r>
        <w:r>
          <w:rPr>
            <w:noProof/>
            <w:webHidden/>
          </w:rPr>
          <w:instrText xml:space="preserve"> PAGEREF _Toc360199493 \h </w:instrText>
        </w:r>
        <w:r>
          <w:rPr>
            <w:noProof/>
            <w:webHidden/>
          </w:rPr>
        </w:r>
        <w:r>
          <w:rPr>
            <w:noProof/>
            <w:webHidden/>
          </w:rPr>
          <w:fldChar w:fldCharType="separate"/>
        </w:r>
        <w:r>
          <w:rPr>
            <w:noProof/>
            <w:webHidden/>
          </w:rPr>
          <w:t>149</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4" w:history="1">
        <w:r w:rsidRPr="00CF0FE3">
          <w:rPr>
            <w:rStyle w:val="Hyperlink"/>
            <w:rFonts w:cstheme="minorHAnsi"/>
            <w:noProof/>
          </w:rPr>
          <w:t>Exhibit H - Undertaking For Bank Deposits and Assignment of Securities</w:t>
        </w:r>
        <w:r>
          <w:rPr>
            <w:noProof/>
            <w:webHidden/>
          </w:rPr>
          <w:tab/>
        </w:r>
        <w:r>
          <w:rPr>
            <w:noProof/>
            <w:webHidden/>
          </w:rPr>
          <w:fldChar w:fldCharType="begin"/>
        </w:r>
        <w:r>
          <w:rPr>
            <w:noProof/>
            <w:webHidden/>
          </w:rPr>
          <w:instrText xml:space="preserve"> PAGEREF _Toc360199494 \h </w:instrText>
        </w:r>
        <w:r>
          <w:rPr>
            <w:noProof/>
            <w:webHidden/>
          </w:rPr>
        </w:r>
        <w:r>
          <w:rPr>
            <w:noProof/>
            <w:webHidden/>
          </w:rPr>
          <w:fldChar w:fldCharType="separate"/>
        </w:r>
        <w:r>
          <w:rPr>
            <w:noProof/>
            <w:webHidden/>
          </w:rPr>
          <w:t>151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5" w:history="1">
        <w:r w:rsidRPr="00CF0FE3">
          <w:rPr>
            <w:rStyle w:val="Hyperlink"/>
            <w:rFonts w:cstheme="minorHAnsi"/>
            <w:noProof/>
          </w:rPr>
          <w:t>Exhibit I - Wire Transfer Service Schedule</w:t>
        </w:r>
        <w:r>
          <w:rPr>
            <w:noProof/>
            <w:webHidden/>
          </w:rPr>
          <w:tab/>
        </w:r>
        <w:r>
          <w:rPr>
            <w:noProof/>
            <w:webHidden/>
          </w:rPr>
          <w:fldChar w:fldCharType="begin"/>
        </w:r>
        <w:r>
          <w:rPr>
            <w:noProof/>
            <w:webHidden/>
          </w:rPr>
          <w:instrText xml:space="preserve"> PAGEREF _Toc360199495 \h </w:instrText>
        </w:r>
        <w:r>
          <w:rPr>
            <w:noProof/>
            <w:webHidden/>
          </w:rPr>
        </w:r>
        <w:r>
          <w:rPr>
            <w:noProof/>
            <w:webHidden/>
          </w:rPr>
          <w:fldChar w:fldCharType="separate"/>
        </w:r>
        <w:r>
          <w:rPr>
            <w:noProof/>
            <w:webHidden/>
          </w:rPr>
          <w:t>153</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6" w:history="1">
        <w:r w:rsidRPr="00CF0FE3">
          <w:rPr>
            <w:rStyle w:val="Hyperlink"/>
            <w:rFonts w:cstheme="minorHAnsi"/>
            <w:noProof/>
          </w:rPr>
          <w:t>Exhibit J - Change Control Procedure</w:t>
        </w:r>
        <w:r>
          <w:rPr>
            <w:noProof/>
            <w:webHidden/>
          </w:rPr>
          <w:tab/>
        </w:r>
        <w:r>
          <w:rPr>
            <w:noProof/>
            <w:webHidden/>
          </w:rPr>
          <w:fldChar w:fldCharType="begin"/>
        </w:r>
        <w:r>
          <w:rPr>
            <w:noProof/>
            <w:webHidden/>
          </w:rPr>
          <w:instrText xml:space="preserve"> PAGEREF _Toc360199496 \h </w:instrText>
        </w:r>
        <w:r>
          <w:rPr>
            <w:noProof/>
            <w:webHidden/>
          </w:rPr>
        </w:r>
        <w:r>
          <w:rPr>
            <w:noProof/>
            <w:webHidden/>
          </w:rPr>
          <w:fldChar w:fldCharType="separate"/>
        </w:r>
        <w:r>
          <w:rPr>
            <w:noProof/>
            <w:webHidden/>
          </w:rPr>
          <w:t>158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7" w:history="1">
        <w:r w:rsidRPr="00CF0FE3">
          <w:rPr>
            <w:rStyle w:val="Hyperlink"/>
            <w:rFonts w:cstheme="minorHAnsi"/>
            <w:noProof/>
          </w:rPr>
          <w:t>Appendix A - Standard Clauses For NYS Contracts</w:t>
        </w:r>
        <w:r>
          <w:rPr>
            <w:noProof/>
            <w:webHidden/>
          </w:rPr>
          <w:tab/>
        </w:r>
        <w:r>
          <w:rPr>
            <w:noProof/>
            <w:webHidden/>
          </w:rPr>
          <w:fldChar w:fldCharType="begin"/>
        </w:r>
        <w:r>
          <w:rPr>
            <w:noProof/>
            <w:webHidden/>
          </w:rPr>
          <w:instrText xml:space="preserve"> PAGEREF _Toc360199497 \h </w:instrText>
        </w:r>
        <w:r>
          <w:rPr>
            <w:noProof/>
            <w:webHidden/>
          </w:rPr>
        </w:r>
        <w:r>
          <w:rPr>
            <w:noProof/>
            <w:webHidden/>
          </w:rPr>
          <w:fldChar w:fldCharType="separate"/>
        </w:r>
        <w:r>
          <w:rPr>
            <w:noProof/>
            <w:webHidden/>
          </w:rPr>
          <w:t>170</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8" w:history="1">
        <w:r w:rsidRPr="00CF0FE3">
          <w:rPr>
            <w:rStyle w:val="Hyperlink"/>
            <w:rFonts w:cstheme="minorHAnsi"/>
            <w:noProof/>
          </w:rPr>
          <w:t>Appendix 1 – Bid Protest Policy</w:t>
        </w:r>
        <w:r>
          <w:rPr>
            <w:noProof/>
            <w:webHidden/>
          </w:rPr>
          <w:tab/>
        </w:r>
        <w:r>
          <w:rPr>
            <w:noProof/>
            <w:webHidden/>
          </w:rPr>
          <w:fldChar w:fldCharType="begin"/>
        </w:r>
        <w:r>
          <w:rPr>
            <w:noProof/>
            <w:webHidden/>
          </w:rPr>
          <w:instrText xml:space="preserve"> PAGEREF _Toc360199498 \h </w:instrText>
        </w:r>
        <w:r>
          <w:rPr>
            <w:noProof/>
            <w:webHidden/>
          </w:rPr>
        </w:r>
        <w:r>
          <w:rPr>
            <w:noProof/>
            <w:webHidden/>
          </w:rPr>
          <w:fldChar w:fldCharType="separate"/>
        </w:r>
        <w:r>
          <w:rPr>
            <w:noProof/>
            <w:webHidden/>
          </w:rPr>
          <w:t>178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499" w:history="1">
        <w:r w:rsidRPr="00CF0FE3">
          <w:rPr>
            <w:rStyle w:val="Hyperlink"/>
            <w:rFonts w:cstheme="minorHAnsi"/>
            <w:noProof/>
          </w:rPr>
          <w:t>Attachment 1 – Bidders Checklist</w:t>
        </w:r>
        <w:r>
          <w:rPr>
            <w:noProof/>
            <w:webHidden/>
          </w:rPr>
          <w:tab/>
        </w:r>
        <w:r>
          <w:rPr>
            <w:noProof/>
            <w:webHidden/>
          </w:rPr>
          <w:fldChar w:fldCharType="begin"/>
        </w:r>
        <w:r>
          <w:rPr>
            <w:noProof/>
            <w:webHidden/>
          </w:rPr>
          <w:instrText xml:space="preserve"> PAGEREF _Toc360199499 \h </w:instrText>
        </w:r>
        <w:r>
          <w:rPr>
            <w:noProof/>
            <w:webHidden/>
          </w:rPr>
        </w:r>
        <w:r>
          <w:rPr>
            <w:noProof/>
            <w:webHidden/>
          </w:rPr>
          <w:fldChar w:fldCharType="separate"/>
        </w:r>
        <w:r>
          <w:rPr>
            <w:noProof/>
            <w:webHidden/>
          </w:rPr>
          <w:t>181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0" w:history="1">
        <w:r w:rsidRPr="00CF0FE3">
          <w:rPr>
            <w:rStyle w:val="Hyperlink"/>
            <w:rFonts w:cstheme="minorHAnsi"/>
            <w:noProof/>
          </w:rPr>
          <w:t>Attachment 2 – Offerer Understanding of, and Compliance with, Procurement Lobbying Guidelines</w:t>
        </w:r>
        <w:r>
          <w:rPr>
            <w:noProof/>
            <w:webHidden/>
          </w:rPr>
          <w:tab/>
        </w:r>
        <w:r>
          <w:rPr>
            <w:noProof/>
            <w:webHidden/>
          </w:rPr>
          <w:fldChar w:fldCharType="begin"/>
        </w:r>
        <w:r>
          <w:rPr>
            <w:noProof/>
            <w:webHidden/>
          </w:rPr>
          <w:instrText xml:space="preserve"> PAGEREF _Toc360199500 \h </w:instrText>
        </w:r>
        <w:r>
          <w:rPr>
            <w:noProof/>
            <w:webHidden/>
          </w:rPr>
        </w:r>
        <w:r>
          <w:rPr>
            <w:noProof/>
            <w:webHidden/>
          </w:rPr>
          <w:fldChar w:fldCharType="separate"/>
        </w:r>
        <w:r>
          <w:rPr>
            <w:noProof/>
            <w:webHidden/>
          </w:rPr>
          <w:t>182</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1" w:history="1">
        <w:r w:rsidRPr="00CF0FE3">
          <w:rPr>
            <w:rStyle w:val="Hyperlink"/>
            <w:rFonts w:cstheme="minorHAnsi"/>
            <w:noProof/>
          </w:rPr>
          <w:t>Attachment 3 – Notification of Intent to Bid</w:t>
        </w:r>
        <w:r>
          <w:rPr>
            <w:noProof/>
            <w:webHidden/>
          </w:rPr>
          <w:tab/>
        </w:r>
        <w:r>
          <w:rPr>
            <w:noProof/>
            <w:webHidden/>
          </w:rPr>
          <w:fldChar w:fldCharType="begin"/>
        </w:r>
        <w:r>
          <w:rPr>
            <w:noProof/>
            <w:webHidden/>
          </w:rPr>
          <w:instrText xml:space="preserve"> PAGEREF _Toc360199501 \h </w:instrText>
        </w:r>
        <w:r>
          <w:rPr>
            <w:noProof/>
            <w:webHidden/>
          </w:rPr>
        </w:r>
        <w:r>
          <w:rPr>
            <w:noProof/>
            <w:webHidden/>
          </w:rPr>
          <w:fldChar w:fldCharType="separate"/>
        </w:r>
        <w:r>
          <w:rPr>
            <w:noProof/>
            <w:webHidden/>
          </w:rPr>
          <w:t>183</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2" w:history="1">
        <w:r w:rsidRPr="00CF0FE3">
          <w:rPr>
            <w:rStyle w:val="Hyperlink"/>
            <w:rFonts w:cstheme="minorHAnsi"/>
            <w:noProof/>
          </w:rPr>
          <w:t>Attachment 4 - M/WBE Utilization Plan</w:t>
        </w:r>
        <w:r>
          <w:rPr>
            <w:noProof/>
            <w:webHidden/>
          </w:rPr>
          <w:tab/>
        </w:r>
        <w:r>
          <w:rPr>
            <w:noProof/>
            <w:webHidden/>
          </w:rPr>
          <w:fldChar w:fldCharType="begin"/>
        </w:r>
        <w:r>
          <w:rPr>
            <w:noProof/>
            <w:webHidden/>
          </w:rPr>
          <w:instrText xml:space="preserve"> PAGEREF _Toc360199502 \h </w:instrText>
        </w:r>
        <w:r>
          <w:rPr>
            <w:noProof/>
            <w:webHidden/>
          </w:rPr>
        </w:r>
        <w:r>
          <w:rPr>
            <w:noProof/>
            <w:webHidden/>
          </w:rPr>
          <w:fldChar w:fldCharType="separate"/>
        </w:r>
        <w:r>
          <w:rPr>
            <w:noProof/>
            <w:webHidden/>
          </w:rPr>
          <w:t>184</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3" w:history="1">
        <w:r w:rsidRPr="00CF0FE3">
          <w:rPr>
            <w:rStyle w:val="Hyperlink"/>
            <w:rFonts w:cstheme="minorHAnsi"/>
            <w:noProof/>
          </w:rPr>
          <w:t>Attachment 5 – Staffing Plan</w:t>
        </w:r>
        <w:r>
          <w:rPr>
            <w:noProof/>
            <w:webHidden/>
          </w:rPr>
          <w:tab/>
        </w:r>
        <w:r>
          <w:rPr>
            <w:noProof/>
            <w:webHidden/>
          </w:rPr>
          <w:fldChar w:fldCharType="begin"/>
        </w:r>
        <w:r>
          <w:rPr>
            <w:noProof/>
            <w:webHidden/>
          </w:rPr>
          <w:instrText xml:space="preserve"> PAGEREF _Toc360199503 \h </w:instrText>
        </w:r>
        <w:r>
          <w:rPr>
            <w:noProof/>
            <w:webHidden/>
          </w:rPr>
        </w:r>
        <w:r>
          <w:rPr>
            <w:noProof/>
            <w:webHidden/>
          </w:rPr>
          <w:fldChar w:fldCharType="separate"/>
        </w:r>
        <w:r>
          <w:rPr>
            <w:noProof/>
            <w:webHidden/>
          </w:rPr>
          <w:t>185</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4" w:history="1">
        <w:r w:rsidRPr="00CF0FE3">
          <w:rPr>
            <w:rStyle w:val="Hyperlink"/>
            <w:rFonts w:cstheme="minorHAnsi"/>
            <w:noProof/>
          </w:rPr>
          <w:t>Attachment 6 – Vendor Responsibility Response Form</w:t>
        </w:r>
        <w:r>
          <w:rPr>
            <w:noProof/>
            <w:webHidden/>
          </w:rPr>
          <w:tab/>
        </w:r>
        <w:r>
          <w:rPr>
            <w:noProof/>
            <w:webHidden/>
          </w:rPr>
          <w:fldChar w:fldCharType="begin"/>
        </w:r>
        <w:r>
          <w:rPr>
            <w:noProof/>
            <w:webHidden/>
          </w:rPr>
          <w:instrText xml:space="preserve"> PAGEREF _Toc360199504 \h </w:instrText>
        </w:r>
        <w:r>
          <w:rPr>
            <w:noProof/>
            <w:webHidden/>
          </w:rPr>
        </w:r>
        <w:r>
          <w:rPr>
            <w:noProof/>
            <w:webHidden/>
          </w:rPr>
          <w:fldChar w:fldCharType="separate"/>
        </w:r>
        <w:r>
          <w:rPr>
            <w:noProof/>
            <w:webHidden/>
          </w:rPr>
          <w:t>187</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5" w:history="1">
        <w:r w:rsidRPr="00CF0FE3">
          <w:rPr>
            <w:rStyle w:val="Hyperlink"/>
            <w:rFonts w:cstheme="minorHAnsi"/>
            <w:noProof/>
          </w:rPr>
          <w:t>Attachment 7 – MacBride Fair Employment Principles Form</w:t>
        </w:r>
        <w:r>
          <w:rPr>
            <w:noProof/>
            <w:webHidden/>
          </w:rPr>
          <w:tab/>
        </w:r>
        <w:r>
          <w:rPr>
            <w:noProof/>
            <w:webHidden/>
          </w:rPr>
          <w:fldChar w:fldCharType="begin"/>
        </w:r>
        <w:r>
          <w:rPr>
            <w:noProof/>
            <w:webHidden/>
          </w:rPr>
          <w:instrText xml:space="preserve"> PAGEREF _Toc360199505 \h </w:instrText>
        </w:r>
        <w:r>
          <w:rPr>
            <w:noProof/>
            <w:webHidden/>
          </w:rPr>
        </w:r>
        <w:r>
          <w:rPr>
            <w:noProof/>
            <w:webHidden/>
          </w:rPr>
          <w:fldChar w:fldCharType="separate"/>
        </w:r>
        <w:r>
          <w:rPr>
            <w:noProof/>
            <w:webHidden/>
          </w:rPr>
          <w:t>188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6" w:history="1">
        <w:r w:rsidRPr="00CF0FE3">
          <w:rPr>
            <w:rStyle w:val="Hyperlink"/>
            <w:rFonts w:cstheme="minorHAnsi"/>
            <w:noProof/>
          </w:rPr>
          <w:t>Attachment 8 – Designation of Prime Contact</w:t>
        </w:r>
        <w:r>
          <w:rPr>
            <w:noProof/>
            <w:webHidden/>
          </w:rPr>
          <w:tab/>
        </w:r>
        <w:r>
          <w:rPr>
            <w:noProof/>
            <w:webHidden/>
          </w:rPr>
          <w:fldChar w:fldCharType="begin"/>
        </w:r>
        <w:r>
          <w:rPr>
            <w:noProof/>
            <w:webHidden/>
          </w:rPr>
          <w:instrText xml:space="preserve"> PAGEREF _Toc360199506 \h </w:instrText>
        </w:r>
        <w:r>
          <w:rPr>
            <w:noProof/>
            <w:webHidden/>
          </w:rPr>
        </w:r>
        <w:r>
          <w:rPr>
            <w:noProof/>
            <w:webHidden/>
          </w:rPr>
          <w:fldChar w:fldCharType="separate"/>
        </w:r>
        <w:r>
          <w:rPr>
            <w:noProof/>
            <w:webHidden/>
          </w:rPr>
          <w:t>189</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7" w:history="1">
        <w:r w:rsidRPr="00CF0FE3">
          <w:rPr>
            <w:rStyle w:val="Hyperlink"/>
            <w:rFonts w:cstheme="minorHAnsi"/>
            <w:noProof/>
          </w:rPr>
          <w:t>Attachment 9 – Non-Collusive Bidding Certification</w:t>
        </w:r>
        <w:r>
          <w:rPr>
            <w:noProof/>
            <w:webHidden/>
          </w:rPr>
          <w:tab/>
        </w:r>
        <w:r>
          <w:rPr>
            <w:noProof/>
            <w:webHidden/>
          </w:rPr>
          <w:fldChar w:fldCharType="begin"/>
        </w:r>
        <w:r>
          <w:rPr>
            <w:noProof/>
            <w:webHidden/>
          </w:rPr>
          <w:instrText xml:space="preserve"> PAGEREF _Toc360199507 \h </w:instrText>
        </w:r>
        <w:r>
          <w:rPr>
            <w:noProof/>
            <w:webHidden/>
          </w:rPr>
        </w:r>
        <w:r>
          <w:rPr>
            <w:noProof/>
            <w:webHidden/>
          </w:rPr>
          <w:fldChar w:fldCharType="separate"/>
        </w:r>
        <w:r>
          <w:rPr>
            <w:noProof/>
            <w:webHidden/>
          </w:rPr>
          <w:t>190</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8" w:history="1">
        <w:r w:rsidRPr="00CF0FE3">
          <w:rPr>
            <w:rStyle w:val="Hyperlink"/>
            <w:rFonts w:cstheme="minorHAnsi"/>
            <w:noProof/>
          </w:rPr>
          <w:t>Attachment 10 - Offerer Disclosure of Prior Non-Responsibility Determinations</w:t>
        </w:r>
        <w:r>
          <w:rPr>
            <w:noProof/>
            <w:webHidden/>
          </w:rPr>
          <w:tab/>
        </w:r>
        <w:r>
          <w:rPr>
            <w:noProof/>
            <w:webHidden/>
          </w:rPr>
          <w:fldChar w:fldCharType="begin"/>
        </w:r>
        <w:r>
          <w:rPr>
            <w:noProof/>
            <w:webHidden/>
          </w:rPr>
          <w:instrText xml:space="preserve"> PAGEREF _Toc360199508 \h </w:instrText>
        </w:r>
        <w:r>
          <w:rPr>
            <w:noProof/>
            <w:webHidden/>
          </w:rPr>
        </w:r>
        <w:r>
          <w:rPr>
            <w:noProof/>
            <w:webHidden/>
          </w:rPr>
          <w:fldChar w:fldCharType="separate"/>
        </w:r>
        <w:r>
          <w:rPr>
            <w:noProof/>
            <w:webHidden/>
          </w:rPr>
          <w:t>191</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09" w:history="1">
        <w:r w:rsidRPr="00CF0FE3">
          <w:rPr>
            <w:rStyle w:val="Hyperlink"/>
            <w:rFonts w:cstheme="minorHAnsi"/>
            <w:noProof/>
          </w:rPr>
          <w:t>Attachment 11 – Offerer’s Certification of Compliance with State Finance Law 139-k (5)</w:t>
        </w:r>
        <w:r>
          <w:rPr>
            <w:noProof/>
            <w:webHidden/>
          </w:rPr>
          <w:tab/>
        </w:r>
        <w:r>
          <w:rPr>
            <w:noProof/>
            <w:webHidden/>
          </w:rPr>
          <w:fldChar w:fldCharType="begin"/>
        </w:r>
        <w:r>
          <w:rPr>
            <w:noProof/>
            <w:webHidden/>
          </w:rPr>
          <w:instrText xml:space="preserve"> PAGEREF _Toc360199509 \h </w:instrText>
        </w:r>
        <w:r>
          <w:rPr>
            <w:noProof/>
            <w:webHidden/>
          </w:rPr>
        </w:r>
        <w:r>
          <w:rPr>
            <w:noProof/>
            <w:webHidden/>
          </w:rPr>
          <w:fldChar w:fldCharType="separate"/>
        </w:r>
        <w:r>
          <w:rPr>
            <w:noProof/>
            <w:webHidden/>
          </w:rPr>
          <w:t>194</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10" w:history="1">
        <w:r w:rsidRPr="00CF0FE3">
          <w:rPr>
            <w:rStyle w:val="Hyperlink"/>
            <w:rFonts w:cstheme="minorHAnsi"/>
            <w:noProof/>
          </w:rPr>
          <w:t>Attachment 12 – DTF-202</w:t>
        </w:r>
      </w:hyperlink>
      <w:r>
        <w:rPr>
          <w:rStyle w:val="Hyperlink"/>
          <w:noProof/>
        </w:rPr>
        <w:t xml:space="preserve"> </w:t>
      </w:r>
      <w:hyperlink w:anchor="_Toc360199511" w:history="1">
        <w:r w:rsidRPr="00CF0FE3">
          <w:rPr>
            <w:rStyle w:val="Hyperlink"/>
            <w:rFonts w:cstheme="minorHAnsi"/>
            <w:noProof/>
          </w:rPr>
          <w:t>New York State Department of Taxation and Finance - Agreement to Adhere to the Secrecy Provisions of the Tax Law and the Internal Revenue Code</w:t>
        </w:r>
        <w:r>
          <w:rPr>
            <w:noProof/>
            <w:webHidden/>
          </w:rPr>
          <w:tab/>
        </w:r>
        <w:r>
          <w:rPr>
            <w:noProof/>
            <w:webHidden/>
          </w:rPr>
          <w:fldChar w:fldCharType="begin"/>
        </w:r>
        <w:r>
          <w:rPr>
            <w:noProof/>
            <w:webHidden/>
          </w:rPr>
          <w:instrText xml:space="preserve"> PAGEREF _Toc360199511 \h </w:instrText>
        </w:r>
        <w:r>
          <w:rPr>
            <w:noProof/>
            <w:webHidden/>
          </w:rPr>
        </w:r>
        <w:r>
          <w:rPr>
            <w:noProof/>
            <w:webHidden/>
          </w:rPr>
          <w:fldChar w:fldCharType="separate"/>
        </w:r>
        <w:r>
          <w:rPr>
            <w:noProof/>
            <w:webHidden/>
          </w:rPr>
          <w:t>195</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12" w:history="1">
        <w:r w:rsidRPr="00CF0FE3">
          <w:rPr>
            <w:rStyle w:val="Hyperlink"/>
            <w:rFonts w:cstheme="minorHAnsi"/>
            <w:noProof/>
          </w:rPr>
          <w:t>Attachment 13 – Public Officers Law</w:t>
        </w:r>
        <w:r>
          <w:rPr>
            <w:noProof/>
            <w:webHidden/>
          </w:rPr>
          <w:tab/>
        </w:r>
        <w:r>
          <w:rPr>
            <w:noProof/>
            <w:webHidden/>
          </w:rPr>
          <w:fldChar w:fldCharType="begin"/>
        </w:r>
        <w:r>
          <w:rPr>
            <w:noProof/>
            <w:webHidden/>
          </w:rPr>
          <w:instrText xml:space="preserve"> PAGEREF _Toc360199512 \h </w:instrText>
        </w:r>
        <w:r>
          <w:rPr>
            <w:noProof/>
            <w:webHidden/>
          </w:rPr>
        </w:r>
        <w:r>
          <w:rPr>
            <w:noProof/>
            <w:webHidden/>
          </w:rPr>
          <w:fldChar w:fldCharType="separate"/>
        </w:r>
        <w:r>
          <w:rPr>
            <w:noProof/>
            <w:webHidden/>
          </w:rPr>
          <w:t>196</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14" w:history="1">
        <w:r w:rsidRPr="00CF0FE3">
          <w:rPr>
            <w:rStyle w:val="Hyperlink"/>
            <w:noProof/>
          </w:rPr>
          <w:t>Attachment 14 – Public Officers Law – Post Employment Requirements</w:t>
        </w:r>
        <w:r>
          <w:rPr>
            <w:noProof/>
            <w:webHidden/>
          </w:rPr>
          <w:tab/>
        </w:r>
        <w:r>
          <w:rPr>
            <w:noProof/>
            <w:webHidden/>
          </w:rPr>
          <w:fldChar w:fldCharType="begin"/>
        </w:r>
        <w:r>
          <w:rPr>
            <w:noProof/>
            <w:webHidden/>
          </w:rPr>
          <w:instrText xml:space="preserve"> PAGEREF _Toc360199514 \h </w:instrText>
        </w:r>
        <w:r>
          <w:rPr>
            <w:noProof/>
            <w:webHidden/>
          </w:rPr>
        </w:r>
        <w:r>
          <w:rPr>
            <w:noProof/>
            <w:webHidden/>
          </w:rPr>
          <w:fldChar w:fldCharType="separate"/>
        </w:r>
        <w:r>
          <w:rPr>
            <w:noProof/>
            <w:webHidden/>
          </w:rPr>
          <w:t>197</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15" w:history="1">
        <w:r w:rsidRPr="00CF0FE3">
          <w:rPr>
            <w:rStyle w:val="Hyperlink"/>
            <w:rFonts w:cstheme="minorHAnsi"/>
            <w:noProof/>
          </w:rPr>
          <w:t>Attachment 15 – Listing of Proposed Subcontractors Form</w:t>
        </w:r>
        <w:r>
          <w:rPr>
            <w:noProof/>
            <w:webHidden/>
          </w:rPr>
          <w:tab/>
        </w:r>
        <w:r>
          <w:rPr>
            <w:noProof/>
            <w:webHidden/>
          </w:rPr>
          <w:fldChar w:fldCharType="begin"/>
        </w:r>
        <w:r>
          <w:rPr>
            <w:noProof/>
            <w:webHidden/>
          </w:rPr>
          <w:instrText xml:space="preserve"> PAGEREF _Toc360199515 \h </w:instrText>
        </w:r>
        <w:r>
          <w:rPr>
            <w:noProof/>
            <w:webHidden/>
          </w:rPr>
        </w:r>
        <w:r>
          <w:rPr>
            <w:noProof/>
            <w:webHidden/>
          </w:rPr>
          <w:fldChar w:fldCharType="separate"/>
        </w:r>
        <w:r>
          <w:rPr>
            <w:noProof/>
            <w:webHidden/>
          </w:rPr>
          <w:t>198</w:t>
        </w:r>
        <w:r>
          <w:rPr>
            <w:noProof/>
            <w:webHidden/>
          </w:rPr>
          <w:fldChar w:fldCharType="end"/>
        </w:r>
      </w:hyperlink>
    </w:p>
    <w:p w:rsidR="00DF0E78" w:rsidRDefault="00DF0E78">
      <w:pPr>
        <w:pStyle w:val="TOC1"/>
        <w:rPr>
          <w:rFonts w:asciiTheme="minorHAnsi" w:eastAsiaTheme="minorEastAsia" w:hAnsiTheme="minorHAnsi" w:cstheme="minorBidi"/>
          <w:noProof/>
        </w:rPr>
      </w:pPr>
      <w:hyperlink w:anchor="_Toc360199516" w:history="1">
        <w:r w:rsidRPr="00CF0FE3">
          <w:rPr>
            <w:rStyle w:val="Hyperlink"/>
            <w:rFonts w:cstheme="minorHAnsi"/>
            <w:noProof/>
          </w:rPr>
          <w:t>Attachment 16 – Financial Response Form</w:t>
        </w:r>
        <w:r>
          <w:rPr>
            <w:noProof/>
            <w:webHidden/>
          </w:rPr>
          <w:tab/>
        </w:r>
        <w:r>
          <w:rPr>
            <w:noProof/>
            <w:webHidden/>
          </w:rPr>
          <w:fldChar w:fldCharType="begin"/>
        </w:r>
        <w:r>
          <w:rPr>
            <w:noProof/>
            <w:webHidden/>
          </w:rPr>
          <w:instrText xml:space="preserve"> PAGEREF _Toc360199516 \h </w:instrText>
        </w:r>
        <w:r>
          <w:rPr>
            <w:noProof/>
            <w:webHidden/>
          </w:rPr>
        </w:r>
        <w:r>
          <w:rPr>
            <w:noProof/>
            <w:webHidden/>
          </w:rPr>
          <w:fldChar w:fldCharType="separate"/>
        </w:r>
        <w:r>
          <w:rPr>
            <w:noProof/>
            <w:webHidden/>
          </w:rPr>
          <w:t>199</w:t>
        </w:r>
        <w:r>
          <w:rPr>
            <w:noProof/>
            <w:webHidden/>
          </w:rPr>
          <w:fldChar w:fldCharType="end"/>
        </w:r>
      </w:hyperlink>
    </w:p>
    <w:p w:rsidR="008552CB" w:rsidRPr="00835F96" w:rsidRDefault="00015EF9">
      <w:pPr>
        <w:rPr>
          <w:rFonts w:asciiTheme="minorHAnsi" w:hAnsiTheme="minorHAnsi" w:cstheme="minorHAnsi"/>
          <w:noProof/>
        </w:rPr>
      </w:pPr>
      <w:r w:rsidRPr="000A6D99">
        <w:rPr>
          <w:rFonts w:asciiTheme="minorHAnsi" w:hAnsiTheme="minorHAnsi" w:cstheme="minorHAnsi"/>
          <w:noProof/>
        </w:rPr>
        <w:fldChar w:fldCharType="end"/>
      </w:r>
    </w:p>
    <w:p w:rsidR="00EB099B" w:rsidRPr="00835F96" w:rsidRDefault="00EB099B">
      <w:pPr>
        <w:rPr>
          <w:rFonts w:asciiTheme="minorHAnsi" w:hAnsiTheme="minorHAnsi" w:cstheme="minorHAnsi"/>
          <w:noProof/>
        </w:rPr>
      </w:pPr>
    </w:p>
    <w:p w:rsidR="00EB099B" w:rsidRPr="00835F96" w:rsidRDefault="00EB099B">
      <w:pPr>
        <w:rPr>
          <w:rFonts w:asciiTheme="minorHAnsi" w:hAnsiTheme="minorHAnsi" w:cstheme="minorHAnsi"/>
          <w:noProof/>
        </w:rPr>
        <w:sectPr w:rsidR="00EB099B" w:rsidRPr="00835F96" w:rsidSect="00B34687">
          <w:type w:val="continuous"/>
          <w:pgSz w:w="12240" w:h="15840"/>
          <w:pgMar w:top="1440" w:right="1440" w:bottom="1440" w:left="1440" w:header="720" w:footer="720" w:gutter="0"/>
          <w:cols w:space="720"/>
          <w:docGrid w:linePitch="360"/>
        </w:sectPr>
      </w:pPr>
    </w:p>
    <w:p w:rsidR="00EB099B" w:rsidRPr="00835F96" w:rsidRDefault="000A6D99" w:rsidP="00875725">
      <w:pPr>
        <w:pStyle w:val="Heading1"/>
        <w:jc w:val="center"/>
        <w:rPr>
          <w:rFonts w:asciiTheme="minorHAnsi" w:hAnsiTheme="minorHAnsi" w:cstheme="minorHAnsi"/>
          <w:noProof/>
          <w:sz w:val="28"/>
          <w:szCs w:val="28"/>
        </w:rPr>
      </w:pPr>
      <w:bookmarkStart w:id="0" w:name="_Toc360199424"/>
      <w:r w:rsidRPr="000A6D99">
        <w:rPr>
          <w:rFonts w:asciiTheme="minorHAnsi" w:hAnsiTheme="minorHAnsi" w:cstheme="minorHAnsi"/>
          <w:noProof/>
          <w:sz w:val="28"/>
          <w:szCs w:val="28"/>
        </w:rPr>
        <w:lastRenderedPageBreak/>
        <w:t>Schedule of Events</w:t>
      </w:r>
      <w:bookmarkEnd w:id="0"/>
      <w:r w:rsidRPr="000A6D99">
        <w:rPr>
          <w:rFonts w:asciiTheme="minorHAnsi" w:hAnsiTheme="minorHAnsi" w:cstheme="minorHAnsi"/>
          <w:noProof/>
          <w:sz w:val="28"/>
          <w:szCs w:val="28"/>
        </w:rPr>
        <w:t xml:space="preserve">    </w:t>
      </w:r>
    </w:p>
    <w:tbl>
      <w:tblPr>
        <w:tblW w:w="0" w:type="auto"/>
        <w:tblLook w:val="04A0"/>
      </w:tblPr>
      <w:tblGrid>
        <w:gridCol w:w="6948"/>
        <w:gridCol w:w="2628"/>
      </w:tblGrid>
      <w:tr w:rsidR="00EB099B" w:rsidRPr="00835F96" w:rsidTr="00853B6E">
        <w:trPr>
          <w:trHeight w:val="552"/>
        </w:trPr>
        <w:tc>
          <w:tcPr>
            <w:tcW w:w="6948" w:type="dxa"/>
            <w:vAlign w:val="center"/>
          </w:tcPr>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Issuance of RFP</w:t>
            </w:r>
          </w:p>
        </w:tc>
        <w:tc>
          <w:tcPr>
            <w:tcW w:w="2628" w:type="dxa"/>
            <w:vAlign w:val="center"/>
          </w:tcPr>
          <w:p w:rsidR="00283776" w:rsidRDefault="00890E56" w:rsidP="00853B6E">
            <w:pPr>
              <w:spacing w:after="0"/>
              <w:rPr>
                <w:rFonts w:asciiTheme="minorHAnsi" w:hAnsiTheme="minorHAnsi" w:cstheme="minorHAnsi"/>
                <w:noProof/>
              </w:rPr>
            </w:pPr>
            <w:r>
              <w:rPr>
                <w:rFonts w:asciiTheme="minorHAnsi" w:hAnsiTheme="minorHAnsi" w:cstheme="minorHAnsi"/>
                <w:noProof/>
              </w:rPr>
              <w:t>6/28</w:t>
            </w:r>
            <w:r w:rsidR="000A6D99" w:rsidRPr="000A6D99">
              <w:rPr>
                <w:rFonts w:asciiTheme="minorHAnsi" w:hAnsiTheme="minorHAnsi" w:cstheme="minorHAnsi"/>
                <w:noProof/>
              </w:rPr>
              <w:t>/2013</w:t>
            </w:r>
          </w:p>
        </w:tc>
      </w:tr>
      <w:tr w:rsidR="00EB099B" w:rsidRPr="00835F96" w:rsidTr="00853B6E">
        <w:trPr>
          <w:trHeight w:val="1200"/>
        </w:trPr>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072D54">
            <w:pPr>
              <w:spacing w:after="0"/>
              <w:rPr>
                <w:rFonts w:asciiTheme="minorHAnsi" w:hAnsiTheme="minorHAnsi" w:cstheme="minorHAnsi"/>
                <w:noProof/>
              </w:rPr>
            </w:pPr>
            <w:r w:rsidRPr="000A6D99">
              <w:rPr>
                <w:rFonts w:asciiTheme="minorHAnsi" w:hAnsiTheme="minorHAnsi" w:cstheme="minorHAnsi"/>
                <w:noProof/>
              </w:rPr>
              <w:t xml:space="preserve">Deadline for filing Offerer Understanding of, and </w:t>
            </w:r>
            <w:r w:rsidR="00072D54">
              <w:rPr>
                <w:rFonts w:asciiTheme="minorHAnsi" w:hAnsiTheme="minorHAnsi" w:cstheme="minorHAnsi"/>
                <w:noProof/>
              </w:rPr>
              <w:t>C</w:t>
            </w:r>
            <w:r w:rsidRPr="000A6D99">
              <w:rPr>
                <w:rFonts w:asciiTheme="minorHAnsi" w:hAnsiTheme="minorHAnsi" w:cstheme="minorHAnsi"/>
                <w:noProof/>
              </w:rPr>
              <w:t>ompliance with, Procurement Lobbying Guidelines</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7/8</w:t>
            </w:r>
            <w:r w:rsidR="000A6D99" w:rsidRPr="000A6D99">
              <w:rPr>
                <w:rFonts w:asciiTheme="minorHAnsi" w:hAnsiTheme="minorHAnsi" w:cstheme="minorHAnsi"/>
                <w:noProof/>
              </w:rPr>
              <w:t xml:space="preserve">/2013 by 2pm </w:t>
            </w: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EDT</w:t>
            </w:r>
          </w:p>
        </w:tc>
      </w:tr>
      <w:tr w:rsidR="00EB099B" w:rsidRPr="00835F96" w:rsidTr="00853B6E">
        <w:tc>
          <w:tcPr>
            <w:tcW w:w="6948" w:type="dxa"/>
            <w:vAlign w:val="center"/>
          </w:tcPr>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Deadline for Submission of Round 1 Questions</w:t>
            </w:r>
          </w:p>
        </w:tc>
        <w:tc>
          <w:tcPr>
            <w:tcW w:w="2628" w:type="dxa"/>
            <w:vAlign w:val="center"/>
          </w:tcPr>
          <w:p w:rsidR="00B408A2" w:rsidRPr="00835F96" w:rsidRDefault="00B408A2" w:rsidP="00853B6E">
            <w:pPr>
              <w:spacing w:after="0"/>
              <w:rPr>
                <w:rFonts w:asciiTheme="minorHAnsi" w:hAnsiTheme="minorHAnsi" w:cstheme="minorHAnsi"/>
                <w:noProof/>
              </w:rPr>
            </w:pPr>
          </w:p>
          <w:p w:rsidR="00B408A2" w:rsidRPr="00835F96" w:rsidRDefault="00890E56" w:rsidP="00853B6E">
            <w:pPr>
              <w:spacing w:after="0"/>
              <w:rPr>
                <w:rFonts w:asciiTheme="minorHAnsi" w:hAnsiTheme="minorHAnsi" w:cstheme="minorHAnsi"/>
                <w:noProof/>
              </w:rPr>
            </w:pPr>
            <w:r>
              <w:rPr>
                <w:rFonts w:asciiTheme="minorHAnsi" w:hAnsiTheme="minorHAnsi" w:cstheme="minorHAnsi"/>
                <w:noProof/>
              </w:rPr>
              <w:t>7/8</w:t>
            </w:r>
            <w:r w:rsidR="000A6D99" w:rsidRPr="000A6D99">
              <w:rPr>
                <w:rFonts w:asciiTheme="minorHAnsi" w:hAnsiTheme="minorHAnsi" w:cstheme="minorHAnsi"/>
                <w:noProof/>
              </w:rPr>
              <w:t xml:space="preserve">/2013 by 2pm </w:t>
            </w: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EDT</w:t>
            </w:r>
          </w:p>
        </w:tc>
      </w:tr>
      <w:tr w:rsidR="00853B6E" w:rsidRPr="00835F96" w:rsidTr="00853B6E">
        <w:trPr>
          <w:trHeight w:val="792"/>
        </w:trPr>
        <w:tc>
          <w:tcPr>
            <w:tcW w:w="6948" w:type="dxa"/>
            <w:vAlign w:val="center"/>
          </w:tcPr>
          <w:p w:rsidR="00853B6E" w:rsidRDefault="00853B6E" w:rsidP="00853B6E">
            <w:pPr>
              <w:spacing w:after="0"/>
              <w:rPr>
                <w:rFonts w:asciiTheme="minorHAnsi" w:hAnsiTheme="minorHAnsi" w:cstheme="minorHAnsi"/>
                <w:noProof/>
              </w:rPr>
            </w:pPr>
            <w:r w:rsidRPr="000A6D99">
              <w:rPr>
                <w:rFonts w:asciiTheme="minorHAnsi" w:hAnsiTheme="minorHAnsi" w:cstheme="minorHAnsi"/>
                <w:noProof/>
              </w:rPr>
              <w:t>Department Response to Bidder Round 1 Questions</w:t>
            </w:r>
          </w:p>
          <w:p w:rsidR="00853B6E" w:rsidRDefault="00853B6E" w:rsidP="00853B6E">
            <w:pPr>
              <w:spacing w:after="0"/>
              <w:rPr>
                <w:rFonts w:asciiTheme="minorHAnsi" w:hAnsiTheme="minorHAnsi" w:cstheme="minorHAnsi"/>
                <w:noProof/>
              </w:rPr>
            </w:pPr>
          </w:p>
        </w:tc>
        <w:tc>
          <w:tcPr>
            <w:tcW w:w="2628" w:type="dxa"/>
            <w:vAlign w:val="center"/>
          </w:tcPr>
          <w:p w:rsidR="00853B6E" w:rsidRDefault="00853B6E" w:rsidP="00853B6E">
            <w:pPr>
              <w:spacing w:after="0"/>
              <w:rPr>
                <w:rFonts w:asciiTheme="minorHAnsi" w:hAnsiTheme="minorHAnsi" w:cstheme="minorHAnsi"/>
                <w:noProof/>
              </w:rPr>
            </w:pPr>
            <w:r>
              <w:rPr>
                <w:rFonts w:asciiTheme="minorHAnsi" w:hAnsiTheme="minorHAnsi" w:cstheme="minorHAnsi"/>
                <w:noProof/>
              </w:rPr>
              <w:t>7/15</w:t>
            </w:r>
            <w:r w:rsidRPr="000A6D99">
              <w:rPr>
                <w:rFonts w:asciiTheme="minorHAnsi" w:hAnsiTheme="minorHAnsi" w:cstheme="minorHAnsi"/>
                <w:noProof/>
              </w:rPr>
              <w:t>/2013</w:t>
            </w:r>
          </w:p>
          <w:p w:rsidR="00853B6E" w:rsidRDefault="00853B6E" w:rsidP="00853B6E">
            <w:pPr>
              <w:spacing w:after="0"/>
              <w:rPr>
                <w:rFonts w:asciiTheme="minorHAnsi" w:hAnsiTheme="minorHAnsi" w:cstheme="minorHAnsi"/>
                <w:noProof/>
              </w:rPr>
            </w:pPr>
          </w:p>
        </w:tc>
      </w:tr>
      <w:tr w:rsidR="00853B6E" w:rsidRPr="00835F96" w:rsidTr="00853B6E">
        <w:trPr>
          <w:trHeight w:val="840"/>
        </w:trPr>
        <w:tc>
          <w:tcPr>
            <w:tcW w:w="6948" w:type="dxa"/>
            <w:vAlign w:val="center"/>
          </w:tcPr>
          <w:p w:rsidR="00853B6E" w:rsidRDefault="00853B6E" w:rsidP="00853B6E">
            <w:pPr>
              <w:spacing w:after="0"/>
              <w:rPr>
                <w:rFonts w:asciiTheme="minorHAnsi" w:hAnsiTheme="minorHAnsi" w:cstheme="minorHAnsi"/>
                <w:noProof/>
              </w:rPr>
            </w:pPr>
            <w:r w:rsidRPr="000A6D99">
              <w:rPr>
                <w:rFonts w:asciiTheme="minorHAnsi" w:hAnsiTheme="minorHAnsi" w:cstheme="minorHAnsi"/>
                <w:noProof/>
              </w:rPr>
              <w:t>Deadline for Submission of Round 2 Questions</w:t>
            </w:r>
          </w:p>
          <w:p w:rsidR="00853B6E" w:rsidRDefault="00853B6E" w:rsidP="00853B6E">
            <w:pPr>
              <w:spacing w:after="0"/>
              <w:rPr>
                <w:rFonts w:asciiTheme="minorHAnsi" w:hAnsiTheme="minorHAnsi" w:cstheme="minorHAnsi"/>
                <w:noProof/>
              </w:rPr>
            </w:pPr>
          </w:p>
        </w:tc>
        <w:tc>
          <w:tcPr>
            <w:tcW w:w="2628" w:type="dxa"/>
            <w:vAlign w:val="center"/>
          </w:tcPr>
          <w:p w:rsidR="00853B6E" w:rsidRPr="00835F96" w:rsidRDefault="00853B6E" w:rsidP="00AA2889">
            <w:pPr>
              <w:spacing w:before="240" w:after="0"/>
              <w:rPr>
                <w:rFonts w:asciiTheme="minorHAnsi" w:hAnsiTheme="minorHAnsi" w:cstheme="minorHAnsi"/>
                <w:noProof/>
              </w:rPr>
            </w:pPr>
            <w:r>
              <w:rPr>
                <w:rFonts w:asciiTheme="minorHAnsi" w:hAnsiTheme="minorHAnsi" w:cstheme="minorHAnsi"/>
                <w:noProof/>
              </w:rPr>
              <w:t>7/22</w:t>
            </w:r>
            <w:r w:rsidRPr="000A6D99">
              <w:rPr>
                <w:rFonts w:asciiTheme="minorHAnsi" w:hAnsiTheme="minorHAnsi" w:cstheme="minorHAnsi"/>
                <w:noProof/>
              </w:rPr>
              <w:t xml:space="preserve">/2013 by 2pm </w:t>
            </w:r>
          </w:p>
          <w:p w:rsidR="00853B6E" w:rsidRDefault="00853B6E" w:rsidP="00853B6E">
            <w:pPr>
              <w:spacing w:after="0"/>
              <w:rPr>
                <w:rFonts w:asciiTheme="minorHAnsi" w:hAnsiTheme="minorHAnsi" w:cstheme="minorHAnsi"/>
                <w:noProof/>
              </w:rPr>
            </w:pPr>
            <w:r w:rsidRPr="000A6D99">
              <w:rPr>
                <w:rFonts w:asciiTheme="minorHAnsi" w:hAnsiTheme="minorHAnsi" w:cstheme="minorHAnsi"/>
                <w:noProof/>
              </w:rPr>
              <w:t>EDT</w:t>
            </w:r>
          </w:p>
          <w:p w:rsidR="00853B6E" w:rsidRDefault="00853B6E" w:rsidP="00853B6E">
            <w:pPr>
              <w:spacing w:after="0"/>
              <w:rPr>
                <w:rFonts w:asciiTheme="minorHAnsi" w:hAnsiTheme="minorHAnsi" w:cstheme="minorHAnsi"/>
                <w:noProof/>
              </w:rPr>
            </w:pPr>
          </w:p>
        </w:tc>
      </w:tr>
      <w:tr w:rsidR="00EB099B" w:rsidRPr="00835F96" w:rsidTr="00853B6E">
        <w:trPr>
          <w:trHeight w:val="756"/>
        </w:trPr>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Department Response to Bidder Round 2 Questions</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7/29</w:t>
            </w:r>
            <w:r w:rsidR="000A6D99" w:rsidRPr="000A6D99">
              <w:rPr>
                <w:rFonts w:asciiTheme="minorHAnsi" w:hAnsiTheme="minorHAnsi" w:cstheme="minorHAnsi"/>
                <w:noProof/>
              </w:rPr>
              <w:t>/2013</w:t>
            </w:r>
          </w:p>
        </w:tc>
      </w:tr>
      <w:tr w:rsidR="00EB099B" w:rsidRPr="00835F96" w:rsidTr="00853B6E">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Deadline for Submission of Notification of Intent to Bid</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8/5</w:t>
            </w:r>
            <w:r w:rsidR="000A6D99" w:rsidRPr="000A6D99">
              <w:rPr>
                <w:rFonts w:asciiTheme="minorHAnsi" w:hAnsiTheme="minorHAnsi" w:cstheme="minorHAnsi"/>
                <w:noProof/>
              </w:rPr>
              <w:t>/2013</w:t>
            </w:r>
          </w:p>
        </w:tc>
      </w:tr>
      <w:tr w:rsidR="00EB099B" w:rsidRPr="00835F96" w:rsidTr="00853B6E">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Proposals Due</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8/12</w:t>
            </w:r>
            <w:r w:rsidR="000A6D99" w:rsidRPr="000A6D99">
              <w:rPr>
                <w:rFonts w:asciiTheme="minorHAnsi" w:hAnsiTheme="minorHAnsi" w:cstheme="minorHAnsi"/>
                <w:noProof/>
              </w:rPr>
              <w:t>/2013 by 2pm</w:t>
            </w:r>
            <w:r w:rsidR="000A6D99" w:rsidRPr="000A6D99">
              <w:rPr>
                <w:rFonts w:asciiTheme="minorHAnsi" w:hAnsiTheme="minorHAnsi" w:cstheme="minorHAnsi"/>
                <w:noProof/>
              </w:rPr>
              <w:br/>
              <w:t>EDT</w:t>
            </w:r>
          </w:p>
        </w:tc>
      </w:tr>
      <w:tr w:rsidR="00772056" w:rsidRPr="00835F96" w:rsidTr="00853B6E">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Notification of Intent to Award</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9/13</w:t>
            </w:r>
            <w:r w:rsidR="000A6D99" w:rsidRPr="000A6D99">
              <w:rPr>
                <w:rFonts w:asciiTheme="minorHAnsi" w:hAnsiTheme="minorHAnsi" w:cstheme="minorHAnsi"/>
                <w:noProof/>
              </w:rPr>
              <w:t>/2013</w:t>
            </w:r>
          </w:p>
        </w:tc>
      </w:tr>
      <w:tr w:rsidR="00772056" w:rsidRPr="00835F96" w:rsidTr="00853B6E">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Deadline for Contract Signature</w:t>
            </w:r>
          </w:p>
        </w:tc>
        <w:tc>
          <w:tcPr>
            <w:tcW w:w="2628" w:type="dxa"/>
            <w:vAlign w:val="center"/>
          </w:tcPr>
          <w:p w:rsidR="00283776" w:rsidRDefault="00283776" w:rsidP="00853B6E">
            <w:pPr>
              <w:spacing w:after="0"/>
              <w:rPr>
                <w:rFonts w:asciiTheme="minorHAnsi" w:hAnsiTheme="minorHAnsi" w:cstheme="minorHAnsi"/>
                <w:noProof/>
              </w:rPr>
            </w:pPr>
          </w:p>
          <w:p w:rsidR="00283776" w:rsidRDefault="00890E56" w:rsidP="00853B6E">
            <w:pPr>
              <w:spacing w:after="0"/>
              <w:rPr>
                <w:rFonts w:asciiTheme="minorHAnsi" w:hAnsiTheme="minorHAnsi" w:cstheme="minorHAnsi"/>
                <w:noProof/>
              </w:rPr>
            </w:pPr>
            <w:r>
              <w:rPr>
                <w:rFonts w:asciiTheme="minorHAnsi" w:hAnsiTheme="minorHAnsi" w:cstheme="minorHAnsi"/>
                <w:noProof/>
              </w:rPr>
              <w:t>10/14</w:t>
            </w:r>
            <w:r w:rsidR="000A6D99" w:rsidRPr="000A6D99">
              <w:rPr>
                <w:rFonts w:asciiTheme="minorHAnsi" w:hAnsiTheme="minorHAnsi" w:cstheme="minorHAnsi"/>
                <w:noProof/>
              </w:rPr>
              <w:t>/2013</w:t>
            </w:r>
          </w:p>
        </w:tc>
      </w:tr>
      <w:tr w:rsidR="00E516DD" w:rsidRPr="00835F96" w:rsidTr="00853B6E">
        <w:tc>
          <w:tcPr>
            <w:tcW w:w="694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Program Implementation</w:t>
            </w:r>
          </w:p>
        </w:tc>
        <w:tc>
          <w:tcPr>
            <w:tcW w:w="2628" w:type="dxa"/>
            <w:vAlign w:val="center"/>
          </w:tcPr>
          <w:p w:rsidR="00283776" w:rsidRDefault="00283776" w:rsidP="00853B6E">
            <w:pPr>
              <w:spacing w:after="0"/>
              <w:rPr>
                <w:rFonts w:asciiTheme="minorHAnsi" w:hAnsiTheme="minorHAnsi" w:cstheme="minorHAnsi"/>
                <w:noProof/>
              </w:rPr>
            </w:pPr>
          </w:p>
          <w:p w:rsidR="00283776" w:rsidRDefault="000A6D99" w:rsidP="00853B6E">
            <w:pPr>
              <w:spacing w:after="0"/>
              <w:rPr>
                <w:rFonts w:asciiTheme="minorHAnsi" w:hAnsiTheme="minorHAnsi" w:cstheme="minorHAnsi"/>
                <w:noProof/>
              </w:rPr>
            </w:pPr>
            <w:r w:rsidRPr="000A6D99">
              <w:rPr>
                <w:rFonts w:asciiTheme="minorHAnsi" w:hAnsiTheme="minorHAnsi" w:cstheme="minorHAnsi"/>
                <w:noProof/>
              </w:rPr>
              <w:t>1/2/2014</w:t>
            </w:r>
          </w:p>
        </w:tc>
      </w:tr>
    </w:tbl>
    <w:p w:rsidR="00772056" w:rsidRPr="00835F96" w:rsidRDefault="00772056" w:rsidP="00EB099B">
      <w:pPr>
        <w:jc w:val="center"/>
        <w:rPr>
          <w:rFonts w:asciiTheme="minorHAnsi" w:hAnsiTheme="minorHAnsi" w:cstheme="minorHAnsi"/>
          <w:noProof/>
        </w:rPr>
        <w:sectPr w:rsidR="00772056" w:rsidRPr="00835F96" w:rsidSect="001C3B84">
          <w:footerReference w:type="default" r:id="rId18"/>
          <w:pgSz w:w="12240" w:h="15840"/>
          <w:pgMar w:top="1440" w:right="1440" w:bottom="1440" w:left="1440" w:header="360" w:footer="360" w:gutter="0"/>
          <w:cols w:space="720"/>
          <w:docGrid w:linePitch="360"/>
        </w:sectPr>
      </w:pPr>
    </w:p>
    <w:p w:rsidR="00EB099B" w:rsidRPr="00835F96" w:rsidRDefault="000A6D99" w:rsidP="0021795A">
      <w:pPr>
        <w:pStyle w:val="Heading1"/>
        <w:jc w:val="center"/>
        <w:rPr>
          <w:rFonts w:asciiTheme="minorHAnsi" w:hAnsiTheme="minorHAnsi" w:cstheme="minorHAnsi"/>
          <w:noProof/>
        </w:rPr>
      </w:pPr>
      <w:bookmarkStart w:id="1" w:name="_Toc360199425"/>
      <w:r w:rsidRPr="000A6D99">
        <w:rPr>
          <w:rFonts w:asciiTheme="minorHAnsi" w:hAnsiTheme="minorHAnsi" w:cstheme="minorHAnsi"/>
          <w:noProof/>
        </w:rPr>
        <w:lastRenderedPageBreak/>
        <w:t>Preface</w:t>
      </w:r>
      <w:bookmarkEnd w:id="1"/>
    </w:p>
    <w:p w:rsidR="0021795A" w:rsidRPr="00835F96" w:rsidRDefault="000A6D99" w:rsidP="0012796F">
      <w:pPr>
        <w:pStyle w:val="Heading2"/>
        <w:numPr>
          <w:ilvl w:val="0"/>
          <w:numId w:val="1"/>
        </w:numPr>
        <w:rPr>
          <w:rFonts w:asciiTheme="minorHAnsi" w:hAnsiTheme="minorHAnsi" w:cstheme="minorHAnsi"/>
          <w:i w:val="0"/>
        </w:rPr>
      </w:pPr>
      <w:bookmarkStart w:id="2" w:name="_Toc360199426"/>
      <w:r w:rsidRPr="000A6D99">
        <w:rPr>
          <w:rFonts w:asciiTheme="minorHAnsi" w:hAnsiTheme="minorHAnsi" w:cstheme="minorHAnsi"/>
          <w:i w:val="0"/>
        </w:rPr>
        <w:t>Proposal Questions/Inquiries</w:t>
      </w:r>
      <w:bookmarkEnd w:id="2"/>
    </w:p>
    <w:p w:rsidR="0021795A" w:rsidRPr="00835F96" w:rsidRDefault="000A6D99" w:rsidP="000846C4">
      <w:pPr>
        <w:ind w:left="720"/>
        <w:jc w:val="both"/>
        <w:rPr>
          <w:rFonts w:asciiTheme="minorHAnsi" w:hAnsiTheme="minorHAnsi" w:cstheme="minorHAnsi"/>
        </w:rPr>
      </w:pPr>
      <w:r w:rsidRPr="000A6D99">
        <w:rPr>
          <w:rFonts w:asciiTheme="minorHAnsi" w:hAnsiTheme="minorHAnsi" w:cstheme="minorHAnsi"/>
        </w:rPr>
        <w:t>Prospective Bidders will have two (2) opportunities to submit written questions and requests for clarification regarding this Request for Proposal (RFP).  All questions regarding this RFP must be submitted via e-mail (preferred), fax or mail and be received by the date and time specified in the Schedule of Events.  Questions must reference the relevant page and section of the RFP and must be directed to one of the designated contacts identified below:</w:t>
      </w:r>
    </w:p>
    <w:p w:rsidR="00BD2365" w:rsidRPr="00835F96" w:rsidRDefault="000A6D99" w:rsidP="0021795A">
      <w:pPr>
        <w:ind w:left="720"/>
        <w:rPr>
          <w:rFonts w:asciiTheme="minorHAnsi" w:hAnsiTheme="minorHAnsi" w:cstheme="minorHAnsi"/>
        </w:rPr>
      </w:pPr>
      <w:r w:rsidRPr="000A6D99">
        <w:rPr>
          <w:rFonts w:asciiTheme="minorHAnsi" w:hAnsiTheme="minorHAnsi" w:cstheme="minorHAnsi"/>
        </w:rPr>
        <w:t>E-mail:</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hyperlink r:id="rId19" w:history="1">
        <w:r w:rsidRPr="000A6D99">
          <w:rPr>
            <w:rStyle w:val="Hyperlink"/>
            <w:rFonts w:asciiTheme="minorHAnsi" w:hAnsiTheme="minorHAnsi" w:cstheme="minorHAnsi"/>
          </w:rPr>
          <w:t>bfs.contracts@tax.ny.gov</w:t>
        </w:r>
      </w:hyperlink>
    </w:p>
    <w:p w:rsidR="00BD2365" w:rsidRPr="00835F96" w:rsidRDefault="000A6D99" w:rsidP="0021795A">
      <w:pPr>
        <w:ind w:left="720"/>
        <w:rPr>
          <w:rFonts w:asciiTheme="minorHAnsi" w:hAnsiTheme="minorHAnsi" w:cstheme="minorHAnsi"/>
        </w:rPr>
      </w:pPr>
      <w:r w:rsidRPr="000A6D99">
        <w:rPr>
          <w:rFonts w:asciiTheme="minorHAnsi" w:hAnsiTheme="minorHAnsi" w:cstheme="minorHAnsi"/>
        </w:rPr>
        <w:t>Fax:</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(518) 435-8413</w:t>
      </w:r>
    </w:p>
    <w:p w:rsidR="00BD2365" w:rsidRPr="00835F96" w:rsidRDefault="000A6D99" w:rsidP="0021795A">
      <w:pPr>
        <w:ind w:left="720"/>
        <w:rPr>
          <w:rFonts w:asciiTheme="minorHAnsi" w:hAnsiTheme="minorHAnsi" w:cstheme="minorHAnsi"/>
        </w:rPr>
      </w:pPr>
      <w:r w:rsidRPr="000A6D99">
        <w:rPr>
          <w:rFonts w:asciiTheme="minorHAnsi" w:hAnsiTheme="minorHAnsi" w:cstheme="minorHAnsi"/>
        </w:rPr>
        <w:t>Written Correspondence:</w:t>
      </w:r>
    </w:p>
    <w:p w:rsidR="00BD2365" w:rsidRPr="00835F96" w:rsidRDefault="000A6D99" w:rsidP="00BD2365">
      <w:pPr>
        <w:spacing w:after="0"/>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New York State Department of Taxation and Finance</w:t>
      </w:r>
    </w:p>
    <w:p w:rsidR="00BD2365" w:rsidRPr="00835F96" w:rsidRDefault="000A6D99" w:rsidP="00BD2365">
      <w:pPr>
        <w:spacing w:after="0"/>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Attn:  Catherine Golden, Director</w:t>
      </w:r>
    </w:p>
    <w:p w:rsidR="00232190" w:rsidRPr="00835F96" w:rsidRDefault="000A6D99" w:rsidP="00BD2365">
      <w:pPr>
        <w:spacing w:after="0"/>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Office of Budget and Management Analysis</w:t>
      </w:r>
    </w:p>
    <w:p w:rsidR="00324279" w:rsidRPr="00835F96" w:rsidRDefault="000A6D99" w:rsidP="00324279">
      <w:pPr>
        <w:spacing w:after="0"/>
        <w:ind w:left="2880"/>
        <w:rPr>
          <w:rFonts w:asciiTheme="minorHAnsi" w:hAnsiTheme="minorHAnsi" w:cstheme="minorHAnsi"/>
        </w:rPr>
      </w:pPr>
      <w:r w:rsidRPr="000A6D99">
        <w:rPr>
          <w:rFonts w:asciiTheme="minorHAnsi" w:hAnsiTheme="minorHAnsi" w:cstheme="minorHAnsi"/>
        </w:rPr>
        <w:t>Procurement Services Unit</w:t>
      </w:r>
    </w:p>
    <w:p w:rsidR="00BD2365" w:rsidRPr="00835F96" w:rsidRDefault="000A6D99" w:rsidP="00BD2365">
      <w:pPr>
        <w:spacing w:after="0"/>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WA Harriman State Campus</w:t>
      </w:r>
    </w:p>
    <w:p w:rsidR="00BD2365" w:rsidRPr="00835F96" w:rsidRDefault="000A6D99" w:rsidP="000846C4">
      <w:pPr>
        <w:spacing w:after="0"/>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Albany, NY 12227</w:t>
      </w:r>
    </w:p>
    <w:p w:rsidR="00BD2365" w:rsidRPr="00835F96" w:rsidRDefault="000A6D99" w:rsidP="00C55251">
      <w:pPr>
        <w:spacing w:before="240"/>
        <w:ind w:left="720"/>
        <w:jc w:val="both"/>
        <w:rPr>
          <w:rFonts w:asciiTheme="minorHAnsi" w:hAnsiTheme="minorHAnsi" w:cstheme="minorHAnsi"/>
        </w:rPr>
      </w:pPr>
      <w:r w:rsidRPr="000A6D99">
        <w:rPr>
          <w:rFonts w:asciiTheme="minorHAnsi" w:hAnsiTheme="minorHAnsi" w:cstheme="minorHAnsi"/>
        </w:rPr>
        <w:t>Prospective Bidders should note that all clarifications and exceptions, including those relating to the terms and conditions of the RFP, are to be resolved prior to the submission of a bid.  Exception</w:t>
      </w:r>
      <w:r w:rsidR="009223EF">
        <w:rPr>
          <w:rFonts w:asciiTheme="minorHAnsi" w:hAnsiTheme="minorHAnsi" w:cstheme="minorHAnsi"/>
        </w:rPr>
        <w:t>s to Contract terms in Exhibit C</w:t>
      </w:r>
      <w:r w:rsidRPr="000A6D99">
        <w:rPr>
          <w:rFonts w:asciiTheme="minorHAnsi" w:hAnsiTheme="minorHAnsi" w:cstheme="minorHAnsi"/>
        </w:rPr>
        <w:t>, Preliminary Contract, must be submitted with the Bid Proposal.  Bidders entering into a contract with the State are expected to comply with all the terms and conditions contained herein.</w:t>
      </w:r>
    </w:p>
    <w:p w:rsidR="00D66E35" w:rsidRPr="00835F96" w:rsidRDefault="000A6D99" w:rsidP="00BD2365">
      <w:pPr>
        <w:spacing w:after="0"/>
        <w:ind w:left="720"/>
        <w:rPr>
          <w:rFonts w:asciiTheme="minorHAnsi" w:hAnsiTheme="minorHAnsi" w:cstheme="minorHAnsi"/>
        </w:rPr>
      </w:pPr>
      <w:r w:rsidRPr="000A6D99">
        <w:rPr>
          <w:rFonts w:asciiTheme="minorHAnsi" w:hAnsiTheme="minorHAnsi" w:cstheme="minorHAnsi"/>
        </w:rPr>
        <w:t>All inquiries concerning this solicitation must be addressed to one of the following designated contacts:</w:t>
      </w:r>
    </w:p>
    <w:p w:rsidR="00722541" w:rsidRPr="00835F96" w:rsidRDefault="00722541" w:rsidP="00BD2365">
      <w:pPr>
        <w:spacing w:after="0"/>
        <w:ind w:left="720"/>
        <w:rPr>
          <w:rFonts w:asciiTheme="minorHAnsi" w:hAnsiTheme="minorHAnsi" w:cstheme="minorHAnsi"/>
        </w:rPr>
      </w:pPr>
    </w:p>
    <w:p w:rsidR="00F7394C" w:rsidRPr="00835F96" w:rsidRDefault="000A6D99" w:rsidP="00F7394C">
      <w:pPr>
        <w:ind w:left="720"/>
        <w:rPr>
          <w:rFonts w:asciiTheme="minorHAnsi" w:hAnsiTheme="minorHAnsi" w:cstheme="minorHAnsi"/>
        </w:rPr>
      </w:pPr>
      <w:r w:rsidRPr="000A6D99">
        <w:rPr>
          <w:rFonts w:asciiTheme="minorHAnsi" w:hAnsiTheme="minorHAnsi" w:cstheme="minorHAnsi"/>
        </w:rPr>
        <w:t>Catherine Golden</w:t>
      </w:r>
      <w:r w:rsidRPr="000A6D99">
        <w:rPr>
          <w:rFonts w:asciiTheme="minorHAnsi" w:hAnsiTheme="minorHAnsi" w:cstheme="minorHAnsi"/>
        </w:rPr>
        <w:tab/>
      </w:r>
      <w:r w:rsidRPr="000A6D99">
        <w:rPr>
          <w:rFonts w:asciiTheme="minorHAnsi" w:hAnsiTheme="minorHAnsi" w:cstheme="minorHAnsi"/>
        </w:rPr>
        <w:tab/>
      </w:r>
      <w:hyperlink r:id="rId20" w:history="1">
        <w:r w:rsidRPr="000A6D99">
          <w:rPr>
            <w:rStyle w:val="Hyperlink"/>
            <w:rFonts w:asciiTheme="minorHAnsi" w:hAnsiTheme="minorHAnsi" w:cstheme="minorHAnsi"/>
          </w:rPr>
          <w:t>bfs.contracts@tax.ny.gov</w:t>
        </w:r>
      </w:hyperlink>
      <w:r w:rsidRPr="000A6D99">
        <w:rPr>
          <w:rFonts w:asciiTheme="minorHAnsi" w:hAnsiTheme="minorHAnsi" w:cstheme="minorHAnsi"/>
        </w:rPr>
        <w:tab/>
      </w:r>
      <w:r w:rsidRPr="000A6D99">
        <w:rPr>
          <w:rFonts w:asciiTheme="minorHAnsi" w:hAnsiTheme="minorHAnsi" w:cstheme="minorHAnsi"/>
        </w:rPr>
        <w:tab/>
        <w:t>(518) 530-4484</w:t>
      </w:r>
    </w:p>
    <w:p w:rsidR="00F7394C" w:rsidRPr="00835F96" w:rsidRDefault="000A6D99" w:rsidP="00F7394C">
      <w:pPr>
        <w:ind w:left="720"/>
        <w:rPr>
          <w:rFonts w:asciiTheme="minorHAnsi" w:hAnsiTheme="minorHAnsi" w:cstheme="minorHAnsi"/>
        </w:rPr>
      </w:pPr>
      <w:r w:rsidRPr="000A6D99">
        <w:rPr>
          <w:rFonts w:asciiTheme="minorHAnsi" w:hAnsiTheme="minorHAnsi" w:cstheme="minorHAnsi"/>
        </w:rPr>
        <w:t>Dorothy Lechmanski</w:t>
      </w:r>
      <w:r w:rsidRPr="000A6D99">
        <w:rPr>
          <w:rFonts w:asciiTheme="minorHAnsi" w:hAnsiTheme="minorHAnsi" w:cstheme="minorHAnsi"/>
        </w:rPr>
        <w:tab/>
      </w:r>
      <w:r w:rsidRPr="000A6D99">
        <w:rPr>
          <w:rFonts w:asciiTheme="minorHAnsi" w:hAnsiTheme="minorHAnsi" w:cstheme="minorHAnsi"/>
        </w:rPr>
        <w:tab/>
      </w:r>
      <w:hyperlink r:id="rId21" w:history="1">
        <w:r w:rsidRPr="000A6D99">
          <w:rPr>
            <w:rStyle w:val="Hyperlink"/>
            <w:rFonts w:asciiTheme="minorHAnsi" w:hAnsiTheme="minorHAnsi" w:cstheme="minorHAnsi"/>
          </w:rPr>
          <w:t>bfs.contracts@tax.ny.gov</w:t>
        </w:r>
      </w:hyperlink>
      <w:r w:rsidRPr="000A6D99">
        <w:rPr>
          <w:rFonts w:asciiTheme="minorHAnsi" w:hAnsiTheme="minorHAnsi" w:cstheme="minorHAnsi"/>
        </w:rPr>
        <w:tab/>
      </w:r>
      <w:r w:rsidRPr="000A6D99">
        <w:rPr>
          <w:rFonts w:asciiTheme="minorHAnsi" w:hAnsiTheme="minorHAnsi" w:cstheme="minorHAnsi"/>
        </w:rPr>
        <w:tab/>
        <w:t>(518) 530-4484</w:t>
      </w:r>
    </w:p>
    <w:p w:rsidR="00F7394C" w:rsidRPr="00835F96" w:rsidRDefault="000A6D99" w:rsidP="00F7394C">
      <w:pPr>
        <w:ind w:left="720"/>
        <w:rPr>
          <w:rFonts w:asciiTheme="minorHAnsi" w:hAnsiTheme="minorHAnsi" w:cstheme="minorHAnsi"/>
        </w:rPr>
      </w:pPr>
      <w:r w:rsidRPr="000A6D99">
        <w:rPr>
          <w:rFonts w:asciiTheme="minorHAnsi" w:hAnsiTheme="minorHAnsi" w:cstheme="minorHAnsi"/>
        </w:rPr>
        <w:t xml:space="preserve">Karen </w:t>
      </w:r>
      <w:proofErr w:type="spellStart"/>
      <w:r w:rsidRPr="000A6D99">
        <w:rPr>
          <w:rFonts w:asciiTheme="minorHAnsi" w:hAnsiTheme="minorHAnsi" w:cstheme="minorHAnsi"/>
        </w:rPr>
        <w:t>Brino</w:t>
      </w:r>
      <w:proofErr w:type="spellEnd"/>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hyperlink r:id="rId22" w:history="1">
        <w:r w:rsidRPr="000A6D99">
          <w:rPr>
            <w:rStyle w:val="Hyperlink"/>
            <w:rFonts w:asciiTheme="minorHAnsi" w:hAnsiTheme="minorHAnsi" w:cstheme="minorHAnsi"/>
          </w:rPr>
          <w:t>bfs.contracts@tax.ny.gov</w:t>
        </w:r>
      </w:hyperlink>
      <w:r w:rsidRPr="000A6D99">
        <w:rPr>
          <w:rFonts w:asciiTheme="minorHAnsi" w:hAnsiTheme="minorHAnsi" w:cstheme="minorHAnsi"/>
        </w:rPr>
        <w:tab/>
      </w:r>
      <w:r w:rsidRPr="000A6D99">
        <w:rPr>
          <w:rFonts w:asciiTheme="minorHAnsi" w:hAnsiTheme="minorHAnsi" w:cstheme="minorHAnsi"/>
        </w:rPr>
        <w:tab/>
        <w:t>(518) 530-4484</w:t>
      </w:r>
    </w:p>
    <w:p w:rsidR="00F7394C" w:rsidRPr="00835F96" w:rsidRDefault="000A6D99" w:rsidP="00F7394C">
      <w:pPr>
        <w:ind w:left="720"/>
        <w:rPr>
          <w:rFonts w:asciiTheme="minorHAnsi" w:hAnsiTheme="minorHAnsi" w:cstheme="minorHAnsi"/>
        </w:rPr>
      </w:pPr>
      <w:r w:rsidRPr="000A6D99">
        <w:rPr>
          <w:rFonts w:asciiTheme="minorHAnsi" w:hAnsiTheme="minorHAnsi" w:cstheme="minorHAnsi"/>
        </w:rPr>
        <w:t xml:space="preserve">Christine </w:t>
      </w:r>
      <w:proofErr w:type="spellStart"/>
      <w:r w:rsidRPr="000A6D99">
        <w:rPr>
          <w:rFonts w:asciiTheme="minorHAnsi" w:hAnsiTheme="minorHAnsi" w:cstheme="minorHAnsi"/>
        </w:rPr>
        <w:t>DiVeglia</w:t>
      </w:r>
      <w:proofErr w:type="spellEnd"/>
      <w:r w:rsidRPr="000A6D99">
        <w:rPr>
          <w:rFonts w:asciiTheme="minorHAnsi" w:hAnsiTheme="minorHAnsi" w:cstheme="minorHAnsi"/>
        </w:rPr>
        <w:tab/>
      </w:r>
      <w:r w:rsidRPr="000A6D99">
        <w:rPr>
          <w:rFonts w:asciiTheme="minorHAnsi" w:hAnsiTheme="minorHAnsi" w:cstheme="minorHAnsi"/>
        </w:rPr>
        <w:tab/>
      </w:r>
      <w:hyperlink r:id="rId23" w:history="1">
        <w:r w:rsidRPr="000A6D99">
          <w:rPr>
            <w:rStyle w:val="Hyperlink"/>
            <w:rFonts w:asciiTheme="minorHAnsi" w:hAnsiTheme="minorHAnsi" w:cstheme="minorHAnsi"/>
          </w:rPr>
          <w:t>bfs.contracts@tax.ny.gov</w:t>
        </w:r>
      </w:hyperlink>
      <w:r w:rsidRPr="000A6D99">
        <w:rPr>
          <w:rFonts w:asciiTheme="minorHAnsi" w:hAnsiTheme="minorHAnsi" w:cstheme="minorHAnsi"/>
        </w:rPr>
        <w:tab/>
      </w:r>
      <w:r w:rsidRPr="000A6D99">
        <w:rPr>
          <w:rFonts w:asciiTheme="minorHAnsi" w:hAnsiTheme="minorHAnsi" w:cstheme="minorHAnsi"/>
        </w:rPr>
        <w:tab/>
        <w:t>(518) 530-4484</w:t>
      </w:r>
    </w:p>
    <w:p w:rsidR="00F7394C" w:rsidRPr="00835F96" w:rsidRDefault="000A6D99" w:rsidP="00F7394C">
      <w:pPr>
        <w:ind w:left="720"/>
        <w:rPr>
          <w:rFonts w:asciiTheme="minorHAnsi" w:hAnsiTheme="minorHAnsi" w:cstheme="minorHAnsi"/>
        </w:rPr>
      </w:pPr>
      <w:r w:rsidRPr="000A6D99">
        <w:rPr>
          <w:rFonts w:asciiTheme="minorHAnsi" w:hAnsiTheme="minorHAnsi" w:cstheme="minorHAnsi"/>
        </w:rPr>
        <w:t>Earl Jones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hyperlink r:id="rId24" w:history="1">
        <w:r w:rsidRPr="000A6D99">
          <w:rPr>
            <w:rStyle w:val="Hyperlink"/>
            <w:rFonts w:asciiTheme="minorHAnsi" w:hAnsiTheme="minorHAnsi" w:cstheme="minorHAnsi"/>
          </w:rPr>
          <w:t>bfs.contracts@tax.ny.gov</w:t>
        </w:r>
      </w:hyperlink>
      <w:r w:rsidRPr="000A6D99">
        <w:rPr>
          <w:rFonts w:asciiTheme="minorHAnsi" w:hAnsiTheme="minorHAnsi" w:cstheme="minorHAnsi"/>
        </w:rPr>
        <w:tab/>
      </w:r>
      <w:r w:rsidRPr="000A6D99">
        <w:rPr>
          <w:rFonts w:asciiTheme="minorHAnsi" w:hAnsiTheme="minorHAnsi" w:cstheme="minorHAnsi"/>
        </w:rPr>
        <w:tab/>
        <w:t>(518) 530-4484</w:t>
      </w:r>
    </w:p>
    <w:p w:rsidR="00722541" w:rsidRPr="00835F96" w:rsidRDefault="000A6D99" w:rsidP="00722541">
      <w:pPr>
        <w:spacing w:after="0"/>
        <w:ind w:left="720"/>
        <w:jc w:val="both"/>
        <w:rPr>
          <w:rFonts w:asciiTheme="minorHAnsi" w:hAnsiTheme="minorHAnsi" w:cstheme="minorHAnsi"/>
        </w:rPr>
      </w:pPr>
      <w:r w:rsidRPr="000A6D99">
        <w:rPr>
          <w:rFonts w:asciiTheme="minorHAnsi" w:hAnsiTheme="minorHAnsi" w:cstheme="minorHAnsi"/>
        </w:rPr>
        <w:t xml:space="preserve">Contacting individuals other than the designated contacts listed above may result in the disqualification of the Bidder’s proposal – please refer to the Procurement Lobbying Law and the Department of Taxation and Finance (DTF or Department) guidelines posted on the </w:t>
      </w:r>
      <w:r w:rsidRPr="000A6D99">
        <w:rPr>
          <w:rFonts w:asciiTheme="minorHAnsi" w:hAnsiTheme="minorHAnsi" w:cstheme="minorHAnsi"/>
        </w:rPr>
        <w:lastRenderedPageBreak/>
        <w:t xml:space="preserve">Department’s procurement website at: </w:t>
      </w:r>
      <w:hyperlink r:id="rId25"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 and additional requirements in Section V, Administrative Requirements.</w:t>
      </w:r>
    </w:p>
    <w:p w:rsidR="00722541" w:rsidRPr="00835F96" w:rsidRDefault="000A6D99" w:rsidP="0012796F">
      <w:pPr>
        <w:pStyle w:val="Heading2"/>
        <w:numPr>
          <w:ilvl w:val="0"/>
          <w:numId w:val="1"/>
        </w:numPr>
        <w:rPr>
          <w:rFonts w:asciiTheme="minorHAnsi" w:hAnsiTheme="minorHAnsi" w:cstheme="minorHAnsi"/>
          <w:i w:val="0"/>
        </w:rPr>
      </w:pPr>
      <w:bookmarkStart w:id="3" w:name="_Toc360199427"/>
      <w:r w:rsidRPr="000A6D99">
        <w:rPr>
          <w:rFonts w:asciiTheme="minorHAnsi" w:hAnsiTheme="minorHAnsi" w:cstheme="minorHAnsi"/>
          <w:i w:val="0"/>
        </w:rPr>
        <w:t>Procurement Lobbying – Offerer Understanding of, and Compliance with, Procurement Lobbying Guidelines</w:t>
      </w:r>
      <w:bookmarkEnd w:id="3"/>
    </w:p>
    <w:p w:rsidR="00BB3A49" w:rsidRPr="00835F96" w:rsidRDefault="000A6D99" w:rsidP="003C66D8">
      <w:pPr>
        <w:ind w:left="720"/>
        <w:jc w:val="both"/>
        <w:rPr>
          <w:rFonts w:asciiTheme="minorHAnsi" w:hAnsiTheme="minorHAnsi" w:cstheme="minorHAnsi"/>
        </w:rPr>
      </w:pPr>
      <w:r w:rsidRPr="000A6D99">
        <w:rPr>
          <w:rFonts w:asciiTheme="minorHAnsi" w:hAnsiTheme="minorHAnsi" w:cstheme="minorHAnsi"/>
        </w:rPr>
        <w:t xml:space="preserve">New York State Finance Law 139-j(6)(b) requires that the Department seek written affirmation from all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as to the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understanding of, and agreement to comply with the DTF procedures relating to permissible contacts during a Government Procurement.  Information related to the Procurement Lobbying Law and DTF guidelines can be found on the Department’s website at:  </w:t>
      </w:r>
      <w:hyperlink r:id="rId26"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w:t>
      </w:r>
    </w:p>
    <w:p w:rsidR="00BF5C77" w:rsidRPr="00835F96" w:rsidRDefault="000A6D99" w:rsidP="003C66D8">
      <w:pPr>
        <w:ind w:left="720"/>
        <w:jc w:val="both"/>
        <w:rPr>
          <w:rFonts w:asciiTheme="minorHAnsi" w:hAnsiTheme="minorHAnsi" w:cstheme="minorHAnsi"/>
        </w:rPr>
      </w:pPr>
      <w:r w:rsidRPr="000A6D99">
        <w:rPr>
          <w:rFonts w:asciiTheme="minorHAnsi" w:hAnsiTheme="minorHAnsi" w:cstheme="minorHAnsi"/>
        </w:rPr>
        <w:t xml:space="preserve">The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are requested to sign and submit </w:t>
      </w:r>
      <w:r w:rsidRPr="000A6D99">
        <w:rPr>
          <w:rFonts w:asciiTheme="minorHAnsi" w:hAnsiTheme="minorHAnsi" w:cstheme="minorHAnsi"/>
          <w:b/>
        </w:rPr>
        <w:t>Attachment 2:  Offerer Understanding of, and Compliance with, Procurement Lobbying Guidelines</w:t>
      </w:r>
      <w:r w:rsidRPr="000A6D99">
        <w:rPr>
          <w:rFonts w:asciiTheme="minorHAnsi" w:hAnsiTheme="minorHAnsi" w:cstheme="minorHAnsi"/>
        </w:rPr>
        <w:t xml:space="preserve"> by the date and time specified in the Schedule of Events.  This may be submitted in conjunction with Bidder questions.</w:t>
      </w:r>
    </w:p>
    <w:p w:rsidR="00EA33A6" w:rsidRPr="00835F96" w:rsidRDefault="000A6D99" w:rsidP="0012796F">
      <w:pPr>
        <w:pStyle w:val="Heading2"/>
        <w:numPr>
          <w:ilvl w:val="0"/>
          <w:numId w:val="1"/>
        </w:numPr>
        <w:rPr>
          <w:rFonts w:asciiTheme="minorHAnsi" w:hAnsiTheme="minorHAnsi" w:cstheme="minorHAnsi"/>
          <w:i w:val="0"/>
        </w:rPr>
      </w:pPr>
      <w:bookmarkStart w:id="4" w:name="_Toc360199428"/>
      <w:r w:rsidRPr="000A6D99">
        <w:rPr>
          <w:rFonts w:asciiTheme="minorHAnsi" w:hAnsiTheme="minorHAnsi" w:cstheme="minorHAnsi"/>
          <w:i w:val="0"/>
        </w:rPr>
        <w:t>Proposal Amendments/Announcements</w:t>
      </w:r>
      <w:bookmarkEnd w:id="4"/>
    </w:p>
    <w:p w:rsidR="00EA33A6" w:rsidRPr="00835F96" w:rsidRDefault="000A6D99" w:rsidP="003C66D8">
      <w:pPr>
        <w:ind w:left="720"/>
        <w:jc w:val="both"/>
        <w:rPr>
          <w:rFonts w:asciiTheme="minorHAnsi" w:hAnsiTheme="minorHAnsi" w:cstheme="minorHAnsi"/>
        </w:rPr>
      </w:pPr>
      <w:r w:rsidRPr="000A6D99">
        <w:rPr>
          <w:rFonts w:asciiTheme="minorHAnsi" w:hAnsiTheme="minorHAnsi" w:cstheme="minorHAnsi"/>
        </w:rPr>
        <w:t xml:space="preserve">All </w:t>
      </w:r>
      <w:r w:rsidR="00835F96">
        <w:rPr>
          <w:rFonts w:asciiTheme="minorHAnsi" w:hAnsiTheme="minorHAnsi" w:cstheme="minorHAnsi"/>
        </w:rPr>
        <w:t>a</w:t>
      </w:r>
      <w:r w:rsidRPr="000A6D99">
        <w:rPr>
          <w:rFonts w:asciiTheme="minorHAnsi" w:hAnsiTheme="minorHAnsi" w:cstheme="minorHAnsi"/>
        </w:rPr>
        <w:t xml:space="preserve">mendments, clarifications and any announcements related to this bid will be posted on the Department’s Procurement website at:  </w:t>
      </w:r>
      <w:hyperlink r:id="rId27"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w:t>
      </w:r>
    </w:p>
    <w:p w:rsidR="00EA33A6" w:rsidRPr="00835F96" w:rsidRDefault="000A6D99" w:rsidP="003C66D8">
      <w:pPr>
        <w:ind w:left="720"/>
        <w:jc w:val="both"/>
        <w:rPr>
          <w:rFonts w:asciiTheme="minorHAnsi" w:hAnsiTheme="minorHAnsi" w:cstheme="minorHAnsi"/>
        </w:rPr>
      </w:pPr>
      <w:r w:rsidRPr="000A6D99">
        <w:rPr>
          <w:rFonts w:asciiTheme="minorHAnsi" w:hAnsiTheme="minorHAnsi" w:cstheme="minorHAnsi"/>
        </w:rPr>
        <w:t>It is the responsibility of the Bidder to check the website for any amendments, clarifications or updates.  All applicable amendment information must be incorporated into the Bidder’s proposal.  Failure to include this information in your proposal may result in the Bidder’s proposal being deemed non-responsive.</w:t>
      </w:r>
    </w:p>
    <w:p w:rsidR="00EA33A6" w:rsidRPr="00835F96" w:rsidRDefault="000A6D99" w:rsidP="0012796F">
      <w:pPr>
        <w:pStyle w:val="Heading2"/>
        <w:numPr>
          <w:ilvl w:val="0"/>
          <w:numId w:val="1"/>
        </w:numPr>
        <w:rPr>
          <w:rFonts w:asciiTheme="minorHAnsi" w:hAnsiTheme="minorHAnsi" w:cstheme="minorHAnsi"/>
          <w:i w:val="0"/>
        </w:rPr>
      </w:pPr>
      <w:bookmarkStart w:id="5" w:name="_Toc360199429"/>
      <w:r w:rsidRPr="000A6D99">
        <w:rPr>
          <w:rFonts w:asciiTheme="minorHAnsi" w:hAnsiTheme="minorHAnsi" w:cstheme="minorHAnsi"/>
          <w:i w:val="0"/>
        </w:rPr>
        <w:t>Response to Bidder Questions and Requests for Clarification</w:t>
      </w:r>
      <w:bookmarkEnd w:id="5"/>
    </w:p>
    <w:p w:rsidR="003C66D8" w:rsidRPr="00835F96" w:rsidRDefault="000A6D99" w:rsidP="003C66D8">
      <w:pPr>
        <w:ind w:left="720"/>
        <w:jc w:val="both"/>
        <w:rPr>
          <w:rFonts w:asciiTheme="minorHAnsi" w:hAnsiTheme="minorHAnsi" w:cstheme="minorHAnsi"/>
        </w:rPr>
      </w:pPr>
      <w:r w:rsidRPr="000A6D99">
        <w:rPr>
          <w:rFonts w:asciiTheme="minorHAnsi" w:hAnsiTheme="minorHAnsi" w:cstheme="minorHAnsi"/>
        </w:rPr>
        <w:t xml:space="preserve">The Department will provide a written response to all substantive questions and requests for clarification.  Responses to Bidder questions and requests for clarifications will be posted on the Department’s Procurement website at:  </w:t>
      </w:r>
      <w:hyperlink r:id="rId28"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w:t>
      </w:r>
    </w:p>
    <w:p w:rsidR="00EA33A6" w:rsidRPr="00835F96" w:rsidRDefault="000A6D99" w:rsidP="0012796F">
      <w:pPr>
        <w:pStyle w:val="Heading2"/>
        <w:numPr>
          <w:ilvl w:val="0"/>
          <w:numId w:val="1"/>
        </w:numPr>
        <w:rPr>
          <w:rFonts w:asciiTheme="minorHAnsi" w:hAnsiTheme="minorHAnsi" w:cstheme="minorHAnsi"/>
          <w:i w:val="0"/>
        </w:rPr>
      </w:pPr>
      <w:bookmarkStart w:id="6" w:name="_Toc360199430"/>
      <w:r w:rsidRPr="000A6D99">
        <w:rPr>
          <w:rFonts w:asciiTheme="minorHAnsi" w:hAnsiTheme="minorHAnsi" w:cstheme="minorHAnsi"/>
          <w:i w:val="0"/>
        </w:rPr>
        <w:t>Notification of Intent to Bid</w:t>
      </w:r>
      <w:bookmarkEnd w:id="6"/>
    </w:p>
    <w:p w:rsidR="003C66D8" w:rsidRPr="00835F96" w:rsidRDefault="000A6D99" w:rsidP="003C66D8">
      <w:pPr>
        <w:ind w:left="720"/>
        <w:jc w:val="both"/>
        <w:rPr>
          <w:rFonts w:asciiTheme="minorHAnsi" w:hAnsiTheme="minorHAnsi" w:cstheme="minorHAnsi"/>
        </w:rPr>
      </w:pPr>
      <w:r w:rsidRPr="000A6D99">
        <w:rPr>
          <w:rFonts w:asciiTheme="minorHAnsi" w:hAnsiTheme="minorHAnsi" w:cstheme="minorHAnsi"/>
        </w:rPr>
        <w:t xml:space="preserve">If your firm is submitting a proposal in response to the RFP, </w:t>
      </w:r>
      <w:r w:rsidRPr="003F6BAF">
        <w:rPr>
          <w:rFonts w:asciiTheme="minorHAnsi" w:hAnsiTheme="minorHAnsi" w:cstheme="minorHAnsi"/>
          <w:b/>
        </w:rPr>
        <w:t>A “Notification of Intent to Bid,” Attachment 3</w:t>
      </w:r>
      <w:r w:rsidRPr="003F6BAF">
        <w:rPr>
          <w:rFonts w:asciiTheme="minorHAnsi" w:hAnsiTheme="minorHAnsi" w:cstheme="minorHAnsi"/>
        </w:rPr>
        <w:t>, should be completed and submitted by t</w:t>
      </w:r>
      <w:r w:rsidRPr="000A6D99">
        <w:rPr>
          <w:rFonts w:asciiTheme="minorHAnsi" w:hAnsiTheme="minorHAnsi" w:cstheme="minorHAnsi"/>
        </w:rPr>
        <w:t>he date specif</w:t>
      </w:r>
      <w:r w:rsidR="009223EF">
        <w:rPr>
          <w:rFonts w:asciiTheme="minorHAnsi" w:hAnsiTheme="minorHAnsi" w:cstheme="minorHAnsi"/>
        </w:rPr>
        <w:t xml:space="preserve">ied in the Schedule of Events. </w:t>
      </w:r>
    </w:p>
    <w:p w:rsidR="003C66D8" w:rsidRPr="00835F96" w:rsidRDefault="000A6D99" w:rsidP="0012796F">
      <w:pPr>
        <w:pStyle w:val="Heading2"/>
        <w:numPr>
          <w:ilvl w:val="0"/>
          <w:numId w:val="1"/>
        </w:numPr>
        <w:rPr>
          <w:rFonts w:asciiTheme="minorHAnsi" w:hAnsiTheme="minorHAnsi" w:cstheme="minorHAnsi"/>
          <w:i w:val="0"/>
        </w:rPr>
      </w:pPr>
      <w:bookmarkStart w:id="7" w:name="_Toc360199431"/>
      <w:r w:rsidRPr="000A6D99">
        <w:rPr>
          <w:rFonts w:asciiTheme="minorHAnsi" w:hAnsiTheme="minorHAnsi" w:cstheme="minorHAnsi"/>
          <w:i w:val="0"/>
        </w:rPr>
        <w:t>Submission of Proposals</w:t>
      </w:r>
      <w:bookmarkEnd w:id="7"/>
    </w:p>
    <w:p w:rsidR="003C66D8" w:rsidRPr="00835F96" w:rsidRDefault="000A6D99" w:rsidP="003C66D8">
      <w:pPr>
        <w:ind w:left="720"/>
        <w:rPr>
          <w:rFonts w:asciiTheme="minorHAnsi" w:hAnsiTheme="minorHAnsi" w:cstheme="minorHAnsi"/>
        </w:rPr>
      </w:pPr>
      <w:r w:rsidRPr="000A6D99">
        <w:rPr>
          <w:rFonts w:asciiTheme="minorHAnsi" w:hAnsiTheme="minorHAnsi" w:cstheme="minorHAnsi"/>
        </w:rPr>
        <w:t xml:space="preserve">The Bidder must submit their proposals as instructed in </w:t>
      </w:r>
      <w:r w:rsidRPr="000A6D99">
        <w:rPr>
          <w:rFonts w:asciiTheme="minorHAnsi" w:hAnsiTheme="minorHAnsi" w:cstheme="minorHAnsi"/>
          <w:b/>
        </w:rPr>
        <w:t>Section VI, Proposal Submission</w:t>
      </w:r>
      <w:r w:rsidRPr="000A6D99">
        <w:rPr>
          <w:rFonts w:asciiTheme="minorHAnsi" w:hAnsiTheme="minorHAnsi" w:cstheme="minorHAnsi"/>
        </w:rPr>
        <w:t>.</w:t>
      </w: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483DA8" w:rsidRPr="00835F96" w:rsidRDefault="00483DA8" w:rsidP="0065422D">
      <w:pPr>
        <w:pStyle w:val="ListParagraph"/>
        <w:numPr>
          <w:ilvl w:val="0"/>
          <w:numId w:val="37"/>
        </w:numPr>
        <w:rPr>
          <w:rFonts w:asciiTheme="minorHAnsi" w:hAnsiTheme="minorHAnsi" w:cstheme="minorHAnsi"/>
          <w:b/>
          <w:vanish/>
          <w:sz w:val="28"/>
          <w:szCs w:val="28"/>
        </w:rPr>
      </w:pPr>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8" w:name="_Toc324512425"/>
      <w:bookmarkStart w:id="9" w:name="_Toc324512516"/>
      <w:bookmarkStart w:id="10" w:name="_Toc324512940"/>
      <w:bookmarkStart w:id="11" w:name="_Toc324513100"/>
      <w:bookmarkStart w:id="12" w:name="_Toc326667143"/>
      <w:bookmarkStart w:id="13" w:name="_Toc326667439"/>
      <w:bookmarkStart w:id="14" w:name="_Toc327534010"/>
      <w:bookmarkStart w:id="15" w:name="_Toc360012114"/>
      <w:bookmarkStart w:id="16" w:name="_Toc360024291"/>
      <w:bookmarkStart w:id="17" w:name="_Toc360091747"/>
      <w:bookmarkStart w:id="18" w:name="_Toc360190004"/>
      <w:bookmarkStart w:id="19" w:name="_Toc360199432"/>
      <w:bookmarkEnd w:id="8"/>
      <w:bookmarkEnd w:id="9"/>
      <w:bookmarkEnd w:id="10"/>
      <w:bookmarkEnd w:id="11"/>
      <w:bookmarkEnd w:id="12"/>
      <w:bookmarkEnd w:id="13"/>
      <w:bookmarkEnd w:id="14"/>
      <w:bookmarkEnd w:id="15"/>
      <w:bookmarkEnd w:id="16"/>
      <w:bookmarkEnd w:id="17"/>
      <w:bookmarkEnd w:id="18"/>
      <w:bookmarkEnd w:id="19"/>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20" w:name="_Toc324512426"/>
      <w:bookmarkStart w:id="21" w:name="_Toc324512517"/>
      <w:bookmarkStart w:id="22" w:name="_Toc324512941"/>
      <w:bookmarkStart w:id="23" w:name="_Toc324513101"/>
      <w:bookmarkStart w:id="24" w:name="_Toc326667144"/>
      <w:bookmarkStart w:id="25" w:name="_Toc326667440"/>
      <w:bookmarkStart w:id="26" w:name="_Toc327534011"/>
      <w:bookmarkStart w:id="27" w:name="_Toc360012115"/>
      <w:bookmarkStart w:id="28" w:name="_Toc360024292"/>
      <w:bookmarkStart w:id="29" w:name="_Toc360091748"/>
      <w:bookmarkStart w:id="30" w:name="_Toc360190005"/>
      <w:bookmarkStart w:id="31" w:name="_Toc360199433"/>
      <w:bookmarkEnd w:id="20"/>
      <w:bookmarkEnd w:id="21"/>
      <w:bookmarkEnd w:id="22"/>
      <w:bookmarkEnd w:id="23"/>
      <w:bookmarkEnd w:id="24"/>
      <w:bookmarkEnd w:id="25"/>
      <w:bookmarkEnd w:id="26"/>
      <w:bookmarkEnd w:id="27"/>
      <w:bookmarkEnd w:id="28"/>
      <w:bookmarkEnd w:id="29"/>
      <w:bookmarkEnd w:id="30"/>
      <w:bookmarkEnd w:id="31"/>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32" w:name="_Toc324512427"/>
      <w:bookmarkStart w:id="33" w:name="_Toc324512518"/>
      <w:bookmarkStart w:id="34" w:name="_Toc324512942"/>
      <w:bookmarkStart w:id="35" w:name="_Toc324513102"/>
      <w:bookmarkStart w:id="36" w:name="_Toc326667145"/>
      <w:bookmarkStart w:id="37" w:name="_Toc326667441"/>
      <w:bookmarkStart w:id="38" w:name="_Toc327534012"/>
      <w:bookmarkStart w:id="39" w:name="_Toc360012116"/>
      <w:bookmarkStart w:id="40" w:name="_Toc360024293"/>
      <w:bookmarkStart w:id="41" w:name="_Toc360091749"/>
      <w:bookmarkStart w:id="42" w:name="_Toc360190006"/>
      <w:bookmarkStart w:id="43" w:name="_Toc360199434"/>
      <w:bookmarkEnd w:id="32"/>
      <w:bookmarkEnd w:id="33"/>
      <w:bookmarkEnd w:id="34"/>
      <w:bookmarkEnd w:id="35"/>
      <w:bookmarkEnd w:id="36"/>
      <w:bookmarkEnd w:id="37"/>
      <w:bookmarkEnd w:id="38"/>
      <w:bookmarkEnd w:id="39"/>
      <w:bookmarkEnd w:id="40"/>
      <w:bookmarkEnd w:id="41"/>
      <w:bookmarkEnd w:id="42"/>
      <w:bookmarkEnd w:id="43"/>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44" w:name="_Toc324512428"/>
      <w:bookmarkStart w:id="45" w:name="_Toc324512519"/>
      <w:bookmarkStart w:id="46" w:name="_Toc324512943"/>
      <w:bookmarkStart w:id="47" w:name="_Toc324513103"/>
      <w:bookmarkStart w:id="48" w:name="_Toc326667146"/>
      <w:bookmarkStart w:id="49" w:name="_Toc326667442"/>
      <w:bookmarkStart w:id="50" w:name="_Toc327534013"/>
      <w:bookmarkStart w:id="51" w:name="_Toc360012117"/>
      <w:bookmarkStart w:id="52" w:name="_Toc360024294"/>
      <w:bookmarkStart w:id="53" w:name="_Toc360091750"/>
      <w:bookmarkStart w:id="54" w:name="_Toc360190007"/>
      <w:bookmarkStart w:id="55" w:name="_Toc360199435"/>
      <w:bookmarkEnd w:id="44"/>
      <w:bookmarkEnd w:id="45"/>
      <w:bookmarkEnd w:id="46"/>
      <w:bookmarkEnd w:id="47"/>
      <w:bookmarkEnd w:id="48"/>
      <w:bookmarkEnd w:id="49"/>
      <w:bookmarkEnd w:id="50"/>
      <w:bookmarkEnd w:id="51"/>
      <w:bookmarkEnd w:id="52"/>
      <w:bookmarkEnd w:id="53"/>
      <w:bookmarkEnd w:id="54"/>
      <w:bookmarkEnd w:id="55"/>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56" w:name="_Toc324512429"/>
      <w:bookmarkStart w:id="57" w:name="_Toc324512520"/>
      <w:bookmarkStart w:id="58" w:name="_Toc324512944"/>
      <w:bookmarkStart w:id="59" w:name="_Toc324513104"/>
      <w:bookmarkStart w:id="60" w:name="_Toc326667147"/>
      <w:bookmarkStart w:id="61" w:name="_Toc326667443"/>
      <w:bookmarkStart w:id="62" w:name="_Toc327534014"/>
      <w:bookmarkStart w:id="63" w:name="_Toc360012118"/>
      <w:bookmarkStart w:id="64" w:name="_Toc360024295"/>
      <w:bookmarkStart w:id="65" w:name="_Toc360091751"/>
      <w:bookmarkStart w:id="66" w:name="_Toc360190008"/>
      <w:bookmarkStart w:id="67" w:name="_Toc360199436"/>
      <w:bookmarkEnd w:id="56"/>
      <w:bookmarkEnd w:id="57"/>
      <w:bookmarkEnd w:id="58"/>
      <w:bookmarkEnd w:id="59"/>
      <w:bookmarkEnd w:id="60"/>
      <w:bookmarkEnd w:id="61"/>
      <w:bookmarkEnd w:id="62"/>
      <w:bookmarkEnd w:id="63"/>
      <w:bookmarkEnd w:id="64"/>
      <w:bookmarkEnd w:id="65"/>
      <w:bookmarkEnd w:id="66"/>
      <w:bookmarkEnd w:id="67"/>
    </w:p>
    <w:p w:rsidR="00875725" w:rsidRPr="00835F96" w:rsidRDefault="00875725" w:rsidP="0065422D">
      <w:pPr>
        <w:pStyle w:val="ListParagraph"/>
        <w:keepNext/>
        <w:numPr>
          <w:ilvl w:val="0"/>
          <w:numId w:val="38"/>
        </w:numPr>
        <w:spacing w:before="240" w:after="60"/>
        <w:outlineLvl w:val="1"/>
        <w:rPr>
          <w:rFonts w:asciiTheme="minorHAnsi" w:eastAsia="Times New Roman" w:hAnsiTheme="minorHAnsi" w:cstheme="minorHAnsi"/>
          <w:b/>
          <w:bCs/>
          <w:iCs/>
          <w:vanish/>
          <w:sz w:val="28"/>
          <w:szCs w:val="28"/>
        </w:rPr>
      </w:pPr>
      <w:bookmarkStart w:id="68" w:name="_Toc324512430"/>
      <w:bookmarkStart w:id="69" w:name="_Toc324512521"/>
      <w:bookmarkStart w:id="70" w:name="_Toc324512945"/>
      <w:bookmarkStart w:id="71" w:name="_Toc324513105"/>
      <w:bookmarkStart w:id="72" w:name="_Toc326667148"/>
      <w:bookmarkStart w:id="73" w:name="_Toc326667444"/>
      <w:bookmarkStart w:id="74" w:name="_Toc327534015"/>
      <w:bookmarkStart w:id="75" w:name="_Toc360012119"/>
      <w:bookmarkStart w:id="76" w:name="_Toc360024296"/>
      <w:bookmarkStart w:id="77" w:name="_Toc360091752"/>
      <w:bookmarkStart w:id="78" w:name="_Toc360190009"/>
      <w:bookmarkStart w:id="79" w:name="_Toc360199437"/>
      <w:bookmarkEnd w:id="68"/>
      <w:bookmarkEnd w:id="69"/>
      <w:bookmarkEnd w:id="70"/>
      <w:bookmarkEnd w:id="71"/>
      <w:bookmarkEnd w:id="72"/>
      <w:bookmarkEnd w:id="73"/>
      <w:bookmarkEnd w:id="74"/>
      <w:bookmarkEnd w:id="75"/>
      <w:bookmarkEnd w:id="76"/>
      <w:bookmarkEnd w:id="77"/>
      <w:bookmarkEnd w:id="78"/>
      <w:bookmarkEnd w:id="79"/>
    </w:p>
    <w:p w:rsidR="00483DA8" w:rsidRPr="00835F96" w:rsidRDefault="000A6D99" w:rsidP="0065422D">
      <w:pPr>
        <w:pStyle w:val="Heading2"/>
        <w:numPr>
          <w:ilvl w:val="0"/>
          <w:numId w:val="38"/>
        </w:numPr>
        <w:rPr>
          <w:rFonts w:asciiTheme="minorHAnsi" w:hAnsiTheme="minorHAnsi" w:cstheme="minorHAnsi"/>
          <w:i w:val="0"/>
        </w:rPr>
      </w:pPr>
      <w:bookmarkStart w:id="80" w:name="_Toc360199438"/>
      <w:r w:rsidRPr="000A6D99">
        <w:rPr>
          <w:rFonts w:asciiTheme="minorHAnsi" w:hAnsiTheme="minorHAnsi" w:cstheme="minorHAnsi"/>
          <w:i w:val="0"/>
        </w:rPr>
        <w:t>Contract Signing and Contract Term</w:t>
      </w:r>
      <w:bookmarkEnd w:id="80"/>
    </w:p>
    <w:p w:rsidR="00483DA8" w:rsidRPr="00835F96" w:rsidRDefault="000A6D99" w:rsidP="00483DA8">
      <w:pPr>
        <w:ind w:left="720"/>
        <w:jc w:val="both"/>
        <w:rPr>
          <w:rFonts w:asciiTheme="minorHAnsi" w:hAnsiTheme="minorHAnsi" w:cstheme="minorHAnsi"/>
        </w:rPr>
      </w:pPr>
      <w:r w:rsidRPr="000A6D99">
        <w:rPr>
          <w:rFonts w:asciiTheme="minorHAnsi" w:hAnsiTheme="minorHAnsi" w:cstheme="minorHAnsi"/>
          <w:b/>
          <w:sz w:val="24"/>
          <w:szCs w:val="24"/>
        </w:rPr>
        <w:t xml:space="preserve">The Bidder must agree to sign a contract within thirty (30) days of Notification of Award.  If the Bidder fails to do so, the Department reserves the right to begin </w:t>
      </w:r>
      <w:r w:rsidRPr="000A6D99">
        <w:rPr>
          <w:rFonts w:asciiTheme="minorHAnsi" w:hAnsiTheme="minorHAnsi" w:cstheme="minorHAnsi"/>
          <w:b/>
          <w:sz w:val="24"/>
          <w:szCs w:val="24"/>
        </w:rPr>
        <w:lastRenderedPageBreak/>
        <w:t>negotiations with the next highest ranked Bidder.</w:t>
      </w:r>
      <w:r w:rsidRPr="000A6D99">
        <w:rPr>
          <w:rFonts w:asciiTheme="minorHAnsi" w:hAnsiTheme="minorHAnsi" w:cstheme="minorHAnsi"/>
          <w:sz w:val="24"/>
          <w:szCs w:val="24"/>
        </w:rPr>
        <w:t xml:space="preserve">  </w:t>
      </w:r>
      <w:r w:rsidRPr="000A6D99">
        <w:rPr>
          <w:rFonts w:asciiTheme="minorHAnsi" w:hAnsiTheme="minorHAnsi" w:cstheme="minorHAnsi"/>
        </w:rPr>
        <w:t xml:space="preserve">The Preliminary Contract is attached as </w:t>
      </w:r>
      <w:r w:rsidRPr="00080353">
        <w:rPr>
          <w:rFonts w:asciiTheme="minorHAnsi" w:hAnsiTheme="minorHAnsi" w:cstheme="minorHAnsi"/>
        </w:rPr>
        <w:t xml:space="preserve">Exhibit </w:t>
      </w:r>
      <w:r w:rsidR="009223EF" w:rsidRPr="00080353">
        <w:rPr>
          <w:rFonts w:asciiTheme="minorHAnsi" w:hAnsiTheme="minorHAnsi" w:cstheme="minorHAnsi"/>
        </w:rPr>
        <w:t>C</w:t>
      </w:r>
      <w:r w:rsidRPr="00080353">
        <w:rPr>
          <w:rFonts w:asciiTheme="minorHAnsi" w:hAnsiTheme="minorHAnsi" w:cstheme="minorHAnsi"/>
        </w:rPr>
        <w:t xml:space="preserve">.  Any exceptions or additions to the terms and conditions of the Preliminary Contract </w:t>
      </w:r>
      <w:r w:rsidRPr="00080353">
        <w:rPr>
          <w:rFonts w:asciiTheme="minorHAnsi" w:hAnsiTheme="minorHAnsi" w:cstheme="minorHAnsi"/>
          <w:u w:val="single"/>
        </w:rPr>
        <w:t>must</w:t>
      </w:r>
      <w:r w:rsidRPr="00080353">
        <w:rPr>
          <w:rFonts w:asciiTheme="minorHAnsi" w:hAnsiTheme="minorHAnsi" w:cstheme="minorHAnsi"/>
        </w:rPr>
        <w:t xml:space="preserve"> be identified in the Bidder’s proposal.  With the exception of Banking Services Agreements which will be subject to negotiation, the Department will not sign any vendor supplied contract documents.  As such, if there are specific terms to be included in the final Contract, they must be submitted in response to </w:t>
      </w:r>
      <w:r w:rsidR="00080353" w:rsidRPr="00080353">
        <w:rPr>
          <w:rFonts w:asciiTheme="minorHAnsi" w:hAnsiTheme="minorHAnsi" w:cstheme="minorHAnsi"/>
        </w:rPr>
        <w:t>Section V.B.</w:t>
      </w:r>
      <w:r w:rsidR="00673F93">
        <w:rPr>
          <w:rFonts w:asciiTheme="minorHAnsi" w:hAnsiTheme="minorHAnsi" w:cstheme="minorHAnsi"/>
        </w:rPr>
        <w:t>19</w:t>
      </w:r>
      <w:r w:rsidRPr="00080353">
        <w:rPr>
          <w:rFonts w:asciiTheme="minorHAnsi" w:hAnsiTheme="minorHAnsi" w:cstheme="minorHAnsi"/>
        </w:rPr>
        <w:t xml:space="preserve"> - Propo</w:t>
      </w:r>
      <w:r w:rsidRPr="000A6D99">
        <w:rPr>
          <w:rFonts w:asciiTheme="minorHAnsi" w:hAnsiTheme="minorHAnsi" w:cstheme="minorHAnsi"/>
        </w:rPr>
        <w:t>sed Extraneous Terms.</w:t>
      </w:r>
    </w:p>
    <w:p w:rsidR="002643AD" w:rsidRPr="00835F96" w:rsidRDefault="000A6D99" w:rsidP="009223EF">
      <w:pPr>
        <w:ind w:left="720"/>
        <w:jc w:val="both"/>
        <w:rPr>
          <w:rFonts w:asciiTheme="minorHAnsi" w:hAnsiTheme="minorHAnsi" w:cstheme="minorHAnsi"/>
        </w:rPr>
      </w:pPr>
      <w:r w:rsidRPr="000A6D99">
        <w:rPr>
          <w:rFonts w:asciiTheme="minorHAnsi" w:hAnsiTheme="minorHAnsi" w:cstheme="minorHAnsi"/>
        </w:rPr>
        <w:t>The Department will award one Contract to the successful Bidder.  The initial term will commence upon OSC approval and be effective through December 31, 2017.  The Contract may be renewed by mutual agreement of all parties for two one-year periods.  The Agreement may include an extension of up to twelve months at the end of the initial term of the Agreement or the extension period, as applicable, to provide for an orderly transition of services to a subsequent service provider at the sole discretion of the Department.</w:t>
      </w:r>
    </w:p>
    <w:p w:rsidR="002643AD" w:rsidRPr="00835F96" w:rsidRDefault="002643AD" w:rsidP="0004744F">
      <w:pPr>
        <w:ind w:left="720"/>
        <w:rPr>
          <w:rFonts w:asciiTheme="minorHAnsi" w:hAnsiTheme="minorHAnsi" w:cstheme="minorHAnsi"/>
          <w:b/>
          <w:sz w:val="28"/>
          <w:szCs w:val="28"/>
        </w:rPr>
        <w:sectPr w:rsidR="002643AD" w:rsidRPr="00835F96" w:rsidSect="001C3B84">
          <w:pgSz w:w="12240" w:h="15840"/>
          <w:pgMar w:top="1440" w:right="1440" w:bottom="1440" w:left="1440" w:header="360" w:footer="360" w:gutter="0"/>
          <w:cols w:space="720"/>
          <w:docGrid w:linePitch="360"/>
        </w:sectPr>
      </w:pPr>
    </w:p>
    <w:p w:rsidR="00BF11CC" w:rsidRPr="00835F96" w:rsidRDefault="000A6D99" w:rsidP="00BF11CC">
      <w:pPr>
        <w:pStyle w:val="Heading1"/>
        <w:jc w:val="center"/>
        <w:rPr>
          <w:rFonts w:asciiTheme="minorHAnsi" w:hAnsiTheme="minorHAnsi" w:cstheme="minorHAnsi"/>
          <w:sz w:val="28"/>
          <w:szCs w:val="28"/>
        </w:rPr>
      </w:pPr>
      <w:bookmarkStart w:id="81" w:name="_Toc360199439"/>
      <w:r w:rsidRPr="000A6D99">
        <w:rPr>
          <w:rFonts w:asciiTheme="minorHAnsi" w:hAnsiTheme="minorHAnsi" w:cstheme="minorHAnsi"/>
          <w:sz w:val="28"/>
          <w:szCs w:val="28"/>
        </w:rPr>
        <w:lastRenderedPageBreak/>
        <w:t>RFP Key Points</w:t>
      </w:r>
      <w:bookmarkEnd w:id="81"/>
    </w:p>
    <w:p w:rsidR="00BF11CC"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 xml:space="preserve">Read the RFP in its entirety.  </w:t>
      </w:r>
      <w:r w:rsidRPr="000A6D99">
        <w:rPr>
          <w:rFonts w:asciiTheme="minorHAnsi" w:hAnsiTheme="minorHAnsi" w:cstheme="minorHAnsi"/>
        </w:rPr>
        <w:t>Note key items such as:  critical dates, qualifying and mandatory requirements, services required and proposal packaging requirements.</w:t>
      </w:r>
    </w:p>
    <w:p w:rsidR="00BF11CC"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 xml:space="preserve">Note the name, address, phone numbers and e-mail address of the designated contacts.  </w:t>
      </w:r>
      <w:r w:rsidRPr="000A6D99">
        <w:rPr>
          <w:rFonts w:asciiTheme="minorHAnsi" w:hAnsiTheme="minorHAnsi" w:cstheme="minorHAnsi"/>
        </w:rPr>
        <w:t>These are the only individuals that you are permitted to contact regarding this RFP.</w:t>
      </w:r>
    </w:p>
    <w:p w:rsidR="006B13C7"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 xml:space="preserve">All amendments, clarifications, Bidder questions with the Department responses and any announcements relating to this bid will be posted on the Department’s website.  </w:t>
      </w:r>
      <w:r w:rsidRPr="000A6D99">
        <w:rPr>
          <w:rFonts w:asciiTheme="minorHAnsi" w:hAnsiTheme="minorHAnsi" w:cstheme="minorHAnsi"/>
        </w:rPr>
        <w:t xml:space="preserve">It is the Bidder’s responsibility to check the Department’s website periodically for any updates.  All applicable amendment information must be incorporated into the Bidder’s proposal.  Failure to include this information in your proposal may result in disqualification or a reduced technical score.  </w:t>
      </w:r>
    </w:p>
    <w:p w:rsidR="006B13C7"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Take advantage of the question and answer period.</w:t>
      </w:r>
      <w:r w:rsidRPr="000A6D99">
        <w:rPr>
          <w:rFonts w:asciiTheme="minorHAnsi" w:hAnsiTheme="minorHAnsi" w:cstheme="minorHAnsi"/>
        </w:rPr>
        <w:t xml:space="preserve">  Submit your questions by one of the methods identified by the date and time listed in the Schedule of Events.  Responses and copies of the questions will be posted on the Department’s Procurement website at:  </w:t>
      </w:r>
      <w:hyperlink r:id="rId29"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 xml:space="preserve">. </w:t>
      </w:r>
    </w:p>
    <w:p w:rsidR="00F22F36"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File a “Notification of Intent to Bid” form by the date listed in the Schedule of Events.</w:t>
      </w:r>
    </w:p>
    <w:p w:rsidR="00F22F36" w:rsidRPr="00835F96" w:rsidRDefault="000A6D99" w:rsidP="0012796F">
      <w:pPr>
        <w:numPr>
          <w:ilvl w:val="0"/>
          <w:numId w:val="2"/>
        </w:numPr>
        <w:jc w:val="both"/>
        <w:rPr>
          <w:rFonts w:asciiTheme="minorHAnsi" w:hAnsiTheme="minorHAnsi" w:cstheme="minorHAnsi"/>
          <w:b/>
        </w:rPr>
      </w:pPr>
      <w:r w:rsidRPr="000A6D99">
        <w:rPr>
          <w:rFonts w:asciiTheme="minorHAnsi" w:hAnsiTheme="minorHAnsi" w:cstheme="minorHAnsi"/>
          <w:b/>
        </w:rPr>
        <w:t xml:space="preserve">Provide complete answers/descriptions.  Bidder proposals must completely address all qualifying and mandatory requirements.  </w:t>
      </w:r>
      <w:r w:rsidRPr="000A6D99">
        <w:rPr>
          <w:rFonts w:asciiTheme="minorHAnsi" w:hAnsiTheme="minorHAnsi" w:cstheme="minorHAnsi"/>
        </w:rPr>
        <w:t xml:space="preserve">To ensure you are not unnecessarily disqualified from bid evaluation, thoroughly read all proposal requirements and provide complete responses.  Use </w:t>
      </w:r>
      <w:r w:rsidRPr="000A6D99">
        <w:rPr>
          <w:rFonts w:asciiTheme="minorHAnsi" w:hAnsiTheme="minorHAnsi" w:cstheme="minorHAnsi"/>
          <w:b/>
        </w:rPr>
        <w:t>all</w:t>
      </w:r>
      <w:r w:rsidRPr="000A6D99">
        <w:rPr>
          <w:rFonts w:asciiTheme="minorHAnsi" w:hAnsiTheme="minorHAnsi" w:cstheme="minorHAnsi"/>
        </w:rPr>
        <w:t xml:space="preserve"> the forms provided to submit your response.  Vague or incomplete responses to desirable requirements may result in a reduced technical score.</w:t>
      </w:r>
    </w:p>
    <w:p w:rsidR="00F22F36" w:rsidRPr="00835F96" w:rsidRDefault="000A6D99" w:rsidP="0012796F">
      <w:pPr>
        <w:numPr>
          <w:ilvl w:val="0"/>
          <w:numId w:val="2"/>
        </w:numPr>
        <w:jc w:val="both"/>
        <w:rPr>
          <w:rFonts w:asciiTheme="minorHAnsi" w:hAnsiTheme="minorHAnsi" w:cstheme="minorHAnsi"/>
          <w:b/>
        </w:rPr>
      </w:pPr>
      <w:r w:rsidRPr="000A6D99">
        <w:rPr>
          <w:rFonts w:asciiTheme="minorHAnsi" w:hAnsiTheme="minorHAnsi" w:cstheme="minorHAnsi"/>
          <w:b/>
        </w:rPr>
        <w:t xml:space="preserve">Review the RFP document and your proposal.  </w:t>
      </w:r>
      <w:r w:rsidRPr="000A6D99">
        <w:rPr>
          <w:rFonts w:asciiTheme="minorHAnsi" w:hAnsiTheme="minorHAnsi" w:cstheme="minorHAnsi"/>
        </w:rPr>
        <w:t>Make sure all requirements are addressed and all copies are identical and complete.</w:t>
      </w:r>
    </w:p>
    <w:p w:rsidR="00DB24B2" w:rsidRPr="00835F96" w:rsidRDefault="000A6D99" w:rsidP="0012796F">
      <w:pPr>
        <w:numPr>
          <w:ilvl w:val="0"/>
          <w:numId w:val="2"/>
        </w:numPr>
        <w:jc w:val="both"/>
        <w:rPr>
          <w:rFonts w:asciiTheme="minorHAnsi" w:hAnsiTheme="minorHAnsi" w:cstheme="minorHAnsi"/>
          <w:b/>
        </w:rPr>
      </w:pPr>
      <w:r w:rsidRPr="000A6D99">
        <w:rPr>
          <w:rFonts w:asciiTheme="minorHAnsi" w:hAnsiTheme="minorHAnsi" w:cstheme="minorHAnsi"/>
          <w:b/>
        </w:rPr>
        <w:t>Package your proposal as required in the RFP.</w:t>
      </w:r>
      <w:r w:rsidRPr="000A6D99">
        <w:rPr>
          <w:rFonts w:asciiTheme="minorHAnsi" w:hAnsiTheme="minorHAnsi" w:cstheme="minorHAnsi"/>
        </w:rPr>
        <w:t xml:space="preserve"> </w:t>
      </w:r>
      <w:r w:rsidRPr="000A6D99">
        <w:rPr>
          <w:rFonts w:asciiTheme="minorHAnsi" w:hAnsiTheme="minorHAnsi" w:cstheme="minorHAnsi"/>
          <w:b/>
        </w:rPr>
        <w:t xml:space="preserve"> </w:t>
      </w:r>
      <w:r w:rsidRPr="000A6D99">
        <w:rPr>
          <w:rFonts w:asciiTheme="minorHAnsi" w:hAnsiTheme="minorHAnsi" w:cstheme="minorHAnsi"/>
        </w:rPr>
        <w:t>Make sure your proposal conforms to the packaging requirements.  Proposals not packaged accordingly may be deemed non-responsive.</w:t>
      </w:r>
    </w:p>
    <w:p w:rsidR="008B40DF" w:rsidRPr="00835F96" w:rsidRDefault="000A6D99" w:rsidP="0012796F">
      <w:pPr>
        <w:numPr>
          <w:ilvl w:val="0"/>
          <w:numId w:val="2"/>
        </w:numPr>
        <w:jc w:val="both"/>
        <w:rPr>
          <w:rFonts w:asciiTheme="minorHAnsi" w:hAnsiTheme="minorHAnsi" w:cstheme="minorHAnsi"/>
        </w:rPr>
      </w:pPr>
      <w:r w:rsidRPr="000A6D99">
        <w:rPr>
          <w:rFonts w:asciiTheme="minorHAnsi" w:hAnsiTheme="minorHAnsi" w:cstheme="minorHAnsi"/>
          <w:b/>
        </w:rPr>
        <w:t>Submit your proposal on time.</w:t>
      </w:r>
      <w:r w:rsidRPr="000A6D99">
        <w:rPr>
          <w:rFonts w:asciiTheme="minorHAnsi" w:hAnsiTheme="minorHAnsi" w:cstheme="minorHAnsi"/>
        </w:rPr>
        <w:t xml:space="preserve">  Except as specified in Administrative Requirements, Administrative Proposal Conditions, Reserved Rights (Section V.A.16), proposals received after the date and time in the Schedule of Events will not be considered for award and may be returned, unopened, to the sender.</w:t>
      </w:r>
    </w:p>
    <w:p w:rsidR="00C55251" w:rsidRPr="00835F96" w:rsidRDefault="00C55251" w:rsidP="0012796F">
      <w:pPr>
        <w:numPr>
          <w:ilvl w:val="0"/>
          <w:numId w:val="2"/>
        </w:numPr>
        <w:jc w:val="both"/>
        <w:rPr>
          <w:rFonts w:asciiTheme="minorHAnsi" w:hAnsiTheme="minorHAnsi" w:cstheme="minorHAnsi"/>
        </w:rPr>
        <w:sectPr w:rsidR="00C55251" w:rsidRPr="00835F96" w:rsidSect="001C3B84">
          <w:pgSz w:w="12240" w:h="15840"/>
          <w:pgMar w:top="1440" w:right="1440" w:bottom="1440" w:left="1440" w:header="360" w:footer="360" w:gutter="0"/>
          <w:cols w:space="720"/>
          <w:docGrid w:linePitch="360"/>
        </w:sectPr>
      </w:pPr>
    </w:p>
    <w:p w:rsidR="00DB24B2" w:rsidRPr="00835F96" w:rsidRDefault="000A6D99" w:rsidP="008B40DF">
      <w:pPr>
        <w:pStyle w:val="Heading1"/>
        <w:jc w:val="center"/>
        <w:rPr>
          <w:rFonts w:asciiTheme="minorHAnsi" w:hAnsiTheme="minorHAnsi" w:cstheme="minorHAnsi"/>
          <w:sz w:val="28"/>
          <w:szCs w:val="28"/>
        </w:rPr>
      </w:pPr>
      <w:bookmarkStart w:id="82" w:name="_Toc360199440"/>
      <w:r w:rsidRPr="000A6D99">
        <w:rPr>
          <w:rFonts w:asciiTheme="minorHAnsi" w:hAnsiTheme="minorHAnsi" w:cstheme="minorHAnsi"/>
          <w:sz w:val="28"/>
          <w:szCs w:val="28"/>
        </w:rPr>
        <w:lastRenderedPageBreak/>
        <w:t>RFP Glossary</w:t>
      </w:r>
      <w:bookmarkEnd w:id="82"/>
    </w:p>
    <w:tbl>
      <w:tblPr>
        <w:tblStyle w:val="TableGrid"/>
        <w:tblW w:w="924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0"/>
        <w:gridCol w:w="6960"/>
      </w:tblGrid>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Adjustment Date</w:t>
            </w:r>
          </w:p>
        </w:tc>
        <w:tc>
          <w:tcPr>
            <w:tcW w:w="6960" w:type="dxa"/>
          </w:tcPr>
          <w:p w:rsidR="00D7181F" w:rsidRDefault="00D7181F"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r w:rsidRPr="00C70358">
              <w:rPr>
                <w:rFonts w:asciiTheme="minorHAnsi" w:hAnsiTheme="minorHAnsi" w:cstheme="minorHAnsi"/>
                <w:sz w:val="22"/>
                <w:szCs w:val="22"/>
              </w:rPr>
              <w:t>The date the Adjustment of a previously processed deposited item posts to the bank account.</w:t>
            </w:r>
          </w:p>
          <w:p w:rsidR="006E7A9B" w:rsidRPr="00C70358" w:rsidRDefault="006E7A9B"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b/>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AFP Code</w:t>
            </w:r>
          </w:p>
        </w:tc>
        <w:tc>
          <w:tcPr>
            <w:tcW w:w="6960" w:type="dxa"/>
          </w:tcPr>
          <w:p w:rsidR="00D7181F" w:rsidRDefault="00D7181F"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r w:rsidRPr="00C70358">
              <w:rPr>
                <w:rFonts w:asciiTheme="minorHAnsi" w:hAnsiTheme="minorHAnsi" w:cstheme="minorHAnsi"/>
                <w:sz w:val="22"/>
                <w:szCs w:val="22"/>
              </w:rPr>
              <w:t xml:space="preserve">The Association for Financial Professionals (AFP) introduced an accredited AFP Service Code Provider Program, designed to increase standardization in reporting bank compensation by recognizing banks that are in accordance with the AFP Service Codes. The AFP Service Codes, formally the TMA Service Codes are the industry standard for identifying the balances and service charges that </w:t>
            </w:r>
            <w:proofErr w:type="gramStart"/>
            <w:r w:rsidRPr="00C70358">
              <w:rPr>
                <w:rFonts w:asciiTheme="minorHAnsi" w:hAnsiTheme="minorHAnsi" w:cstheme="minorHAnsi"/>
                <w:sz w:val="22"/>
                <w:szCs w:val="22"/>
              </w:rPr>
              <w:t>appear</w:t>
            </w:r>
            <w:proofErr w:type="gramEnd"/>
            <w:r w:rsidRPr="00C70358">
              <w:rPr>
                <w:rFonts w:asciiTheme="minorHAnsi" w:hAnsiTheme="minorHAnsi" w:cstheme="minorHAnsi"/>
                <w:sz w:val="22"/>
                <w:szCs w:val="22"/>
              </w:rPr>
              <w:t xml:space="preserve"> on bank account analysis statements.</w:t>
            </w:r>
          </w:p>
          <w:p w:rsidR="006E7A9B" w:rsidRPr="00C70358" w:rsidRDefault="006E7A9B"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color w:val="000000"/>
                <w:sz w:val="22"/>
                <w:szCs w:val="22"/>
              </w:rPr>
              <w:t>Agreement</w:t>
            </w:r>
            <w:r w:rsidRPr="00C70358">
              <w:rPr>
                <w:rFonts w:asciiTheme="minorHAnsi" w:hAnsiTheme="minorHAnsi" w:cstheme="minorHAnsi"/>
                <w:b/>
                <w:color w:val="000000"/>
                <w:sz w:val="22"/>
                <w:szCs w:val="22"/>
              </w:rPr>
              <w:tab/>
            </w:r>
          </w:p>
        </w:tc>
        <w:tc>
          <w:tcPr>
            <w:tcW w:w="6960" w:type="dxa"/>
          </w:tcPr>
          <w:p w:rsidR="00D7181F" w:rsidRDefault="00D7181F"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color w:val="000000"/>
                <w:sz w:val="22"/>
                <w:szCs w:val="22"/>
              </w:rPr>
            </w:pPr>
            <w:r w:rsidRPr="00C70358">
              <w:rPr>
                <w:rFonts w:asciiTheme="minorHAnsi" w:hAnsiTheme="minorHAnsi" w:cstheme="minorHAnsi"/>
                <w:color w:val="000000"/>
                <w:sz w:val="22"/>
                <w:szCs w:val="22"/>
              </w:rPr>
              <w:t>The contract which results from the award of this RFP.</w:t>
            </w:r>
          </w:p>
          <w:p w:rsidR="006E7A9B" w:rsidRPr="00C70358" w:rsidRDefault="006E7A9B"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color w:val="000000"/>
                <w:sz w:val="22"/>
                <w:szCs w:val="22"/>
              </w:rPr>
            </w:pPr>
            <w:r w:rsidRPr="00C70358">
              <w:rPr>
                <w:rFonts w:asciiTheme="minorHAnsi" w:hAnsiTheme="minorHAnsi" w:cstheme="minorHAnsi"/>
                <w:b/>
                <w:sz w:val="22"/>
                <w:szCs w:val="22"/>
              </w:rPr>
              <w:t>Attorney General</w:t>
            </w:r>
          </w:p>
        </w:tc>
        <w:tc>
          <w:tcPr>
            <w:tcW w:w="6960" w:type="dxa"/>
          </w:tcPr>
          <w:p w:rsidR="00D7181F" w:rsidRDefault="00D7181F"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r w:rsidRPr="00C70358">
              <w:rPr>
                <w:rFonts w:asciiTheme="minorHAnsi" w:hAnsiTheme="minorHAnsi" w:cstheme="minorHAnsi"/>
                <w:sz w:val="22"/>
                <w:szCs w:val="22"/>
              </w:rPr>
              <w:t>The New York State Attorney General or his/her designee.</w:t>
            </w:r>
          </w:p>
          <w:p w:rsidR="006E7A9B" w:rsidRPr="00C70358" w:rsidRDefault="006E7A9B"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color w:val="000000"/>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bCs/>
                <w:sz w:val="22"/>
                <w:szCs w:val="22"/>
              </w:rPr>
              <w:t>Authorized  Representative or ‘Designee’</w:t>
            </w:r>
          </w:p>
        </w:tc>
        <w:tc>
          <w:tcPr>
            <w:tcW w:w="6960" w:type="dxa"/>
          </w:tcPr>
          <w:p w:rsidR="00D7181F" w:rsidRDefault="00D7181F" w:rsidP="00E72B1C">
            <w:pPr>
              <w:pStyle w:val="Level1"/>
              <w:widowControl/>
              <w:tabs>
                <w:tab w:val="left" w:pos="-1200"/>
                <w:tab w:val="left" w:pos="-720"/>
              </w:tabs>
              <w:autoSpaceDE w:val="0"/>
              <w:autoSpaceDN w:val="0"/>
              <w:adjustRightInd w:val="0"/>
              <w:spacing w:line="276" w:lineRule="auto"/>
              <w:ind w:left="12"/>
              <w:jc w:val="both"/>
              <w:rPr>
                <w:rFonts w:asciiTheme="minorHAnsi" w:hAnsiTheme="minorHAnsi" w:cstheme="minorHAnsi"/>
                <w:sz w:val="22"/>
                <w:szCs w:val="22"/>
              </w:rPr>
            </w:pPr>
            <w:r w:rsidRPr="00C70358">
              <w:rPr>
                <w:rFonts w:asciiTheme="minorHAnsi" w:hAnsiTheme="minorHAnsi" w:cstheme="minorHAnsi"/>
                <w:sz w:val="22"/>
                <w:szCs w:val="22"/>
              </w:rPr>
              <w:t>The agency representative(s) of DTF identified in the contract entered</w:t>
            </w:r>
            <w:r w:rsidRPr="00C70358">
              <w:rPr>
                <w:rFonts w:asciiTheme="minorHAnsi" w:hAnsiTheme="minorHAnsi" w:cstheme="minorHAnsi"/>
                <w:b/>
                <w:bCs/>
                <w:sz w:val="22"/>
                <w:szCs w:val="22"/>
              </w:rPr>
              <w:t xml:space="preserve"> </w:t>
            </w:r>
            <w:r w:rsidRPr="00C70358">
              <w:rPr>
                <w:rFonts w:asciiTheme="minorHAnsi" w:hAnsiTheme="minorHAnsi" w:cstheme="minorHAnsi"/>
                <w:sz w:val="22"/>
                <w:szCs w:val="22"/>
              </w:rPr>
              <w:t>into under this RFP.</w:t>
            </w:r>
          </w:p>
          <w:p w:rsidR="006E7A9B" w:rsidRPr="00C70358" w:rsidRDefault="006E7A9B" w:rsidP="00C70358">
            <w:pPr>
              <w:pStyle w:val="Level1"/>
              <w:widowControl/>
              <w:tabs>
                <w:tab w:val="left" w:pos="-1200"/>
                <w:tab w:val="left" w:pos="-720"/>
              </w:tabs>
              <w:autoSpaceDE w:val="0"/>
              <w:autoSpaceDN w:val="0"/>
              <w:adjustRightInd w:val="0"/>
              <w:spacing w:line="276" w:lineRule="auto"/>
              <w:ind w:left="12"/>
              <w:rPr>
                <w:rFonts w:asciiTheme="minorHAnsi" w:hAnsiTheme="minorHAnsi" w:cstheme="minorHAnsi"/>
                <w:b/>
                <w:bCs/>
                <w:sz w:val="22"/>
                <w:szCs w:val="22"/>
              </w:rPr>
            </w:pPr>
          </w:p>
          <w:p w:rsidR="00D7181F" w:rsidRPr="00C70358" w:rsidRDefault="00D7181F" w:rsidP="00080353">
            <w:pPr>
              <w:pStyle w:val="Level1"/>
              <w:widowControl/>
              <w:tabs>
                <w:tab w:val="left" w:pos="-1200"/>
                <w:tab w:val="left" w:pos="-720"/>
              </w:tabs>
              <w:autoSpaceDE w:val="0"/>
              <w:autoSpaceDN w:val="0"/>
              <w:adjustRightInd w:val="0"/>
              <w:spacing w:line="276" w:lineRule="auto"/>
              <w:jc w:val="both"/>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bCs/>
                <w:sz w:val="22"/>
                <w:szCs w:val="22"/>
              </w:rPr>
            </w:pPr>
            <w:r w:rsidRPr="00C70358">
              <w:rPr>
                <w:rFonts w:asciiTheme="minorHAnsi" w:hAnsiTheme="minorHAnsi" w:cstheme="minorHAnsi"/>
                <w:b/>
                <w:sz w:val="22"/>
                <w:szCs w:val="22"/>
              </w:rPr>
              <w:t>Automated Clearing House Network (ACH)</w:t>
            </w:r>
          </w:p>
        </w:tc>
        <w:tc>
          <w:tcPr>
            <w:tcW w:w="6960" w:type="dxa"/>
          </w:tcPr>
          <w:p w:rsidR="00D7181F" w:rsidRDefault="00D7181F" w:rsidP="006E7A9B">
            <w:pPr>
              <w:tabs>
                <w:tab w:val="left" w:pos="2880"/>
              </w:tabs>
              <w:spacing w:after="0"/>
              <w:ind w:left="12"/>
              <w:jc w:val="both"/>
              <w:rPr>
                <w:rFonts w:asciiTheme="minorHAnsi" w:hAnsiTheme="minorHAnsi" w:cstheme="minorHAnsi"/>
              </w:rPr>
            </w:pPr>
            <w:r w:rsidRPr="00C70358">
              <w:rPr>
                <w:rFonts w:asciiTheme="minorHAnsi" w:hAnsiTheme="minorHAnsi" w:cstheme="minorHAnsi"/>
              </w:rPr>
              <w:t>A nationwide electronic funds transfer system governed by the ACH Operating Rules and Guidelines, which processes electronically originated credit and debit transfers for participating financial institutions.</w:t>
            </w:r>
          </w:p>
          <w:p w:rsidR="006E7A9B" w:rsidRPr="00C70358" w:rsidRDefault="006E7A9B" w:rsidP="006E7A9B">
            <w:pPr>
              <w:tabs>
                <w:tab w:val="left" w:pos="2880"/>
              </w:tabs>
              <w:spacing w:after="0"/>
              <w:ind w:left="12"/>
              <w:jc w:val="both"/>
              <w:rPr>
                <w:rFonts w:asciiTheme="minorHAnsi" w:hAnsiTheme="minorHAnsi" w:cstheme="minorHAnsi"/>
              </w:rPr>
            </w:pPr>
          </w:p>
          <w:p w:rsidR="00D7181F" w:rsidRPr="00C70358" w:rsidRDefault="00D7181F" w:rsidP="00C70358">
            <w:pPr>
              <w:pStyle w:val="Level1"/>
              <w:widowControl/>
              <w:tabs>
                <w:tab w:val="left" w:pos="-1200"/>
                <w:tab w:val="left" w:pos="-720"/>
              </w:tabs>
              <w:autoSpaceDE w:val="0"/>
              <w:autoSpaceDN w:val="0"/>
              <w:adjustRightInd w:val="0"/>
              <w:spacing w:line="276" w:lineRule="auto"/>
              <w:ind w:left="12"/>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bCs/>
                <w:sz w:val="22"/>
                <w:szCs w:val="22"/>
              </w:rPr>
              <w:t>Bank Adjustment ‘Adjustment’</w:t>
            </w:r>
          </w:p>
        </w:tc>
        <w:tc>
          <w:tcPr>
            <w:tcW w:w="6960" w:type="dxa"/>
          </w:tcPr>
          <w:p w:rsidR="00D7181F" w:rsidRDefault="00D7181F" w:rsidP="00E72B1C">
            <w:pPr>
              <w:pStyle w:val="Level1"/>
              <w:widowControl/>
              <w:tabs>
                <w:tab w:val="left" w:pos="-1200"/>
                <w:tab w:val="left" w:pos="-720"/>
              </w:tabs>
              <w:autoSpaceDE w:val="0"/>
              <w:autoSpaceDN w:val="0"/>
              <w:adjustRightInd w:val="0"/>
              <w:spacing w:line="276" w:lineRule="auto"/>
              <w:ind w:left="12"/>
              <w:jc w:val="both"/>
              <w:rPr>
                <w:rFonts w:asciiTheme="minorHAnsi" w:hAnsiTheme="minorHAnsi" w:cstheme="minorHAnsi"/>
                <w:bCs/>
                <w:sz w:val="22"/>
                <w:szCs w:val="22"/>
              </w:rPr>
            </w:pPr>
            <w:r w:rsidRPr="00C70358">
              <w:rPr>
                <w:rFonts w:asciiTheme="minorHAnsi" w:hAnsiTheme="minorHAnsi" w:cstheme="minorHAnsi"/>
                <w:bCs/>
                <w:sz w:val="22"/>
                <w:szCs w:val="22"/>
              </w:rPr>
              <w:t xml:space="preserve">Any change to the original amount of the posted transactions, </w:t>
            </w:r>
            <w:r w:rsidRPr="00C70358">
              <w:rPr>
                <w:rFonts w:asciiTheme="minorHAnsi" w:hAnsiTheme="minorHAnsi" w:cstheme="minorHAnsi"/>
                <w:b/>
                <w:bCs/>
                <w:sz w:val="22"/>
                <w:szCs w:val="22"/>
              </w:rPr>
              <w:t>or i</w:t>
            </w:r>
            <w:r w:rsidR="000B68BF">
              <w:rPr>
                <w:rFonts w:asciiTheme="minorHAnsi" w:hAnsiTheme="minorHAnsi" w:cstheme="minorHAnsi"/>
                <w:bCs/>
                <w:sz w:val="22"/>
                <w:szCs w:val="22"/>
              </w:rPr>
              <w:t>ncluding D</w:t>
            </w:r>
            <w:r w:rsidRPr="00C70358">
              <w:rPr>
                <w:rFonts w:asciiTheme="minorHAnsi" w:hAnsiTheme="minorHAnsi" w:cstheme="minorHAnsi"/>
                <w:bCs/>
                <w:sz w:val="22"/>
                <w:szCs w:val="22"/>
              </w:rPr>
              <w:t>ishonorments; debit memos and credit memos (may also include a foreign fund adjustment).  Does not include ICL rejects/NCIs.</w:t>
            </w:r>
          </w:p>
          <w:p w:rsidR="00D7181F" w:rsidRPr="00C70358" w:rsidRDefault="00D7181F" w:rsidP="006E7A9B">
            <w:pPr>
              <w:tabs>
                <w:tab w:val="left" w:pos="2880"/>
              </w:tabs>
              <w:spacing w:after="0"/>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bCs/>
                <w:sz w:val="22"/>
                <w:szCs w:val="22"/>
              </w:rPr>
            </w:pPr>
            <w:r w:rsidRPr="00C70358">
              <w:rPr>
                <w:rFonts w:asciiTheme="minorHAnsi" w:hAnsiTheme="minorHAnsi" w:cstheme="minorHAnsi"/>
                <w:b/>
                <w:sz w:val="22"/>
                <w:szCs w:val="22"/>
              </w:rPr>
              <w:t>Bank Statements</w:t>
            </w:r>
          </w:p>
        </w:tc>
        <w:tc>
          <w:tcPr>
            <w:tcW w:w="6960" w:type="dxa"/>
          </w:tcPr>
          <w:p w:rsidR="00D7181F" w:rsidRPr="00C70358" w:rsidRDefault="00D7181F" w:rsidP="006E7A9B">
            <w:pPr>
              <w:spacing w:after="0"/>
              <w:ind w:left="12"/>
              <w:contextualSpacing/>
              <w:jc w:val="both"/>
              <w:rPr>
                <w:rFonts w:asciiTheme="minorHAnsi" w:hAnsiTheme="minorHAnsi" w:cstheme="minorHAnsi"/>
              </w:rPr>
            </w:pPr>
            <w:r w:rsidRPr="00C70358">
              <w:rPr>
                <w:rFonts w:asciiTheme="minorHAnsi" w:hAnsiTheme="minorHAnsi" w:cstheme="minorHAnsi"/>
              </w:rPr>
              <w:t>A summary of financial transactions which have occurred over a given period of time.</w:t>
            </w:r>
          </w:p>
          <w:p w:rsidR="00D7181F" w:rsidRPr="00C70358" w:rsidRDefault="00D7181F" w:rsidP="00C70358">
            <w:pPr>
              <w:pStyle w:val="Level1"/>
              <w:widowControl/>
              <w:tabs>
                <w:tab w:val="left" w:pos="-1200"/>
                <w:tab w:val="left" w:pos="-720"/>
              </w:tabs>
              <w:autoSpaceDE w:val="0"/>
              <w:autoSpaceDN w:val="0"/>
              <w:adjustRightInd w:val="0"/>
              <w:spacing w:line="276" w:lineRule="auto"/>
              <w:ind w:left="12"/>
              <w:rPr>
                <w:rFonts w:asciiTheme="minorHAnsi" w:hAnsiTheme="minorHAnsi" w:cstheme="minorHAnsi"/>
                <w:bCs/>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color w:val="000000"/>
                <w:sz w:val="22"/>
                <w:szCs w:val="22"/>
              </w:rPr>
              <w:t>Banking Day</w:t>
            </w:r>
          </w:p>
        </w:tc>
        <w:tc>
          <w:tcPr>
            <w:tcW w:w="6960" w:type="dxa"/>
          </w:tcPr>
          <w:p w:rsidR="00D7181F" w:rsidRPr="00C70358" w:rsidRDefault="00D7181F" w:rsidP="006E7A9B">
            <w:pPr>
              <w:spacing w:after="0"/>
              <w:ind w:left="12"/>
              <w:contextualSpacing/>
              <w:jc w:val="both"/>
              <w:rPr>
                <w:rFonts w:asciiTheme="minorHAnsi" w:hAnsiTheme="minorHAnsi" w:cstheme="minorHAnsi"/>
              </w:rPr>
            </w:pPr>
            <w:r w:rsidRPr="00C70358">
              <w:rPr>
                <w:rFonts w:asciiTheme="minorHAnsi" w:hAnsiTheme="minorHAnsi" w:cstheme="minorHAnsi"/>
              </w:rPr>
              <w:t xml:space="preserve">Any day which the ACH and the main office of the Bank are </w:t>
            </w:r>
            <w:proofErr w:type="gramStart"/>
            <w:r w:rsidRPr="00C70358">
              <w:rPr>
                <w:rFonts w:asciiTheme="minorHAnsi" w:hAnsiTheme="minorHAnsi" w:cstheme="minorHAnsi"/>
              </w:rPr>
              <w:t>both open for business, but shall not include any Saturday, Sunday or</w:t>
            </w:r>
            <w:proofErr w:type="gramEnd"/>
            <w:r w:rsidRPr="00C70358">
              <w:rPr>
                <w:rFonts w:asciiTheme="minorHAnsi" w:hAnsiTheme="minorHAnsi" w:cstheme="minorHAnsi"/>
              </w:rPr>
              <w:t xml:space="preserve"> holiday.</w:t>
            </w:r>
          </w:p>
          <w:p w:rsidR="00D7181F" w:rsidRPr="00C70358" w:rsidRDefault="00D7181F" w:rsidP="006E7A9B">
            <w:pPr>
              <w:spacing w:after="0"/>
              <w:ind w:left="12"/>
              <w:contextualSpacing/>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color w:val="000000"/>
                <w:sz w:val="22"/>
                <w:szCs w:val="22"/>
              </w:rPr>
            </w:pPr>
            <w:r w:rsidRPr="00C70358">
              <w:rPr>
                <w:rFonts w:asciiTheme="minorHAnsi" w:hAnsiTheme="minorHAnsi" w:cstheme="minorHAnsi"/>
                <w:b/>
                <w:color w:val="000000"/>
                <w:sz w:val="22"/>
                <w:szCs w:val="22"/>
              </w:rPr>
              <w:t>Bidder</w:t>
            </w:r>
          </w:p>
        </w:tc>
        <w:tc>
          <w:tcPr>
            <w:tcW w:w="6960" w:type="dxa"/>
          </w:tcPr>
          <w:p w:rsidR="00D7181F" w:rsidRDefault="00D7181F" w:rsidP="006E7A9B">
            <w:pPr>
              <w:autoSpaceDE w:val="0"/>
              <w:autoSpaceDN w:val="0"/>
              <w:adjustRightInd w:val="0"/>
              <w:spacing w:after="0"/>
              <w:ind w:left="12"/>
              <w:jc w:val="both"/>
              <w:rPr>
                <w:rFonts w:asciiTheme="minorHAnsi" w:hAnsiTheme="minorHAnsi" w:cstheme="minorHAnsi"/>
                <w:color w:val="000000"/>
              </w:rPr>
            </w:pPr>
            <w:r w:rsidRPr="00C70358">
              <w:rPr>
                <w:rFonts w:asciiTheme="minorHAnsi" w:hAnsiTheme="minorHAnsi" w:cstheme="minorHAnsi"/>
                <w:color w:val="000000"/>
              </w:rPr>
              <w:t>Any qualifying entity submitting a proposal for this procurement.</w:t>
            </w:r>
          </w:p>
          <w:p w:rsidR="006E7A9B" w:rsidRPr="00C70358" w:rsidRDefault="006E7A9B" w:rsidP="006E7A9B">
            <w:pPr>
              <w:autoSpaceDE w:val="0"/>
              <w:autoSpaceDN w:val="0"/>
              <w:adjustRightInd w:val="0"/>
              <w:spacing w:after="0"/>
              <w:ind w:left="12"/>
              <w:jc w:val="both"/>
              <w:rPr>
                <w:rFonts w:asciiTheme="minorHAnsi" w:hAnsiTheme="minorHAnsi" w:cstheme="minorHAnsi"/>
                <w:color w:val="000000"/>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color w:val="000000"/>
                <w:sz w:val="22"/>
                <w:szCs w:val="22"/>
              </w:rPr>
            </w:pPr>
            <w:r w:rsidRPr="00C70358">
              <w:rPr>
                <w:rFonts w:asciiTheme="minorHAnsi" w:hAnsiTheme="minorHAnsi" w:cstheme="minorHAnsi"/>
                <w:b/>
                <w:sz w:val="22"/>
                <w:szCs w:val="22"/>
              </w:rPr>
              <w:t>Business Day</w:t>
            </w:r>
          </w:p>
        </w:tc>
        <w:tc>
          <w:tcPr>
            <w:tcW w:w="6960" w:type="dxa"/>
          </w:tcPr>
          <w:p w:rsidR="00D7181F" w:rsidRDefault="00D7181F"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Monday through Saturday, with the exception of legal bank holidays.</w:t>
            </w:r>
          </w:p>
          <w:p w:rsidR="006E7A9B" w:rsidRPr="00C70358" w:rsidRDefault="006E7A9B" w:rsidP="006E7A9B">
            <w:pPr>
              <w:autoSpaceDE w:val="0"/>
              <w:autoSpaceDN w:val="0"/>
              <w:adjustRightInd w:val="0"/>
              <w:spacing w:after="0"/>
              <w:ind w:left="12"/>
              <w:jc w:val="both"/>
              <w:rPr>
                <w:rFonts w:asciiTheme="minorHAnsi" w:hAnsiTheme="minorHAnsi" w:cstheme="minorHAnsi"/>
                <w:color w:val="000000"/>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Certification</w:t>
            </w:r>
          </w:p>
        </w:tc>
        <w:tc>
          <w:tcPr>
            <w:tcW w:w="6960" w:type="dxa"/>
          </w:tcPr>
          <w:p w:rsidR="00D7181F" w:rsidRDefault="00D7181F"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 xml:space="preserve">The Department’s validation that the Implementation Plan, in its entirety, </w:t>
            </w:r>
            <w:r w:rsidRPr="00C70358">
              <w:rPr>
                <w:rFonts w:asciiTheme="minorHAnsi" w:hAnsiTheme="minorHAnsi" w:cstheme="minorHAnsi"/>
              </w:rPr>
              <w:lastRenderedPageBreak/>
              <w:t>is satisfactorily completed and p</w:t>
            </w:r>
            <w:r w:rsidR="000B68BF">
              <w:rPr>
                <w:rFonts w:asciiTheme="minorHAnsi" w:hAnsiTheme="minorHAnsi" w:cstheme="minorHAnsi"/>
              </w:rPr>
              <w:t>erforms in accordance with the S</w:t>
            </w:r>
            <w:r w:rsidRPr="00C70358">
              <w:rPr>
                <w:rFonts w:asciiTheme="minorHAnsi" w:hAnsiTheme="minorHAnsi" w:cstheme="minorHAnsi"/>
              </w:rPr>
              <w:t>pecifications.</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lastRenderedPageBreak/>
              <w:t>Check 21</w:t>
            </w:r>
          </w:p>
        </w:tc>
        <w:tc>
          <w:tcPr>
            <w:tcW w:w="6960" w:type="dxa"/>
          </w:tcPr>
          <w:p w:rsidR="00D7181F" w:rsidRDefault="00D7181F" w:rsidP="006E7A9B">
            <w:pPr>
              <w:autoSpaceDE w:val="0"/>
              <w:autoSpaceDN w:val="0"/>
              <w:adjustRightInd w:val="0"/>
              <w:spacing w:after="0"/>
              <w:ind w:firstLine="12"/>
              <w:jc w:val="both"/>
              <w:rPr>
                <w:rFonts w:asciiTheme="minorHAnsi" w:hAnsiTheme="minorHAnsi" w:cstheme="minorHAnsi"/>
                <w:b/>
              </w:rPr>
            </w:pPr>
            <w:r w:rsidRPr="00C70358">
              <w:rPr>
                <w:rFonts w:asciiTheme="minorHAnsi" w:hAnsiTheme="minorHAnsi" w:cstheme="minorHAnsi"/>
              </w:rPr>
              <w:t xml:space="preserve">The </w:t>
            </w:r>
            <w:r w:rsidRPr="00C70358">
              <w:rPr>
                <w:rFonts w:asciiTheme="minorHAnsi" w:hAnsiTheme="minorHAnsi" w:cstheme="minorHAnsi"/>
                <w:color w:val="000000"/>
              </w:rPr>
              <w:t>Check Clearing for the 21</w:t>
            </w:r>
            <w:r w:rsidRPr="00C70358">
              <w:rPr>
                <w:rFonts w:asciiTheme="minorHAnsi" w:hAnsiTheme="minorHAnsi" w:cstheme="minorHAnsi"/>
                <w:color w:val="000000"/>
                <w:vertAlign w:val="superscript"/>
              </w:rPr>
              <w:t>st</w:t>
            </w:r>
            <w:r w:rsidRPr="00C70358">
              <w:rPr>
                <w:rFonts w:asciiTheme="minorHAnsi" w:hAnsiTheme="minorHAnsi" w:cstheme="minorHAnsi"/>
                <w:color w:val="000000"/>
              </w:rPr>
              <w:t xml:space="preserve"> Century Act (P.L. 108-100), regulations promulgated </w:t>
            </w:r>
            <w:proofErr w:type="spellStart"/>
            <w:r w:rsidRPr="00C70358">
              <w:rPr>
                <w:rFonts w:asciiTheme="minorHAnsi" w:hAnsiTheme="minorHAnsi" w:cstheme="minorHAnsi"/>
                <w:color w:val="000000"/>
              </w:rPr>
              <w:t>thereunder</w:t>
            </w:r>
            <w:proofErr w:type="spellEnd"/>
            <w:r w:rsidRPr="00C70358">
              <w:rPr>
                <w:rFonts w:asciiTheme="minorHAnsi" w:hAnsiTheme="minorHAnsi" w:cstheme="minorHAnsi"/>
                <w:color w:val="000000"/>
              </w:rPr>
              <w:t>, or any successor legislation.</w:t>
            </w:r>
            <w:r w:rsidRPr="00C70358">
              <w:rPr>
                <w:rFonts w:asciiTheme="minorHAnsi" w:hAnsiTheme="minorHAnsi" w:cstheme="minorHAnsi"/>
                <w:b/>
              </w:rPr>
              <w:t xml:space="preserve"> </w:t>
            </w:r>
          </w:p>
          <w:p w:rsidR="006E7A9B" w:rsidRPr="00C70358" w:rsidRDefault="006E7A9B" w:rsidP="006E7A9B">
            <w:pPr>
              <w:autoSpaceDE w:val="0"/>
              <w:autoSpaceDN w:val="0"/>
              <w:adjustRightInd w:val="0"/>
              <w:spacing w:after="0"/>
              <w:ind w:firstLine="12"/>
              <w:jc w:val="both"/>
              <w:rPr>
                <w:rFonts w:asciiTheme="minorHAnsi" w:hAnsiTheme="minorHAnsi" w:cstheme="minorHAnsi"/>
                <w:b/>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Contractor</w:t>
            </w:r>
          </w:p>
        </w:tc>
        <w:tc>
          <w:tcPr>
            <w:tcW w:w="6960" w:type="dxa"/>
          </w:tcPr>
          <w:p w:rsidR="00D7181F" w:rsidRDefault="00D7181F" w:rsidP="006E7A9B">
            <w:pPr>
              <w:autoSpaceDE w:val="0"/>
              <w:autoSpaceDN w:val="0"/>
              <w:adjustRightInd w:val="0"/>
              <w:spacing w:after="0"/>
              <w:ind w:firstLine="12"/>
              <w:jc w:val="both"/>
              <w:rPr>
                <w:rFonts w:asciiTheme="minorHAnsi" w:hAnsiTheme="minorHAnsi" w:cstheme="minorHAnsi"/>
              </w:rPr>
            </w:pPr>
            <w:r w:rsidRPr="00C70358">
              <w:rPr>
                <w:rFonts w:asciiTheme="minorHAnsi" w:hAnsiTheme="minorHAnsi" w:cstheme="minorHAnsi"/>
              </w:rPr>
              <w:t>The selected Bidder resulting from the competitive bid process with respect to this RFP.</w:t>
            </w:r>
          </w:p>
          <w:p w:rsidR="006E7A9B" w:rsidRPr="00C70358" w:rsidRDefault="006E7A9B" w:rsidP="006E7A9B">
            <w:pPr>
              <w:autoSpaceDE w:val="0"/>
              <w:autoSpaceDN w:val="0"/>
              <w:adjustRightInd w:val="0"/>
              <w:spacing w:after="0"/>
              <w:ind w:firstLine="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Contractor's Help Desk</w:t>
            </w:r>
          </w:p>
        </w:tc>
        <w:tc>
          <w:tcPr>
            <w:tcW w:w="6960" w:type="dxa"/>
          </w:tcPr>
          <w:p w:rsidR="00D7181F" w:rsidRDefault="00D7181F" w:rsidP="00E72B1C">
            <w:pPr>
              <w:pStyle w:val="Level1"/>
              <w:widowControl/>
              <w:tabs>
                <w:tab w:val="left" w:pos="-1200"/>
                <w:tab w:val="left" w:pos="-720"/>
              </w:tabs>
              <w:autoSpaceDE w:val="0"/>
              <w:autoSpaceDN w:val="0"/>
              <w:adjustRightInd w:val="0"/>
              <w:spacing w:line="276" w:lineRule="auto"/>
              <w:ind w:firstLine="12"/>
              <w:jc w:val="both"/>
              <w:rPr>
                <w:rFonts w:asciiTheme="minorHAnsi" w:hAnsiTheme="minorHAnsi" w:cstheme="minorHAnsi"/>
                <w:color w:val="000000"/>
                <w:sz w:val="22"/>
                <w:szCs w:val="22"/>
              </w:rPr>
            </w:pPr>
            <w:r w:rsidRPr="00C70358">
              <w:rPr>
                <w:rFonts w:asciiTheme="minorHAnsi" w:hAnsiTheme="minorHAnsi" w:cstheme="minorHAnsi"/>
                <w:sz w:val="22"/>
                <w:szCs w:val="22"/>
              </w:rPr>
              <w:t xml:space="preserve">The Contractor’s </w:t>
            </w:r>
            <w:r w:rsidRPr="00C70358">
              <w:rPr>
                <w:rFonts w:asciiTheme="minorHAnsi" w:hAnsiTheme="minorHAnsi" w:cstheme="minorHAnsi"/>
                <w:color w:val="000000"/>
                <w:sz w:val="22"/>
                <w:szCs w:val="22"/>
              </w:rPr>
              <w:t>telephone line operated to provide assistance with payment processing.</w:t>
            </w:r>
          </w:p>
          <w:p w:rsidR="006E7A9B" w:rsidRPr="00C70358" w:rsidRDefault="006E7A9B" w:rsidP="00C70358">
            <w:pPr>
              <w:pStyle w:val="Level1"/>
              <w:widowControl/>
              <w:tabs>
                <w:tab w:val="left" w:pos="-1200"/>
                <w:tab w:val="left" w:pos="-720"/>
              </w:tabs>
              <w:autoSpaceDE w:val="0"/>
              <w:autoSpaceDN w:val="0"/>
              <w:adjustRightInd w:val="0"/>
              <w:spacing w:line="276" w:lineRule="auto"/>
              <w:ind w:firstLine="12"/>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Daily Transaction Report</w:t>
            </w:r>
          </w:p>
        </w:tc>
        <w:tc>
          <w:tcPr>
            <w:tcW w:w="6960" w:type="dxa"/>
          </w:tcPr>
          <w:p w:rsidR="00D7181F" w:rsidRDefault="00D7181F" w:rsidP="006E7A9B">
            <w:pPr>
              <w:spacing w:after="0"/>
              <w:ind w:firstLine="12"/>
              <w:jc w:val="both"/>
              <w:rPr>
                <w:rFonts w:asciiTheme="minorHAnsi" w:hAnsiTheme="minorHAnsi" w:cstheme="minorHAnsi"/>
              </w:rPr>
            </w:pPr>
            <w:r w:rsidRPr="00C70358">
              <w:rPr>
                <w:rFonts w:asciiTheme="minorHAnsi" w:hAnsiTheme="minorHAnsi" w:cstheme="minorHAnsi"/>
              </w:rPr>
              <w:t>A report showing yesterday’s balance, plus new payments, minus rejected payments.</w:t>
            </w:r>
          </w:p>
          <w:p w:rsidR="006E7A9B" w:rsidRPr="00C70358" w:rsidRDefault="006E7A9B" w:rsidP="006E7A9B">
            <w:pPr>
              <w:spacing w:after="0"/>
              <w:ind w:firstLine="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Data Output File</w:t>
            </w:r>
          </w:p>
        </w:tc>
        <w:tc>
          <w:tcPr>
            <w:tcW w:w="6960" w:type="dxa"/>
          </w:tcPr>
          <w:p w:rsidR="00D7181F" w:rsidRDefault="00D7181F" w:rsidP="006E7A9B">
            <w:pPr>
              <w:spacing w:after="0"/>
              <w:ind w:firstLine="12"/>
              <w:jc w:val="both"/>
              <w:rPr>
                <w:rFonts w:asciiTheme="minorHAnsi" w:hAnsiTheme="minorHAnsi" w:cstheme="minorHAnsi"/>
              </w:rPr>
            </w:pPr>
            <w:r w:rsidRPr="00C70358">
              <w:rPr>
                <w:rFonts w:asciiTheme="minorHAnsi" w:hAnsiTheme="minorHAnsi" w:cstheme="minorHAnsi"/>
              </w:rPr>
              <w:t>A file that transmits completed and reconciled payment transactions to update back end processing systems.</w:t>
            </w:r>
          </w:p>
          <w:p w:rsidR="006E7A9B" w:rsidRPr="00C70358" w:rsidRDefault="006E7A9B" w:rsidP="006E7A9B">
            <w:pPr>
              <w:spacing w:after="0"/>
              <w:ind w:firstLine="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Deposit Date</w:t>
            </w:r>
          </w:p>
        </w:tc>
        <w:tc>
          <w:tcPr>
            <w:tcW w:w="6960" w:type="dxa"/>
          </w:tcPr>
          <w:p w:rsidR="00D7181F" w:rsidRDefault="00D7181F" w:rsidP="006E7A9B">
            <w:pPr>
              <w:spacing w:after="0"/>
              <w:ind w:firstLine="12"/>
              <w:jc w:val="both"/>
              <w:rPr>
                <w:rFonts w:asciiTheme="minorHAnsi" w:hAnsiTheme="minorHAnsi" w:cstheme="minorHAnsi"/>
              </w:rPr>
            </w:pPr>
            <w:r w:rsidRPr="00C70358">
              <w:rPr>
                <w:rFonts w:asciiTheme="minorHAnsi" w:hAnsiTheme="minorHAnsi" w:cstheme="minorHAnsi"/>
              </w:rPr>
              <w:t>The date on which funds are deposited in the New York State bank account(s).</w:t>
            </w:r>
          </w:p>
          <w:p w:rsidR="006E7A9B" w:rsidRPr="00C70358" w:rsidRDefault="006E7A9B" w:rsidP="006E7A9B">
            <w:pPr>
              <w:spacing w:after="0"/>
              <w:ind w:firstLine="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Depository Bank</w:t>
            </w:r>
          </w:p>
        </w:tc>
        <w:tc>
          <w:tcPr>
            <w:tcW w:w="6960" w:type="dxa"/>
          </w:tcPr>
          <w:p w:rsidR="00D7181F" w:rsidRDefault="00D7181F" w:rsidP="006E7A9B">
            <w:pPr>
              <w:spacing w:after="0"/>
              <w:ind w:firstLine="12"/>
              <w:jc w:val="both"/>
              <w:rPr>
                <w:rFonts w:asciiTheme="minorHAnsi" w:hAnsiTheme="minorHAnsi" w:cstheme="minorHAnsi"/>
              </w:rPr>
            </w:pPr>
            <w:r w:rsidRPr="00C70358">
              <w:rPr>
                <w:rFonts w:asciiTheme="minorHAnsi" w:hAnsiTheme="minorHAnsi" w:cstheme="minorHAnsi"/>
              </w:rPr>
              <w:t>A bank, organized in the United Stat</w:t>
            </w:r>
            <w:r w:rsidR="00E72B1C">
              <w:rPr>
                <w:rFonts w:asciiTheme="minorHAnsi" w:hAnsiTheme="minorHAnsi" w:cstheme="minorHAnsi"/>
              </w:rPr>
              <w:t>es,</w:t>
            </w:r>
            <w:r w:rsidRPr="00C70358">
              <w:rPr>
                <w:rFonts w:asciiTheme="minorHAnsi" w:hAnsiTheme="minorHAnsi" w:cstheme="minorHAnsi"/>
              </w:rPr>
              <w:t xml:space="preserve"> which provides agency servic</w:t>
            </w:r>
            <w:r w:rsidR="00CC3A11">
              <w:rPr>
                <w:rFonts w:asciiTheme="minorHAnsi" w:hAnsiTheme="minorHAnsi" w:cstheme="minorHAnsi"/>
              </w:rPr>
              <w:t>es in connection with a deposito</w:t>
            </w:r>
            <w:r w:rsidRPr="00C70358">
              <w:rPr>
                <w:rFonts w:asciiTheme="minorHAnsi" w:hAnsiTheme="minorHAnsi" w:cstheme="minorHAnsi"/>
              </w:rPr>
              <w:t>ry receipt program.</w:t>
            </w:r>
          </w:p>
          <w:p w:rsidR="006E7A9B" w:rsidRPr="00C70358" w:rsidRDefault="006E7A9B" w:rsidP="006E7A9B">
            <w:pPr>
              <w:spacing w:after="0"/>
              <w:ind w:firstLine="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DTF or Department</w:t>
            </w:r>
          </w:p>
        </w:tc>
        <w:tc>
          <w:tcPr>
            <w:tcW w:w="6960" w:type="dxa"/>
          </w:tcPr>
          <w:p w:rsidR="00D7181F" w:rsidRDefault="00D7181F" w:rsidP="006E7A9B">
            <w:pPr>
              <w:spacing w:after="0"/>
              <w:ind w:left="12"/>
              <w:jc w:val="both"/>
              <w:rPr>
                <w:rFonts w:asciiTheme="minorHAnsi" w:hAnsiTheme="minorHAnsi" w:cstheme="minorHAnsi"/>
              </w:rPr>
            </w:pPr>
            <w:r w:rsidRPr="00C70358">
              <w:rPr>
                <w:rFonts w:asciiTheme="minorHAnsi" w:hAnsiTheme="minorHAnsi" w:cstheme="minorHAnsi"/>
              </w:rPr>
              <w:t>The New York State Department of Taxation and Finance.</w:t>
            </w:r>
          </w:p>
          <w:p w:rsidR="006E7A9B" w:rsidRPr="00C70358" w:rsidRDefault="006E7A9B" w:rsidP="006E7A9B">
            <w:pPr>
              <w:spacing w:after="0"/>
              <w:ind w:left="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Dishonorments</w:t>
            </w:r>
          </w:p>
        </w:tc>
        <w:tc>
          <w:tcPr>
            <w:tcW w:w="6960" w:type="dxa"/>
          </w:tcPr>
          <w:p w:rsidR="00D7181F" w:rsidRDefault="00D7181F" w:rsidP="00C70358">
            <w:pPr>
              <w:pStyle w:val="Level1"/>
              <w:widowControl/>
              <w:tabs>
                <w:tab w:val="left" w:pos="-1200"/>
                <w:tab w:val="left" w:pos="-720"/>
              </w:tabs>
              <w:autoSpaceDE w:val="0"/>
              <w:autoSpaceDN w:val="0"/>
              <w:adjustRightInd w:val="0"/>
              <w:spacing w:line="276" w:lineRule="auto"/>
              <w:ind w:left="12"/>
              <w:jc w:val="both"/>
              <w:rPr>
                <w:rFonts w:asciiTheme="minorHAnsi" w:hAnsiTheme="minorHAnsi" w:cstheme="minorHAnsi"/>
                <w:sz w:val="22"/>
                <w:szCs w:val="22"/>
              </w:rPr>
            </w:pPr>
            <w:r w:rsidRPr="00C70358">
              <w:rPr>
                <w:rFonts w:asciiTheme="minorHAnsi" w:hAnsiTheme="minorHAnsi" w:cstheme="minorHAnsi"/>
                <w:sz w:val="22"/>
                <w:szCs w:val="22"/>
              </w:rPr>
              <w:t>Returned deposited items, for example, payments returned for insufficient funds, account closed and refer to maker.</w:t>
            </w:r>
          </w:p>
          <w:p w:rsidR="006E7A9B" w:rsidRPr="00C70358" w:rsidRDefault="006E7A9B" w:rsidP="00C70358">
            <w:pPr>
              <w:pStyle w:val="Level1"/>
              <w:widowControl/>
              <w:tabs>
                <w:tab w:val="left" w:pos="-1200"/>
                <w:tab w:val="left" w:pos="-720"/>
              </w:tabs>
              <w:autoSpaceDE w:val="0"/>
              <w:autoSpaceDN w:val="0"/>
              <w:adjustRightInd w:val="0"/>
              <w:spacing w:line="276" w:lineRule="auto"/>
              <w:ind w:left="12"/>
              <w:jc w:val="both"/>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Effective Date</w:t>
            </w:r>
          </w:p>
        </w:tc>
        <w:tc>
          <w:tcPr>
            <w:tcW w:w="6960" w:type="dxa"/>
          </w:tcPr>
          <w:p w:rsidR="00D7181F" w:rsidRDefault="00D7181F" w:rsidP="006E7A9B">
            <w:pPr>
              <w:spacing w:after="0"/>
              <w:ind w:left="12"/>
              <w:contextualSpacing/>
              <w:jc w:val="both"/>
              <w:rPr>
                <w:rFonts w:asciiTheme="minorHAnsi" w:hAnsiTheme="minorHAnsi" w:cstheme="minorHAnsi"/>
              </w:rPr>
            </w:pPr>
            <w:r w:rsidRPr="00C70358">
              <w:rPr>
                <w:rFonts w:asciiTheme="minorHAnsi" w:hAnsiTheme="minorHAnsi" w:cstheme="minorHAnsi"/>
              </w:rPr>
              <w:t>The date on which payment funds must be credited to New York State Bank accounts.</w:t>
            </w:r>
          </w:p>
          <w:p w:rsidR="006E7A9B" w:rsidRPr="00C70358" w:rsidRDefault="006E7A9B" w:rsidP="006E7A9B">
            <w:pPr>
              <w:spacing w:after="0"/>
              <w:ind w:left="12"/>
              <w:contextualSpacing/>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Exception</w:t>
            </w:r>
          </w:p>
        </w:tc>
        <w:tc>
          <w:tcPr>
            <w:tcW w:w="6960" w:type="dxa"/>
          </w:tcPr>
          <w:p w:rsidR="00D7181F" w:rsidRDefault="00D7181F" w:rsidP="006E7A9B">
            <w:pPr>
              <w:spacing w:after="0"/>
              <w:ind w:left="12"/>
              <w:contextualSpacing/>
              <w:jc w:val="both"/>
              <w:rPr>
                <w:rFonts w:asciiTheme="minorHAnsi" w:hAnsiTheme="minorHAnsi" w:cstheme="minorHAnsi"/>
              </w:rPr>
            </w:pPr>
            <w:r w:rsidRPr="00C70358">
              <w:rPr>
                <w:rFonts w:asciiTheme="minorHAnsi" w:hAnsiTheme="minorHAnsi" w:cstheme="minorHAnsi"/>
              </w:rPr>
              <w:t>Any payment transaction that does not post to a taxpayer account and requires DTF correction.</w:t>
            </w:r>
          </w:p>
          <w:p w:rsidR="006E7A9B" w:rsidRPr="00C70358" w:rsidRDefault="006E7A9B" w:rsidP="006E7A9B">
            <w:pPr>
              <w:spacing w:after="0"/>
              <w:ind w:left="12"/>
              <w:contextualSpacing/>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Enhancement</w:t>
            </w:r>
            <w:r w:rsidR="006D2EFF">
              <w:rPr>
                <w:rFonts w:asciiTheme="minorHAnsi" w:hAnsiTheme="minorHAnsi" w:cstheme="minorHAnsi"/>
                <w:b/>
                <w:sz w:val="22"/>
                <w:szCs w:val="22"/>
              </w:rPr>
              <w:t xml:space="preserve"> or Enhancement Services</w:t>
            </w:r>
          </w:p>
        </w:tc>
        <w:tc>
          <w:tcPr>
            <w:tcW w:w="6960" w:type="dxa"/>
          </w:tcPr>
          <w:p w:rsidR="00D7181F" w:rsidRDefault="00D7181F" w:rsidP="006E7A9B">
            <w:pPr>
              <w:spacing w:after="0"/>
              <w:ind w:left="12"/>
              <w:contextualSpacing/>
              <w:jc w:val="both"/>
              <w:rPr>
                <w:rFonts w:asciiTheme="minorHAnsi" w:hAnsiTheme="minorHAnsi" w:cstheme="minorHAnsi"/>
              </w:rPr>
            </w:pPr>
            <w:r w:rsidRPr="00C70358">
              <w:rPr>
                <w:rFonts w:asciiTheme="minorHAnsi" w:hAnsiTheme="minorHAnsi" w:cstheme="minorHAnsi"/>
              </w:rPr>
              <w:t>All activities necessary to incorporate new business functionality, unless such activities fall within the definition of Maintenance below; and changes necessary to implement a new or modified Performance Standard which is initiated by the Department.</w:t>
            </w:r>
          </w:p>
          <w:p w:rsidR="006E7A9B" w:rsidRPr="00C70358" w:rsidRDefault="006E7A9B" w:rsidP="006E7A9B">
            <w:pPr>
              <w:spacing w:after="0"/>
              <w:ind w:left="12"/>
              <w:contextualSpacing/>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FDIC</w:t>
            </w:r>
          </w:p>
        </w:tc>
        <w:tc>
          <w:tcPr>
            <w:tcW w:w="6960" w:type="dxa"/>
          </w:tcPr>
          <w:p w:rsidR="00D7181F" w:rsidRPr="00C70358" w:rsidRDefault="006D2EFF" w:rsidP="006E7A9B">
            <w:pPr>
              <w:spacing w:after="0"/>
              <w:ind w:left="12"/>
              <w:contextualSpacing/>
              <w:jc w:val="both"/>
              <w:rPr>
                <w:rFonts w:asciiTheme="minorHAnsi" w:hAnsiTheme="minorHAnsi" w:cstheme="minorHAnsi"/>
              </w:rPr>
            </w:pPr>
            <w:r>
              <w:rPr>
                <w:rFonts w:asciiTheme="minorHAnsi" w:hAnsiTheme="minorHAnsi" w:cstheme="minorHAnsi"/>
              </w:rPr>
              <w:t xml:space="preserve">The </w:t>
            </w:r>
            <w:r w:rsidR="00D7181F" w:rsidRPr="00C70358">
              <w:rPr>
                <w:rFonts w:asciiTheme="minorHAnsi" w:hAnsiTheme="minorHAnsi" w:cstheme="minorHAnsi"/>
              </w:rPr>
              <w:t>Federal Deposit Insurance Corporation.</w:t>
            </w: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lastRenderedPageBreak/>
              <w:t>Final Implementation Deliverable</w:t>
            </w:r>
          </w:p>
        </w:tc>
        <w:tc>
          <w:tcPr>
            <w:tcW w:w="6960" w:type="dxa"/>
          </w:tcPr>
          <w:p w:rsidR="00D7181F" w:rsidRDefault="00CC3A11" w:rsidP="00E72B1C">
            <w:pPr>
              <w:pStyle w:val="singlehanging1"/>
              <w:tabs>
                <w:tab w:val="left" w:pos="2880"/>
              </w:tabs>
              <w:spacing w:after="0" w:line="276" w:lineRule="auto"/>
              <w:ind w:left="12" w:firstLine="0"/>
              <w:rPr>
                <w:rFonts w:asciiTheme="minorHAnsi" w:hAnsiTheme="minorHAnsi" w:cstheme="minorHAnsi"/>
                <w:sz w:val="22"/>
                <w:szCs w:val="22"/>
              </w:rPr>
            </w:pPr>
            <w:r>
              <w:rPr>
                <w:rFonts w:asciiTheme="minorHAnsi" w:hAnsiTheme="minorHAnsi" w:cstheme="minorHAnsi"/>
                <w:sz w:val="22"/>
                <w:szCs w:val="22"/>
              </w:rPr>
              <w:t>The last component of the I</w:t>
            </w:r>
            <w:r w:rsidR="00D7181F" w:rsidRPr="00C70358">
              <w:rPr>
                <w:rFonts w:asciiTheme="minorHAnsi" w:hAnsiTheme="minorHAnsi" w:cstheme="minorHAnsi"/>
                <w:sz w:val="22"/>
                <w:szCs w:val="22"/>
              </w:rPr>
              <w:t xml:space="preserve">mplementation Plan, prior to </w:t>
            </w:r>
            <w:r w:rsidR="000B68BF">
              <w:rPr>
                <w:rFonts w:asciiTheme="minorHAnsi" w:hAnsiTheme="minorHAnsi" w:cstheme="minorHAnsi"/>
                <w:sz w:val="22"/>
                <w:szCs w:val="22"/>
              </w:rPr>
              <w:t>C</w:t>
            </w:r>
            <w:r w:rsidR="00D7181F" w:rsidRPr="00C70358">
              <w:rPr>
                <w:rFonts w:asciiTheme="minorHAnsi" w:hAnsiTheme="minorHAnsi" w:cstheme="minorHAnsi"/>
                <w:sz w:val="22"/>
                <w:szCs w:val="22"/>
              </w:rPr>
              <w:t>ertification, by the Department.</w:t>
            </w:r>
          </w:p>
          <w:p w:rsidR="006E7A9B" w:rsidRPr="00C70358" w:rsidRDefault="006E7A9B" w:rsidP="00E72B1C">
            <w:pPr>
              <w:pStyle w:val="singlehanging1"/>
              <w:tabs>
                <w:tab w:val="left" w:pos="2880"/>
              </w:tabs>
              <w:spacing w:after="0" w:line="276" w:lineRule="auto"/>
              <w:ind w:left="12" w:firstLine="0"/>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Image Cash Letter (ICL)</w:t>
            </w:r>
          </w:p>
        </w:tc>
        <w:tc>
          <w:tcPr>
            <w:tcW w:w="6960" w:type="dxa"/>
          </w:tcPr>
          <w:p w:rsidR="00D7181F" w:rsidRDefault="00D7181F" w:rsidP="00E72B1C">
            <w:pPr>
              <w:pStyle w:val="singlehanging1"/>
              <w:tabs>
                <w:tab w:val="left" w:pos="2880"/>
              </w:tabs>
              <w:spacing w:after="0" w:line="276" w:lineRule="auto"/>
              <w:ind w:left="12" w:firstLine="0"/>
              <w:rPr>
                <w:rFonts w:asciiTheme="minorHAnsi" w:hAnsiTheme="minorHAnsi" w:cstheme="minorHAnsi"/>
                <w:sz w:val="22"/>
                <w:szCs w:val="22"/>
              </w:rPr>
            </w:pPr>
            <w:r w:rsidRPr="00C70358">
              <w:rPr>
                <w:rFonts w:asciiTheme="minorHAnsi" w:hAnsiTheme="minorHAnsi" w:cstheme="minorHAnsi"/>
                <w:sz w:val="22"/>
                <w:szCs w:val="22"/>
              </w:rPr>
              <w:t>The electronic image file presented to the Federal Reserve Bank (FRB), clearinghouse   or a corresponding fi</w:t>
            </w:r>
            <w:r w:rsidR="00CC3A11">
              <w:rPr>
                <w:rFonts w:asciiTheme="minorHAnsi" w:hAnsiTheme="minorHAnsi" w:cstheme="minorHAnsi"/>
                <w:sz w:val="22"/>
                <w:szCs w:val="22"/>
              </w:rPr>
              <w:t>nancial institution for payment;</w:t>
            </w:r>
            <w:r w:rsidRPr="00C70358">
              <w:rPr>
                <w:rFonts w:asciiTheme="minorHAnsi" w:hAnsiTheme="minorHAnsi" w:cstheme="minorHAnsi"/>
                <w:sz w:val="22"/>
                <w:szCs w:val="22"/>
              </w:rPr>
              <w:t xml:space="preserve"> the electronic transmission includes</w:t>
            </w:r>
            <w:r w:rsidR="00CC3A11">
              <w:rPr>
                <w:rFonts w:asciiTheme="minorHAnsi" w:hAnsiTheme="minorHAnsi" w:cstheme="minorHAnsi"/>
                <w:sz w:val="22"/>
                <w:szCs w:val="22"/>
              </w:rPr>
              <w:t>,</w:t>
            </w:r>
            <w:r w:rsidRPr="00C70358">
              <w:rPr>
                <w:rFonts w:asciiTheme="minorHAnsi" w:hAnsiTheme="minorHAnsi" w:cstheme="minorHAnsi"/>
                <w:sz w:val="22"/>
                <w:szCs w:val="22"/>
              </w:rPr>
              <w:t xml:space="preserve"> but is not limited to</w:t>
            </w:r>
            <w:r w:rsidR="00CC3A11">
              <w:rPr>
                <w:rFonts w:asciiTheme="minorHAnsi" w:hAnsiTheme="minorHAnsi" w:cstheme="minorHAnsi"/>
                <w:sz w:val="22"/>
                <w:szCs w:val="22"/>
              </w:rPr>
              <w:t>,</w:t>
            </w:r>
            <w:r w:rsidRPr="00C70358">
              <w:rPr>
                <w:rFonts w:asciiTheme="minorHAnsi" w:hAnsiTheme="minorHAnsi" w:cstheme="minorHAnsi"/>
                <w:sz w:val="22"/>
                <w:szCs w:val="22"/>
              </w:rPr>
              <w:t xml:space="preserve"> the MICR information from the checks, the check images and total information for reconciling in standard format.</w:t>
            </w:r>
          </w:p>
          <w:p w:rsidR="006E7A9B" w:rsidRPr="00C70358" w:rsidRDefault="006E7A9B" w:rsidP="00E72B1C">
            <w:pPr>
              <w:pStyle w:val="singlehanging1"/>
              <w:tabs>
                <w:tab w:val="left" w:pos="2880"/>
              </w:tabs>
              <w:spacing w:after="0" w:line="276" w:lineRule="auto"/>
              <w:ind w:left="12" w:firstLine="0"/>
              <w:rPr>
                <w:rFonts w:asciiTheme="minorHAnsi" w:hAnsiTheme="minorHAnsi" w:cstheme="minorHAnsi"/>
                <w:sz w:val="22"/>
                <w:szCs w:val="22"/>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Image Replacement Document (IRD)</w:t>
            </w:r>
          </w:p>
        </w:tc>
        <w:tc>
          <w:tcPr>
            <w:tcW w:w="6960" w:type="dxa"/>
          </w:tcPr>
          <w:p w:rsidR="00D7181F" w:rsidRDefault="00D7181F"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A digital reproduction of an original paper check used as a negotiable instrument, in lieu of the original check as authorized under the Check</w:t>
            </w:r>
            <w:r w:rsidR="00E72B1C">
              <w:rPr>
                <w:rFonts w:asciiTheme="minorHAnsi" w:hAnsiTheme="minorHAnsi" w:cstheme="minorHAnsi"/>
              </w:rPr>
              <w:t xml:space="preserve"> </w:t>
            </w:r>
            <w:r w:rsidRPr="00C70358">
              <w:rPr>
                <w:rFonts w:asciiTheme="minorHAnsi" w:hAnsiTheme="minorHAnsi" w:cstheme="minorHAnsi"/>
              </w:rPr>
              <w:t>Clearing for the 21</w:t>
            </w:r>
            <w:r w:rsidRPr="00C70358">
              <w:rPr>
                <w:rFonts w:asciiTheme="minorHAnsi" w:hAnsiTheme="minorHAnsi" w:cstheme="minorHAnsi"/>
                <w:vertAlign w:val="superscript"/>
              </w:rPr>
              <w:t>st</w:t>
            </w:r>
            <w:r w:rsidRPr="00C70358">
              <w:rPr>
                <w:rFonts w:asciiTheme="minorHAnsi" w:hAnsiTheme="minorHAnsi" w:cstheme="minorHAnsi"/>
              </w:rPr>
              <w:t xml:space="preserve"> Century Act (P.L. 108-100) and conforms to the industry standards.</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D7181F" w:rsidRPr="00C70358" w:rsidTr="00C70358">
        <w:tc>
          <w:tcPr>
            <w:tcW w:w="2280" w:type="dxa"/>
          </w:tcPr>
          <w:p w:rsidR="00D7181F" w:rsidRPr="00C70358" w:rsidRDefault="00D7181F"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Implementation Deliverable</w:t>
            </w:r>
            <w:r w:rsidRPr="00C70358">
              <w:rPr>
                <w:rFonts w:asciiTheme="minorHAnsi" w:hAnsiTheme="minorHAnsi" w:cstheme="minorHAnsi"/>
                <w:sz w:val="22"/>
                <w:szCs w:val="22"/>
              </w:rPr>
              <w:t xml:space="preserve"> </w:t>
            </w:r>
            <w:r w:rsidRPr="00C70358">
              <w:rPr>
                <w:rFonts w:asciiTheme="minorHAnsi" w:hAnsiTheme="minorHAnsi" w:cstheme="minorHAnsi"/>
                <w:sz w:val="22"/>
                <w:szCs w:val="22"/>
              </w:rPr>
              <w:tab/>
            </w:r>
          </w:p>
        </w:tc>
        <w:tc>
          <w:tcPr>
            <w:tcW w:w="6960" w:type="dxa"/>
          </w:tcPr>
          <w:p w:rsidR="00D7181F" w:rsidRDefault="00D7181F" w:rsidP="006E7A9B">
            <w:pPr>
              <w:pStyle w:val="singlehanging1"/>
              <w:spacing w:after="0" w:line="276" w:lineRule="auto"/>
              <w:ind w:left="12" w:firstLine="0"/>
              <w:rPr>
                <w:rFonts w:asciiTheme="minorHAnsi" w:hAnsiTheme="minorHAnsi" w:cstheme="minorHAnsi"/>
                <w:sz w:val="22"/>
                <w:szCs w:val="22"/>
              </w:rPr>
            </w:pPr>
            <w:r w:rsidRPr="00C70358">
              <w:rPr>
                <w:rFonts w:asciiTheme="minorHAnsi" w:hAnsiTheme="minorHAnsi" w:cstheme="minorHAnsi"/>
                <w:sz w:val="22"/>
                <w:szCs w:val="22"/>
              </w:rPr>
              <w:t>A component of the Implementation Plan as identified by the</w:t>
            </w:r>
            <w:r w:rsidR="00C70358" w:rsidRPr="00C70358">
              <w:rPr>
                <w:rFonts w:asciiTheme="minorHAnsi" w:hAnsiTheme="minorHAnsi" w:cstheme="minorHAnsi"/>
                <w:sz w:val="22"/>
                <w:szCs w:val="22"/>
              </w:rPr>
              <w:t xml:space="preserve"> D</w:t>
            </w:r>
            <w:r w:rsidRPr="00C70358">
              <w:rPr>
                <w:rFonts w:asciiTheme="minorHAnsi" w:hAnsiTheme="minorHAnsi" w:cstheme="minorHAnsi"/>
                <w:sz w:val="22"/>
                <w:szCs w:val="22"/>
              </w:rPr>
              <w:t>epartment, and/or the entire Implementation Plan.</w:t>
            </w:r>
          </w:p>
          <w:p w:rsidR="006E7A9B" w:rsidRPr="00C70358" w:rsidRDefault="006E7A9B" w:rsidP="006E7A9B">
            <w:pPr>
              <w:pStyle w:val="singlehanging1"/>
              <w:spacing w:after="0" w:line="276" w:lineRule="auto"/>
              <w:ind w:left="12" w:firstLine="0"/>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 xml:space="preserve">Implementation Plan  </w:t>
            </w:r>
          </w:p>
        </w:tc>
        <w:tc>
          <w:tcPr>
            <w:tcW w:w="6960" w:type="dxa"/>
          </w:tcPr>
          <w:p w:rsidR="00C70358" w:rsidRDefault="00C70358" w:rsidP="006E7A9B">
            <w:pPr>
              <w:pStyle w:val="singlehanging1"/>
              <w:spacing w:after="0" w:line="276" w:lineRule="auto"/>
              <w:ind w:left="12" w:firstLine="0"/>
              <w:rPr>
                <w:rFonts w:asciiTheme="minorHAnsi" w:hAnsiTheme="minorHAnsi" w:cstheme="minorHAnsi"/>
                <w:sz w:val="22"/>
                <w:szCs w:val="22"/>
              </w:rPr>
            </w:pPr>
            <w:r w:rsidRPr="00C70358">
              <w:rPr>
                <w:rFonts w:asciiTheme="minorHAnsi" w:hAnsiTheme="minorHAnsi" w:cstheme="minorHAnsi"/>
                <w:sz w:val="22"/>
                <w:szCs w:val="22"/>
              </w:rPr>
              <w:t>A plan which includes: a project charter, project plan documentation, and a project timeline which will support the required development activities within the specified timeframe.</w:t>
            </w:r>
          </w:p>
          <w:p w:rsidR="006E7A9B" w:rsidRPr="00C70358" w:rsidRDefault="006E7A9B" w:rsidP="006E7A9B">
            <w:pPr>
              <w:pStyle w:val="singlehanging1"/>
              <w:spacing w:after="0" w:line="276" w:lineRule="auto"/>
              <w:ind w:left="12" w:firstLine="0"/>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Item</w:t>
            </w:r>
          </w:p>
        </w:tc>
        <w:tc>
          <w:tcPr>
            <w:tcW w:w="6960" w:type="dxa"/>
          </w:tcPr>
          <w:p w:rsidR="00C70358" w:rsidRDefault="00C70358" w:rsidP="006E7A9B">
            <w:pPr>
              <w:pStyle w:val="singlehanging1"/>
              <w:spacing w:after="0" w:line="276" w:lineRule="auto"/>
              <w:ind w:left="12" w:firstLine="0"/>
              <w:rPr>
                <w:rFonts w:asciiTheme="minorHAnsi" w:hAnsiTheme="minorHAnsi" w:cstheme="minorHAnsi"/>
                <w:sz w:val="22"/>
                <w:szCs w:val="22"/>
              </w:rPr>
            </w:pPr>
            <w:r w:rsidRPr="00C70358">
              <w:rPr>
                <w:rFonts w:asciiTheme="minorHAnsi" w:hAnsiTheme="minorHAnsi" w:cstheme="minorHAnsi"/>
                <w:sz w:val="22"/>
                <w:szCs w:val="22"/>
              </w:rPr>
              <w:t xml:space="preserve">The front and back of a </w:t>
            </w:r>
            <w:r w:rsidR="000B68BF">
              <w:rPr>
                <w:rFonts w:asciiTheme="minorHAnsi" w:hAnsiTheme="minorHAnsi" w:cstheme="minorHAnsi"/>
                <w:sz w:val="22"/>
                <w:szCs w:val="22"/>
              </w:rPr>
              <w:t>P</w:t>
            </w:r>
            <w:r w:rsidRPr="00C70358">
              <w:rPr>
                <w:rFonts w:asciiTheme="minorHAnsi" w:hAnsiTheme="minorHAnsi" w:cstheme="minorHAnsi"/>
                <w:sz w:val="22"/>
                <w:szCs w:val="22"/>
              </w:rPr>
              <w:t xml:space="preserve">hysical </w:t>
            </w:r>
            <w:r w:rsidR="000B68BF">
              <w:rPr>
                <w:rFonts w:asciiTheme="minorHAnsi" w:hAnsiTheme="minorHAnsi" w:cstheme="minorHAnsi"/>
                <w:sz w:val="22"/>
                <w:szCs w:val="22"/>
              </w:rPr>
              <w:t xml:space="preserve">Check </w:t>
            </w:r>
            <w:r w:rsidRPr="00C70358">
              <w:rPr>
                <w:rFonts w:asciiTheme="minorHAnsi" w:hAnsiTheme="minorHAnsi" w:cstheme="minorHAnsi"/>
                <w:sz w:val="22"/>
                <w:szCs w:val="22"/>
              </w:rPr>
              <w:t>and/or electronic image.</w:t>
            </w:r>
          </w:p>
          <w:p w:rsidR="006E7A9B" w:rsidRPr="00C70358" w:rsidRDefault="006E7A9B" w:rsidP="006E7A9B">
            <w:pPr>
              <w:pStyle w:val="singlehanging1"/>
              <w:spacing w:after="0" w:line="276" w:lineRule="auto"/>
              <w:ind w:left="12" w:firstLine="0"/>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Liquidated Damages (LD)</w:t>
            </w:r>
          </w:p>
        </w:tc>
        <w:tc>
          <w:tcPr>
            <w:tcW w:w="6960" w:type="dxa"/>
          </w:tcPr>
          <w:p w:rsidR="00C70358" w:rsidRDefault="00C70358" w:rsidP="006E7A9B">
            <w:pPr>
              <w:pStyle w:val="singlehanging1"/>
              <w:spacing w:after="0" w:line="276" w:lineRule="auto"/>
              <w:ind w:left="12" w:firstLine="0"/>
              <w:rPr>
                <w:rFonts w:asciiTheme="minorHAnsi" w:hAnsiTheme="minorHAnsi" w:cstheme="minorHAnsi"/>
                <w:sz w:val="22"/>
                <w:szCs w:val="22"/>
              </w:rPr>
            </w:pPr>
            <w:r w:rsidRPr="00C70358">
              <w:rPr>
                <w:rFonts w:asciiTheme="minorHAnsi" w:hAnsiTheme="minorHAnsi" w:cstheme="minorHAnsi"/>
                <w:sz w:val="22"/>
                <w:szCs w:val="22"/>
              </w:rPr>
              <w:t>A contractual provision that determines in advance the measure of damages if a party breaches the agreement.</w:t>
            </w:r>
          </w:p>
          <w:p w:rsidR="006E7A9B" w:rsidRPr="00C70358" w:rsidRDefault="006E7A9B" w:rsidP="006E7A9B">
            <w:pPr>
              <w:pStyle w:val="singlehanging1"/>
              <w:spacing w:after="0" w:line="276" w:lineRule="auto"/>
              <w:ind w:left="12" w:firstLine="0"/>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Maintenance</w:t>
            </w:r>
          </w:p>
        </w:tc>
        <w:tc>
          <w:tcPr>
            <w:tcW w:w="6960" w:type="dxa"/>
          </w:tcPr>
          <w:p w:rsidR="00C70358" w:rsidRPr="00C70358" w:rsidRDefault="00C70358" w:rsidP="00C70358">
            <w:pPr>
              <w:pStyle w:val="Level1"/>
              <w:spacing w:line="276" w:lineRule="auto"/>
              <w:ind w:left="132"/>
              <w:jc w:val="both"/>
              <w:rPr>
                <w:rFonts w:asciiTheme="minorHAnsi" w:hAnsiTheme="minorHAnsi" w:cstheme="minorHAnsi"/>
                <w:sz w:val="22"/>
                <w:szCs w:val="22"/>
              </w:rPr>
            </w:pPr>
            <w:r w:rsidRPr="00C70358">
              <w:rPr>
                <w:rFonts w:asciiTheme="minorHAnsi" w:hAnsiTheme="minorHAnsi" w:cstheme="minorHAnsi"/>
                <w:sz w:val="22"/>
                <w:szCs w:val="22"/>
              </w:rPr>
              <w:t>Maintenance shall include the following:</w:t>
            </w:r>
          </w:p>
          <w:p w:rsidR="00C70358" w:rsidRPr="00C70358" w:rsidRDefault="00C70358" w:rsidP="00974552">
            <w:pPr>
              <w:pStyle w:val="Level1"/>
              <w:numPr>
                <w:ilvl w:val="0"/>
                <w:numId w:val="93"/>
              </w:numPr>
              <w:tabs>
                <w:tab w:val="left" w:pos="972"/>
              </w:tabs>
              <w:spacing w:before="240" w:line="276" w:lineRule="auto"/>
              <w:ind w:left="612"/>
              <w:jc w:val="both"/>
              <w:rPr>
                <w:rFonts w:asciiTheme="minorHAnsi" w:hAnsiTheme="minorHAnsi" w:cstheme="minorHAnsi"/>
                <w:bCs/>
                <w:sz w:val="22"/>
                <w:szCs w:val="22"/>
              </w:rPr>
            </w:pPr>
            <w:r w:rsidRPr="00C70358">
              <w:rPr>
                <w:rFonts w:asciiTheme="minorHAnsi" w:hAnsiTheme="minorHAnsi" w:cstheme="minorHAnsi"/>
                <w:bCs/>
                <w:sz w:val="22"/>
                <w:szCs w:val="22"/>
              </w:rPr>
              <w:t>All modifications to Licensed Software, Licensed Documentation and Operating Procedures necessary to ensure satisfactory system performance, which is measured based upon the system’s ability to support the achievement of the Services of the Performance Standards;</w:t>
            </w:r>
          </w:p>
          <w:p w:rsidR="00C70358" w:rsidRDefault="00C70358" w:rsidP="00974552">
            <w:pPr>
              <w:pStyle w:val="Level1"/>
              <w:numPr>
                <w:ilvl w:val="0"/>
                <w:numId w:val="93"/>
              </w:numPr>
              <w:tabs>
                <w:tab w:val="left" w:pos="612"/>
              </w:tabs>
              <w:spacing w:before="240" w:line="276" w:lineRule="auto"/>
              <w:ind w:left="612"/>
              <w:jc w:val="both"/>
              <w:rPr>
                <w:rFonts w:asciiTheme="minorHAnsi" w:hAnsiTheme="minorHAnsi" w:cstheme="minorHAnsi"/>
                <w:bCs/>
                <w:sz w:val="22"/>
                <w:szCs w:val="22"/>
              </w:rPr>
            </w:pPr>
            <w:r w:rsidRPr="00C70358">
              <w:rPr>
                <w:rFonts w:asciiTheme="minorHAnsi" w:hAnsiTheme="minorHAnsi" w:cstheme="minorHAnsi"/>
                <w:bCs/>
                <w:sz w:val="22"/>
                <w:szCs w:val="22"/>
              </w:rPr>
              <w:t xml:space="preserve">All changes necessary to implement and achieve any new or modified Performance Standards where the change is initiated by the Contractor and approved by the Department; and </w:t>
            </w:r>
          </w:p>
          <w:p w:rsidR="00E72B1C" w:rsidRPr="00C70358" w:rsidRDefault="00E72B1C" w:rsidP="00E72B1C">
            <w:pPr>
              <w:pStyle w:val="Level1"/>
              <w:tabs>
                <w:tab w:val="left" w:pos="612"/>
              </w:tabs>
              <w:spacing w:line="276" w:lineRule="auto"/>
              <w:ind w:left="252"/>
              <w:jc w:val="both"/>
              <w:rPr>
                <w:rFonts w:asciiTheme="minorHAnsi" w:hAnsiTheme="minorHAnsi" w:cstheme="minorHAnsi"/>
                <w:bCs/>
                <w:sz w:val="22"/>
                <w:szCs w:val="22"/>
              </w:rPr>
            </w:pPr>
          </w:p>
          <w:p w:rsidR="00C70358" w:rsidRPr="006E7A9B" w:rsidRDefault="00C70358" w:rsidP="00974552">
            <w:pPr>
              <w:pStyle w:val="singlehanging1"/>
              <w:numPr>
                <w:ilvl w:val="0"/>
                <w:numId w:val="93"/>
              </w:numPr>
              <w:spacing w:after="0" w:line="276" w:lineRule="auto"/>
              <w:ind w:left="612"/>
              <w:rPr>
                <w:rFonts w:asciiTheme="minorHAnsi" w:hAnsiTheme="minorHAnsi" w:cstheme="minorHAnsi"/>
                <w:sz w:val="22"/>
                <w:szCs w:val="22"/>
              </w:rPr>
            </w:pPr>
            <w:r w:rsidRPr="00C70358">
              <w:rPr>
                <w:rFonts w:asciiTheme="minorHAnsi" w:hAnsiTheme="minorHAnsi" w:cstheme="minorHAnsi"/>
                <w:bCs/>
                <w:sz w:val="22"/>
                <w:szCs w:val="22"/>
              </w:rPr>
              <w:t xml:space="preserve">The development and implementation of new or modified reports and inquiries created from existing data elements, which include additional elements added as a result of prior Maintenance and </w:t>
            </w:r>
            <w:r w:rsidRPr="00C70358">
              <w:rPr>
                <w:rFonts w:asciiTheme="minorHAnsi" w:hAnsiTheme="minorHAnsi" w:cstheme="minorHAnsi"/>
                <w:bCs/>
                <w:sz w:val="22"/>
                <w:szCs w:val="22"/>
              </w:rPr>
              <w:lastRenderedPageBreak/>
              <w:t>Enhancement activities.</w:t>
            </w:r>
          </w:p>
          <w:p w:rsidR="006E7A9B" w:rsidRPr="00C70358" w:rsidRDefault="006E7A9B" w:rsidP="006E7A9B">
            <w:pPr>
              <w:pStyle w:val="singlehanging1"/>
              <w:spacing w:after="0" w:line="276" w:lineRule="auto"/>
              <w:ind w:left="252" w:firstLine="0"/>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lastRenderedPageBreak/>
              <w:t>Manual Deposit</w:t>
            </w:r>
          </w:p>
        </w:tc>
        <w:tc>
          <w:tcPr>
            <w:tcW w:w="6960" w:type="dxa"/>
          </w:tcPr>
          <w:p w:rsidR="00C70358" w:rsidRDefault="00C70358" w:rsidP="006E7A9B">
            <w:pPr>
              <w:autoSpaceDE w:val="0"/>
              <w:autoSpaceDN w:val="0"/>
              <w:adjustRightInd w:val="0"/>
              <w:spacing w:after="0"/>
              <w:ind w:left="12" w:hanging="12"/>
              <w:jc w:val="both"/>
              <w:rPr>
                <w:rFonts w:asciiTheme="minorHAnsi" w:hAnsiTheme="minorHAnsi" w:cstheme="minorHAnsi"/>
              </w:rPr>
            </w:pPr>
            <w:r w:rsidRPr="00C70358">
              <w:rPr>
                <w:rFonts w:asciiTheme="minorHAnsi" w:hAnsiTheme="minorHAnsi" w:cstheme="minorHAnsi"/>
              </w:rPr>
              <w:t>The processing of Physical Checks which cannot be processed through Check 21.</w:t>
            </w:r>
          </w:p>
          <w:p w:rsidR="006E7A9B" w:rsidRPr="00C70358" w:rsidRDefault="006E7A9B" w:rsidP="006E7A9B">
            <w:pPr>
              <w:autoSpaceDE w:val="0"/>
              <w:autoSpaceDN w:val="0"/>
              <w:adjustRightInd w:val="0"/>
              <w:spacing w:after="0"/>
              <w:ind w:left="12" w:hanging="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NACHA</w:t>
            </w:r>
          </w:p>
        </w:tc>
        <w:tc>
          <w:tcPr>
            <w:tcW w:w="6960" w:type="dxa"/>
          </w:tcPr>
          <w:p w:rsidR="00C70358" w:rsidRDefault="00C70358" w:rsidP="006E7A9B">
            <w:pPr>
              <w:spacing w:after="0"/>
              <w:ind w:left="12" w:hanging="12"/>
              <w:jc w:val="both"/>
              <w:rPr>
                <w:rFonts w:asciiTheme="minorHAnsi" w:hAnsiTheme="minorHAnsi" w:cstheme="minorHAnsi"/>
              </w:rPr>
            </w:pPr>
            <w:r w:rsidRPr="00C70358">
              <w:rPr>
                <w:rFonts w:asciiTheme="minorHAnsi" w:hAnsiTheme="minorHAnsi" w:cstheme="minorHAnsi"/>
              </w:rPr>
              <w:t>National Automated Clearing House Association.</w:t>
            </w:r>
          </w:p>
          <w:p w:rsidR="006E7A9B" w:rsidRPr="00C70358" w:rsidRDefault="006E7A9B" w:rsidP="006E7A9B">
            <w:pPr>
              <w:spacing w:after="0"/>
              <w:ind w:left="12" w:hanging="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NACHA Rules</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A set of rules that financial institutions must follow in order to process ACH payments within the ACH network.</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Non-Conforming Image or ‘NCI’</w:t>
            </w:r>
            <w:r w:rsidRPr="00C70358">
              <w:rPr>
                <w:rFonts w:asciiTheme="minorHAnsi" w:hAnsiTheme="minorHAnsi" w:cstheme="minorHAnsi"/>
                <w:b/>
                <w:sz w:val="22"/>
                <w:szCs w:val="22"/>
              </w:rPr>
              <w:tab/>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Any IRD that does not conform to the Check 21 standards and therefore cannot be processed using Check 21</w:t>
            </w:r>
            <w:r w:rsidR="00CC3A11">
              <w:rPr>
                <w:rFonts w:asciiTheme="minorHAnsi" w:hAnsiTheme="minorHAnsi" w:cstheme="minorHAnsi"/>
              </w:rPr>
              <w:t xml:space="preserve">.  NCI is </w:t>
            </w:r>
            <w:r w:rsidRPr="00C70358">
              <w:rPr>
                <w:rFonts w:asciiTheme="minorHAnsi" w:hAnsiTheme="minorHAnsi" w:cstheme="minorHAnsi"/>
              </w:rPr>
              <w:t>also known as a Rejected Item.</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OSC</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The New York State Office of the State Comptroller.</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Physical Check</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A paper remittance.</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Rejected Item</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bCs/>
              </w:rPr>
            </w:pPr>
            <w:r w:rsidRPr="00C70358">
              <w:rPr>
                <w:rFonts w:asciiTheme="minorHAnsi" w:hAnsiTheme="minorHAnsi" w:cstheme="minorHAnsi"/>
                <w:bCs/>
              </w:rPr>
              <w:t xml:space="preserve">Any IRD that does not conform to the Check 21 standards and therefore cannot be processed using Check 21 process.  </w:t>
            </w:r>
            <w:r w:rsidR="00CC3A11">
              <w:rPr>
                <w:rFonts w:asciiTheme="minorHAnsi" w:hAnsiTheme="minorHAnsi" w:cstheme="minorHAnsi"/>
                <w:bCs/>
              </w:rPr>
              <w:t xml:space="preserve">A </w:t>
            </w:r>
            <w:proofErr w:type="gramStart"/>
            <w:r w:rsidR="00CC3A11">
              <w:rPr>
                <w:rFonts w:asciiTheme="minorHAnsi" w:hAnsiTheme="minorHAnsi" w:cstheme="minorHAnsi"/>
                <w:bCs/>
              </w:rPr>
              <w:t>Rejected  Item</w:t>
            </w:r>
            <w:proofErr w:type="gramEnd"/>
            <w:r w:rsidR="00CC3A11">
              <w:rPr>
                <w:rFonts w:asciiTheme="minorHAnsi" w:hAnsiTheme="minorHAnsi" w:cstheme="minorHAnsi"/>
                <w:bCs/>
              </w:rPr>
              <w:t xml:space="preserve"> is a</w:t>
            </w:r>
            <w:r w:rsidRPr="00C70358">
              <w:rPr>
                <w:rFonts w:asciiTheme="minorHAnsi" w:hAnsiTheme="minorHAnsi" w:cstheme="minorHAnsi"/>
                <w:bCs/>
              </w:rPr>
              <w:t>lso known as a Non-Conforming Image (NCI).</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RFP</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Request for Proposal.</w:t>
            </w:r>
          </w:p>
          <w:p w:rsidR="006E7A9B" w:rsidRPr="00C70358" w:rsidRDefault="006E7A9B" w:rsidP="006E7A9B">
            <w:pPr>
              <w:autoSpaceDE w:val="0"/>
              <w:autoSpaceDN w:val="0"/>
              <w:adjustRightInd w:val="0"/>
              <w:spacing w:after="0"/>
              <w:ind w:left="12"/>
              <w:jc w:val="both"/>
              <w:rPr>
                <w:rFonts w:asciiTheme="minorHAnsi" w:hAnsiTheme="minorHAnsi" w:cstheme="minorHAnsi"/>
                <w:bCs/>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Service</w:t>
            </w:r>
            <w:r w:rsidR="007A363A">
              <w:rPr>
                <w:rFonts w:asciiTheme="minorHAnsi" w:hAnsiTheme="minorHAnsi" w:cstheme="minorHAnsi"/>
                <w:b/>
                <w:sz w:val="22"/>
                <w:szCs w:val="22"/>
              </w:rPr>
              <w:t>s</w:t>
            </w:r>
          </w:p>
        </w:tc>
        <w:tc>
          <w:tcPr>
            <w:tcW w:w="6960" w:type="dxa"/>
          </w:tcPr>
          <w:p w:rsidR="00C70358" w:rsidRDefault="00C70358" w:rsidP="006E7A9B">
            <w:pPr>
              <w:autoSpaceDE w:val="0"/>
              <w:autoSpaceDN w:val="0"/>
              <w:adjustRightInd w:val="0"/>
              <w:spacing w:after="0"/>
              <w:ind w:left="12"/>
              <w:jc w:val="both"/>
              <w:rPr>
                <w:rFonts w:asciiTheme="minorHAnsi" w:hAnsiTheme="minorHAnsi" w:cstheme="minorHAnsi"/>
              </w:rPr>
            </w:pPr>
            <w:r w:rsidRPr="00C70358">
              <w:rPr>
                <w:rFonts w:asciiTheme="minorHAnsi" w:hAnsiTheme="minorHAnsi" w:cstheme="minorHAnsi"/>
              </w:rPr>
              <w:t>The Check 21 services required in this procurement.</w:t>
            </w:r>
          </w:p>
          <w:p w:rsidR="006E7A9B" w:rsidRPr="00C70358" w:rsidRDefault="006E7A9B" w:rsidP="006E7A9B">
            <w:pPr>
              <w:autoSpaceDE w:val="0"/>
              <w:autoSpaceDN w:val="0"/>
              <w:adjustRightInd w:val="0"/>
              <w:spacing w:after="0"/>
              <w:ind w:left="12"/>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Settlement Date</w:t>
            </w:r>
          </w:p>
        </w:tc>
        <w:tc>
          <w:tcPr>
            <w:tcW w:w="6960" w:type="dxa"/>
          </w:tcPr>
          <w:p w:rsidR="00C70358" w:rsidRDefault="00C70358" w:rsidP="006E7A9B">
            <w:pPr>
              <w:spacing w:after="0"/>
              <w:ind w:left="12" w:hanging="12"/>
              <w:contextualSpacing/>
              <w:jc w:val="both"/>
              <w:rPr>
                <w:rFonts w:asciiTheme="minorHAnsi" w:hAnsiTheme="minorHAnsi" w:cstheme="minorHAnsi"/>
              </w:rPr>
            </w:pPr>
            <w:r w:rsidRPr="00C70358">
              <w:rPr>
                <w:rFonts w:asciiTheme="minorHAnsi" w:hAnsiTheme="minorHAnsi" w:cstheme="minorHAnsi"/>
              </w:rPr>
              <w:t xml:space="preserve">The date in which payment settles.  The actual day on which a transfer of money is completed. </w:t>
            </w:r>
          </w:p>
          <w:p w:rsidR="006E7A9B" w:rsidRPr="00C70358" w:rsidRDefault="006E7A9B" w:rsidP="006E7A9B">
            <w:pPr>
              <w:spacing w:after="0"/>
              <w:ind w:left="12" w:hanging="12"/>
              <w:contextualSpacing/>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Specifications</w:t>
            </w:r>
          </w:p>
        </w:tc>
        <w:tc>
          <w:tcPr>
            <w:tcW w:w="6960" w:type="dxa"/>
          </w:tcPr>
          <w:p w:rsidR="00C70358" w:rsidRDefault="00C70358" w:rsidP="006E7A9B">
            <w:pPr>
              <w:pStyle w:val="Level1"/>
              <w:spacing w:line="276" w:lineRule="auto"/>
              <w:jc w:val="both"/>
              <w:rPr>
                <w:rFonts w:asciiTheme="minorHAnsi" w:hAnsiTheme="minorHAnsi" w:cstheme="minorHAnsi"/>
                <w:sz w:val="22"/>
                <w:szCs w:val="22"/>
              </w:rPr>
            </w:pPr>
            <w:r w:rsidRPr="00C70358">
              <w:rPr>
                <w:rFonts w:asciiTheme="minorHAnsi" w:hAnsiTheme="minorHAnsi" w:cstheme="minorHAnsi"/>
                <w:sz w:val="22"/>
                <w:szCs w:val="22"/>
              </w:rPr>
              <w:t>The performance criteria that an Implementation Deliverable must meet as a precondition to the acceptance of the deliverable by the Department. The Department shall provide a written copy of such Specifications to Contractor on a date as mutually agreed upon by the parties.</w:t>
            </w:r>
          </w:p>
          <w:p w:rsidR="006E7A9B" w:rsidRPr="00C70358" w:rsidRDefault="006E7A9B" w:rsidP="006E7A9B">
            <w:pPr>
              <w:pStyle w:val="Level1"/>
              <w:spacing w:line="276" w:lineRule="auto"/>
              <w:jc w:val="both"/>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Statement of Account</w:t>
            </w:r>
          </w:p>
        </w:tc>
        <w:tc>
          <w:tcPr>
            <w:tcW w:w="6960" w:type="dxa"/>
          </w:tcPr>
          <w:p w:rsidR="00C70358" w:rsidRDefault="00C70358" w:rsidP="00C70358">
            <w:pPr>
              <w:pStyle w:val="Level1"/>
              <w:spacing w:line="276" w:lineRule="auto"/>
              <w:ind w:firstLine="12"/>
              <w:jc w:val="both"/>
              <w:rPr>
                <w:rFonts w:asciiTheme="minorHAnsi" w:hAnsiTheme="minorHAnsi" w:cstheme="minorHAnsi"/>
                <w:sz w:val="22"/>
                <w:szCs w:val="22"/>
              </w:rPr>
            </w:pPr>
            <w:r w:rsidRPr="00C70358">
              <w:rPr>
                <w:rFonts w:asciiTheme="minorHAnsi" w:hAnsiTheme="minorHAnsi" w:cstheme="minorHAnsi"/>
                <w:sz w:val="22"/>
                <w:szCs w:val="22"/>
              </w:rPr>
              <w:t xml:space="preserve">A summary of financial transactions which </w:t>
            </w:r>
            <w:r w:rsidR="000B68BF">
              <w:rPr>
                <w:rFonts w:asciiTheme="minorHAnsi" w:hAnsiTheme="minorHAnsi" w:cstheme="minorHAnsi"/>
                <w:sz w:val="22"/>
                <w:szCs w:val="22"/>
              </w:rPr>
              <w:t>have occurred (also known as a B</w:t>
            </w:r>
            <w:r w:rsidRPr="00C70358">
              <w:rPr>
                <w:rFonts w:asciiTheme="minorHAnsi" w:hAnsiTheme="minorHAnsi" w:cstheme="minorHAnsi"/>
                <w:sz w:val="22"/>
                <w:szCs w:val="22"/>
              </w:rPr>
              <w:t xml:space="preserve">ank </w:t>
            </w:r>
            <w:r w:rsidR="000B68BF">
              <w:rPr>
                <w:rFonts w:asciiTheme="minorHAnsi" w:hAnsiTheme="minorHAnsi" w:cstheme="minorHAnsi"/>
                <w:sz w:val="22"/>
                <w:szCs w:val="22"/>
              </w:rPr>
              <w:t>S</w:t>
            </w:r>
            <w:r w:rsidRPr="00C70358">
              <w:rPr>
                <w:rFonts w:asciiTheme="minorHAnsi" w:hAnsiTheme="minorHAnsi" w:cstheme="minorHAnsi"/>
                <w:sz w:val="22"/>
                <w:szCs w:val="22"/>
              </w:rPr>
              <w:t>tatement or account statement).</w:t>
            </w:r>
          </w:p>
          <w:p w:rsidR="006E7A9B" w:rsidRPr="00C70358" w:rsidRDefault="006E7A9B" w:rsidP="00C70358">
            <w:pPr>
              <w:pStyle w:val="Level1"/>
              <w:spacing w:line="276" w:lineRule="auto"/>
              <w:ind w:firstLine="12"/>
              <w:jc w:val="both"/>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bCs/>
                <w:sz w:val="22"/>
                <w:szCs w:val="22"/>
              </w:rPr>
              <w:t>Subcontractor</w:t>
            </w:r>
          </w:p>
        </w:tc>
        <w:tc>
          <w:tcPr>
            <w:tcW w:w="6960" w:type="dxa"/>
          </w:tcPr>
          <w:p w:rsidR="00C70358" w:rsidRDefault="00C70358" w:rsidP="00C70358">
            <w:pPr>
              <w:pStyle w:val="Level1"/>
              <w:spacing w:line="276" w:lineRule="auto"/>
              <w:ind w:firstLine="12"/>
              <w:jc w:val="both"/>
              <w:rPr>
                <w:rFonts w:asciiTheme="minorHAnsi" w:hAnsiTheme="minorHAnsi" w:cstheme="minorHAnsi"/>
                <w:bCs/>
                <w:sz w:val="22"/>
                <w:szCs w:val="22"/>
              </w:rPr>
            </w:pPr>
            <w:r w:rsidRPr="00C70358">
              <w:rPr>
                <w:rFonts w:asciiTheme="minorHAnsi" w:hAnsiTheme="minorHAnsi" w:cstheme="minorHAnsi"/>
                <w:bCs/>
                <w:sz w:val="22"/>
                <w:szCs w:val="22"/>
              </w:rPr>
              <w:t xml:space="preserve">Any individual or other legal entity including, but not limited to, sole proprietor, partnership, limited liability company, firm or corporation who is engaged by the Contractor or another </w:t>
            </w:r>
            <w:r w:rsidR="00E72B1C">
              <w:rPr>
                <w:rFonts w:asciiTheme="minorHAnsi" w:hAnsiTheme="minorHAnsi" w:cstheme="minorHAnsi"/>
                <w:bCs/>
                <w:sz w:val="22"/>
                <w:szCs w:val="22"/>
              </w:rPr>
              <w:t>S</w:t>
            </w:r>
            <w:r w:rsidRPr="00C70358">
              <w:rPr>
                <w:rFonts w:asciiTheme="minorHAnsi" w:hAnsiTheme="minorHAnsi" w:cstheme="minorHAnsi"/>
                <w:bCs/>
                <w:sz w:val="22"/>
                <w:szCs w:val="22"/>
              </w:rPr>
              <w:t>ubcontractor to perform a portion of the Con</w:t>
            </w:r>
            <w:r w:rsidR="00AA256A">
              <w:rPr>
                <w:rFonts w:asciiTheme="minorHAnsi" w:hAnsiTheme="minorHAnsi" w:cstheme="minorHAnsi"/>
                <w:bCs/>
                <w:sz w:val="22"/>
                <w:szCs w:val="22"/>
              </w:rPr>
              <w:t>tractor’s obligation under the C</w:t>
            </w:r>
            <w:r w:rsidRPr="00C70358">
              <w:rPr>
                <w:rFonts w:asciiTheme="minorHAnsi" w:hAnsiTheme="minorHAnsi" w:cstheme="minorHAnsi"/>
                <w:bCs/>
                <w:sz w:val="22"/>
                <w:szCs w:val="22"/>
              </w:rPr>
              <w:t>ontract.</w:t>
            </w:r>
          </w:p>
          <w:p w:rsidR="006E7A9B" w:rsidRPr="00C70358" w:rsidRDefault="006E7A9B" w:rsidP="00C70358">
            <w:pPr>
              <w:pStyle w:val="Level1"/>
              <w:spacing w:line="276" w:lineRule="auto"/>
              <w:ind w:firstLine="12"/>
              <w:jc w:val="both"/>
              <w:rPr>
                <w:rFonts w:asciiTheme="minorHAnsi" w:hAnsiTheme="minorHAnsi" w:cstheme="minorHAnsi"/>
                <w:sz w:val="22"/>
                <w:szCs w:val="22"/>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bCs/>
                <w:sz w:val="22"/>
                <w:szCs w:val="22"/>
              </w:rPr>
            </w:pPr>
            <w:r w:rsidRPr="00C70358">
              <w:rPr>
                <w:rFonts w:asciiTheme="minorHAnsi" w:hAnsiTheme="minorHAnsi" w:cstheme="minorHAnsi"/>
                <w:b/>
                <w:sz w:val="22"/>
                <w:szCs w:val="22"/>
              </w:rPr>
              <w:lastRenderedPageBreak/>
              <w:t>Subsequent Service Provider</w:t>
            </w:r>
          </w:p>
        </w:tc>
        <w:tc>
          <w:tcPr>
            <w:tcW w:w="6960" w:type="dxa"/>
          </w:tcPr>
          <w:p w:rsidR="00C70358" w:rsidRDefault="00C70358" w:rsidP="006E7A9B">
            <w:pPr>
              <w:spacing w:after="0"/>
              <w:ind w:firstLine="12"/>
              <w:contextualSpacing/>
              <w:jc w:val="both"/>
              <w:rPr>
                <w:rFonts w:asciiTheme="minorHAnsi" w:hAnsiTheme="minorHAnsi" w:cstheme="minorHAnsi"/>
              </w:rPr>
            </w:pPr>
            <w:r w:rsidRPr="00C70358">
              <w:rPr>
                <w:rFonts w:asciiTheme="minorHAnsi" w:hAnsiTheme="minorHAnsi" w:cstheme="minorHAnsi"/>
              </w:rPr>
              <w:t xml:space="preserve">The </w:t>
            </w:r>
            <w:r w:rsidR="00CC3A11">
              <w:rPr>
                <w:rFonts w:asciiTheme="minorHAnsi" w:hAnsiTheme="minorHAnsi" w:cstheme="minorHAnsi"/>
              </w:rPr>
              <w:t>C</w:t>
            </w:r>
            <w:r w:rsidRPr="00C70358">
              <w:rPr>
                <w:rFonts w:asciiTheme="minorHAnsi" w:hAnsiTheme="minorHAnsi" w:cstheme="minorHAnsi"/>
              </w:rPr>
              <w:t>ont</w:t>
            </w:r>
            <w:r w:rsidR="007A363A">
              <w:rPr>
                <w:rFonts w:asciiTheme="minorHAnsi" w:hAnsiTheme="minorHAnsi" w:cstheme="minorHAnsi"/>
              </w:rPr>
              <w:t>ractor selected to perform the S</w:t>
            </w:r>
            <w:r w:rsidRPr="00C70358">
              <w:rPr>
                <w:rFonts w:asciiTheme="minorHAnsi" w:hAnsiTheme="minorHAnsi" w:cstheme="minorHAnsi"/>
              </w:rPr>
              <w:t>ervices upon the expiration</w:t>
            </w:r>
            <w:r w:rsidR="006E7A9B">
              <w:rPr>
                <w:rFonts w:asciiTheme="minorHAnsi" w:hAnsiTheme="minorHAnsi" w:cstheme="minorHAnsi"/>
              </w:rPr>
              <w:t xml:space="preserve"> </w:t>
            </w:r>
            <w:r w:rsidRPr="00C70358">
              <w:rPr>
                <w:rFonts w:asciiTheme="minorHAnsi" w:hAnsiTheme="minorHAnsi" w:cstheme="minorHAnsi"/>
              </w:rPr>
              <w:t>and/or termination of the Agreement.  Such Provider may or may not be the incumbent.</w:t>
            </w:r>
          </w:p>
          <w:p w:rsidR="006E7A9B" w:rsidRPr="00C70358" w:rsidRDefault="006E7A9B" w:rsidP="006E7A9B">
            <w:pPr>
              <w:spacing w:after="0"/>
              <w:ind w:firstLine="12"/>
              <w:contextualSpacing/>
              <w:jc w:val="both"/>
              <w:rPr>
                <w:rFonts w:asciiTheme="minorHAnsi" w:hAnsiTheme="minorHAnsi" w:cstheme="minorHAnsi"/>
                <w:bCs/>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Transition Plan</w:t>
            </w:r>
          </w:p>
        </w:tc>
        <w:tc>
          <w:tcPr>
            <w:tcW w:w="6960" w:type="dxa"/>
          </w:tcPr>
          <w:p w:rsidR="00C70358" w:rsidRDefault="00C70358" w:rsidP="006E7A9B">
            <w:pPr>
              <w:spacing w:after="0"/>
              <w:ind w:firstLine="12"/>
              <w:contextualSpacing/>
              <w:jc w:val="both"/>
              <w:rPr>
                <w:rFonts w:asciiTheme="minorHAnsi" w:hAnsiTheme="minorHAnsi" w:cstheme="minorHAnsi"/>
              </w:rPr>
            </w:pPr>
            <w:r w:rsidRPr="00C70358">
              <w:rPr>
                <w:rFonts w:asciiTheme="minorHAnsi" w:hAnsiTheme="minorHAnsi" w:cstheme="minorHAnsi"/>
              </w:rPr>
              <w:t>The plan provided by the Department to the Contractor, detailing the requirements for transferring the Program, or components thereof, from the Contractor to the Department and/or a Subsequent Service Provider upon expiration or termination of the Agreement.</w:t>
            </w:r>
          </w:p>
          <w:p w:rsidR="006E7A9B" w:rsidRPr="00C70358" w:rsidRDefault="006E7A9B" w:rsidP="006E7A9B">
            <w:pPr>
              <w:spacing w:after="0"/>
              <w:ind w:firstLine="12"/>
              <w:contextualSpacing/>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User Acceptance Testing or ‘UAT’</w:t>
            </w:r>
          </w:p>
        </w:tc>
        <w:tc>
          <w:tcPr>
            <w:tcW w:w="6960" w:type="dxa"/>
          </w:tcPr>
          <w:p w:rsidR="00C70358" w:rsidRPr="00C70358" w:rsidRDefault="00C70358" w:rsidP="006E7A9B">
            <w:pPr>
              <w:spacing w:after="0"/>
              <w:ind w:left="12"/>
              <w:contextualSpacing/>
              <w:jc w:val="both"/>
              <w:rPr>
                <w:rFonts w:asciiTheme="minorHAnsi" w:hAnsiTheme="minorHAnsi" w:cstheme="minorHAnsi"/>
              </w:rPr>
            </w:pPr>
            <w:r w:rsidRPr="00C70358">
              <w:rPr>
                <w:rFonts w:asciiTheme="minorHAnsi" w:hAnsiTheme="minorHAnsi" w:cstheme="minorHAnsi"/>
              </w:rPr>
              <w:t>The Department’s process to determine whether an Implementation</w:t>
            </w:r>
            <w:r w:rsidR="00E72B1C">
              <w:rPr>
                <w:rFonts w:asciiTheme="minorHAnsi" w:hAnsiTheme="minorHAnsi" w:cstheme="minorHAnsi"/>
              </w:rPr>
              <w:t xml:space="preserve"> </w:t>
            </w:r>
            <w:r w:rsidRPr="00C70358">
              <w:rPr>
                <w:rFonts w:asciiTheme="minorHAnsi" w:hAnsiTheme="minorHAnsi" w:cstheme="minorHAnsi"/>
              </w:rPr>
              <w:t>Deliverable performs in accordance with the Specifications.</w:t>
            </w:r>
          </w:p>
          <w:p w:rsidR="00C70358" w:rsidRPr="00C70358" w:rsidRDefault="00C70358" w:rsidP="006E7A9B">
            <w:pPr>
              <w:spacing w:after="0"/>
              <w:ind w:left="12"/>
              <w:contextualSpacing/>
              <w:jc w:val="both"/>
              <w:rPr>
                <w:rFonts w:asciiTheme="minorHAnsi" w:hAnsiTheme="minorHAnsi" w:cstheme="minorHAnsi"/>
              </w:rPr>
            </w:pPr>
          </w:p>
        </w:tc>
      </w:tr>
      <w:tr w:rsidR="00C70358" w:rsidRPr="00C70358" w:rsidTr="00C70358">
        <w:tc>
          <w:tcPr>
            <w:tcW w:w="2280" w:type="dxa"/>
          </w:tcPr>
          <w:p w:rsidR="00C70358" w:rsidRPr="00C70358" w:rsidRDefault="00C70358" w:rsidP="000B68BF">
            <w:pPr>
              <w:pStyle w:val="Level1"/>
              <w:widowControl/>
              <w:tabs>
                <w:tab w:val="left" w:pos="-1200"/>
                <w:tab w:val="left" w:pos="-720"/>
              </w:tabs>
              <w:autoSpaceDE w:val="0"/>
              <w:autoSpaceDN w:val="0"/>
              <w:adjustRightInd w:val="0"/>
              <w:spacing w:line="276" w:lineRule="auto"/>
              <w:rPr>
                <w:rFonts w:asciiTheme="minorHAnsi" w:hAnsiTheme="minorHAnsi" w:cstheme="minorHAnsi"/>
                <w:b/>
                <w:sz w:val="22"/>
                <w:szCs w:val="22"/>
              </w:rPr>
            </w:pPr>
            <w:r w:rsidRPr="00C70358">
              <w:rPr>
                <w:rFonts w:asciiTheme="minorHAnsi" w:hAnsiTheme="minorHAnsi" w:cstheme="minorHAnsi"/>
                <w:b/>
                <w:sz w:val="22"/>
                <w:szCs w:val="22"/>
              </w:rPr>
              <w:t>UAT Delivery Date</w:t>
            </w:r>
          </w:p>
        </w:tc>
        <w:tc>
          <w:tcPr>
            <w:tcW w:w="6960" w:type="dxa"/>
          </w:tcPr>
          <w:p w:rsidR="00C70358" w:rsidRPr="00C70358" w:rsidRDefault="00C70358" w:rsidP="00D821F4">
            <w:pPr>
              <w:spacing w:after="0"/>
              <w:ind w:left="12"/>
              <w:contextualSpacing/>
              <w:jc w:val="both"/>
              <w:rPr>
                <w:rFonts w:asciiTheme="minorHAnsi" w:hAnsiTheme="minorHAnsi" w:cstheme="minorHAnsi"/>
              </w:rPr>
            </w:pPr>
            <w:r w:rsidRPr="00C70358">
              <w:rPr>
                <w:rFonts w:asciiTheme="minorHAnsi" w:hAnsiTheme="minorHAnsi" w:cstheme="minorHAnsi"/>
              </w:rPr>
              <w:t xml:space="preserve">The date as set forth in the Implementation Plan, upon which an Implementation </w:t>
            </w:r>
            <w:proofErr w:type="gramStart"/>
            <w:r w:rsidRPr="00C70358">
              <w:rPr>
                <w:rFonts w:asciiTheme="minorHAnsi" w:hAnsiTheme="minorHAnsi" w:cstheme="minorHAnsi"/>
              </w:rPr>
              <w:t>Deliverable</w:t>
            </w:r>
            <w:r w:rsidR="00D821F4">
              <w:rPr>
                <w:rFonts w:asciiTheme="minorHAnsi" w:hAnsiTheme="minorHAnsi" w:cstheme="minorHAnsi"/>
              </w:rPr>
              <w:t>(s)</w:t>
            </w:r>
            <w:r w:rsidRPr="00C70358">
              <w:rPr>
                <w:rFonts w:asciiTheme="minorHAnsi" w:hAnsiTheme="minorHAnsi" w:cstheme="minorHAnsi"/>
              </w:rPr>
              <w:t>,</w:t>
            </w:r>
            <w:proofErr w:type="gramEnd"/>
            <w:r w:rsidRPr="00C70358">
              <w:rPr>
                <w:rFonts w:asciiTheme="minorHAnsi" w:hAnsiTheme="minorHAnsi" w:cstheme="minorHAnsi"/>
              </w:rPr>
              <w:t xml:space="preserve"> or the Final Implementation Deliverable is to be provided to the Department.</w:t>
            </w:r>
          </w:p>
          <w:p w:rsidR="00C70358" w:rsidRPr="00C70358" w:rsidRDefault="00C70358" w:rsidP="006E7A9B">
            <w:pPr>
              <w:spacing w:after="0"/>
              <w:ind w:left="12"/>
              <w:contextualSpacing/>
              <w:jc w:val="both"/>
              <w:rPr>
                <w:rFonts w:asciiTheme="minorHAnsi" w:hAnsiTheme="minorHAnsi" w:cstheme="minorHAnsi"/>
              </w:rPr>
            </w:pPr>
          </w:p>
        </w:tc>
      </w:tr>
    </w:tbl>
    <w:p w:rsidR="00283776" w:rsidRDefault="00283776" w:rsidP="00080353">
      <w:pPr>
        <w:pStyle w:val="Level1"/>
        <w:widowControl/>
        <w:tabs>
          <w:tab w:val="left" w:pos="-1200"/>
          <w:tab w:val="left" w:pos="-720"/>
        </w:tabs>
        <w:autoSpaceDE w:val="0"/>
        <w:autoSpaceDN w:val="0"/>
        <w:adjustRightInd w:val="0"/>
        <w:spacing w:line="276" w:lineRule="auto"/>
        <w:ind w:left="2880" w:hanging="2520"/>
        <w:rPr>
          <w:rFonts w:asciiTheme="minorHAnsi" w:hAnsiTheme="minorHAnsi" w:cstheme="minorHAnsi"/>
        </w:rPr>
      </w:pPr>
    </w:p>
    <w:p w:rsidR="00283776" w:rsidRDefault="000A6D99" w:rsidP="00080353">
      <w:pPr>
        <w:spacing w:after="0"/>
        <w:ind w:left="2880" w:hanging="2520"/>
        <w:contextualSpacing/>
        <w:jc w:val="both"/>
        <w:rPr>
          <w:rFonts w:asciiTheme="minorHAnsi" w:hAnsiTheme="minorHAnsi" w:cstheme="minorHAnsi"/>
        </w:rPr>
      </w:pPr>
      <w:r w:rsidRPr="000A6D99">
        <w:rPr>
          <w:rFonts w:asciiTheme="minorHAnsi" w:hAnsiTheme="minorHAnsi" w:cstheme="minorHAnsi"/>
        </w:rPr>
        <w:tab/>
        <w:t xml:space="preserve"> </w:t>
      </w:r>
    </w:p>
    <w:p w:rsidR="00283776" w:rsidRDefault="000A6D99" w:rsidP="00080353">
      <w:pPr>
        <w:pStyle w:val="Level1"/>
        <w:spacing w:before="240" w:line="276" w:lineRule="auto"/>
        <w:ind w:left="2880" w:hanging="2520"/>
        <w:jc w:val="both"/>
        <w:rPr>
          <w:rFonts w:asciiTheme="minorHAnsi" w:hAnsiTheme="minorHAnsi" w:cstheme="minorHAnsi"/>
          <w:bCs/>
          <w:sz w:val="22"/>
          <w:szCs w:val="22"/>
        </w:rPr>
      </w:pPr>
      <w:r w:rsidRPr="000A6D99">
        <w:rPr>
          <w:rFonts w:asciiTheme="minorHAnsi" w:hAnsiTheme="minorHAnsi" w:cstheme="minorHAnsi"/>
          <w:b/>
          <w:bCs/>
          <w:sz w:val="22"/>
          <w:szCs w:val="22"/>
        </w:rPr>
        <w:tab/>
      </w:r>
    </w:p>
    <w:p w:rsidR="00283776" w:rsidRDefault="000A6D99" w:rsidP="00C70358">
      <w:pPr>
        <w:spacing w:before="240"/>
        <w:ind w:left="2880" w:hanging="2520"/>
        <w:contextualSpacing/>
        <w:jc w:val="both"/>
        <w:rPr>
          <w:rFonts w:asciiTheme="minorHAnsi" w:hAnsiTheme="minorHAnsi" w:cstheme="minorHAnsi"/>
        </w:rPr>
      </w:pPr>
      <w:r w:rsidRPr="000A6D99">
        <w:rPr>
          <w:rFonts w:asciiTheme="minorHAnsi" w:hAnsiTheme="minorHAnsi" w:cstheme="minorHAnsi"/>
        </w:rPr>
        <w:tab/>
      </w:r>
    </w:p>
    <w:p w:rsidR="00477222" w:rsidRPr="00835F96" w:rsidRDefault="00477222" w:rsidP="00080353">
      <w:pPr>
        <w:spacing w:after="0"/>
        <w:ind w:left="2880" w:hanging="2880"/>
        <w:contextualSpacing/>
        <w:jc w:val="both"/>
        <w:rPr>
          <w:rFonts w:asciiTheme="minorHAnsi" w:hAnsiTheme="minorHAnsi" w:cstheme="minorHAnsi"/>
        </w:rPr>
      </w:pPr>
    </w:p>
    <w:p w:rsidR="00283776" w:rsidRDefault="000A6D99" w:rsidP="00080353">
      <w:pPr>
        <w:ind w:left="2880" w:hanging="2520"/>
        <w:contextualSpacing/>
        <w:jc w:val="both"/>
        <w:rPr>
          <w:rFonts w:asciiTheme="minorHAnsi" w:hAnsiTheme="minorHAnsi" w:cstheme="minorHAnsi"/>
        </w:rPr>
      </w:pPr>
      <w:r w:rsidRPr="000A6D99">
        <w:rPr>
          <w:rFonts w:asciiTheme="minorHAnsi" w:hAnsiTheme="minorHAnsi" w:cstheme="minorHAnsi"/>
        </w:rPr>
        <w:tab/>
      </w:r>
    </w:p>
    <w:p w:rsidR="00477222" w:rsidRPr="00835F96" w:rsidRDefault="00477222" w:rsidP="00080353">
      <w:pPr>
        <w:contextualSpacing/>
        <w:jc w:val="both"/>
        <w:rPr>
          <w:rFonts w:asciiTheme="minorHAnsi" w:hAnsiTheme="minorHAnsi" w:cstheme="minorHAnsi"/>
        </w:rPr>
      </w:pPr>
    </w:p>
    <w:p w:rsidR="00283776" w:rsidRDefault="000A6D99" w:rsidP="00C70358">
      <w:pPr>
        <w:ind w:left="2880" w:hanging="2520"/>
        <w:contextualSpacing/>
        <w:jc w:val="both"/>
        <w:rPr>
          <w:rFonts w:asciiTheme="minorHAnsi" w:hAnsiTheme="minorHAnsi" w:cstheme="minorHAnsi"/>
        </w:rPr>
      </w:pPr>
      <w:r w:rsidRPr="000A6D99">
        <w:rPr>
          <w:rFonts w:asciiTheme="minorHAnsi" w:hAnsiTheme="minorHAnsi" w:cstheme="minorHAnsi"/>
        </w:rPr>
        <w:tab/>
      </w:r>
    </w:p>
    <w:p w:rsidR="00673F93" w:rsidRDefault="00673F93" w:rsidP="00AA256A">
      <w:pPr>
        <w:pStyle w:val="Heading1"/>
        <w:numPr>
          <w:ilvl w:val="0"/>
          <w:numId w:val="164"/>
        </w:numPr>
        <w:ind w:left="240"/>
        <w:sectPr w:rsidR="00673F93" w:rsidSect="001C3B84">
          <w:pgSz w:w="12240" w:h="15840"/>
          <w:pgMar w:top="1440" w:right="1440" w:bottom="1440" w:left="1440" w:header="360" w:footer="360" w:gutter="0"/>
          <w:cols w:space="720"/>
          <w:docGrid w:linePitch="360"/>
        </w:sectPr>
      </w:pPr>
    </w:p>
    <w:p w:rsidR="00673F93" w:rsidRDefault="00673F93" w:rsidP="00AA256A">
      <w:pPr>
        <w:pStyle w:val="Heading1"/>
        <w:numPr>
          <w:ilvl w:val="0"/>
          <w:numId w:val="164"/>
        </w:numPr>
        <w:ind w:left="240"/>
        <w:rPr>
          <w:rFonts w:ascii="Calibri" w:hAnsi="Calibri" w:cs="Calibri"/>
          <w:sz w:val="28"/>
          <w:szCs w:val="28"/>
        </w:rPr>
      </w:pPr>
      <w:bookmarkStart w:id="83" w:name="_Toc360199441"/>
      <w:r w:rsidRPr="00673F93">
        <w:rPr>
          <w:rFonts w:ascii="Calibri" w:hAnsi="Calibri" w:cs="Calibri"/>
          <w:sz w:val="28"/>
          <w:szCs w:val="28"/>
        </w:rPr>
        <w:lastRenderedPageBreak/>
        <w:t>Introduction</w:t>
      </w:r>
      <w:bookmarkEnd w:id="83"/>
    </w:p>
    <w:p w:rsidR="002B25A2" w:rsidRPr="00835F96" w:rsidRDefault="000A6D99" w:rsidP="002B25A2">
      <w:pPr>
        <w:pStyle w:val="Heading2"/>
        <w:numPr>
          <w:ilvl w:val="0"/>
          <w:numId w:val="3"/>
        </w:numPr>
        <w:rPr>
          <w:rFonts w:asciiTheme="minorHAnsi" w:hAnsiTheme="minorHAnsi" w:cstheme="minorHAnsi"/>
          <w:i w:val="0"/>
        </w:rPr>
      </w:pPr>
      <w:bookmarkStart w:id="84" w:name="_Toc360199442"/>
      <w:r w:rsidRPr="000A6D99">
        <w:rPr>
          <w:rFonts w:asciiTheme="minorHAnsi" w:hAnsiTheme="minorHAnsi" w:cstheme="minorHAnsi"/>
          <w:i w:val="0"/>
        </w:rPr>
        <w:t>Purpose</w:t>
      </w:r>
      <w:bookmarkEnd w:id="84"/>
    </w:p>
    <w:p w:rsidR="00283776" w:rsidRDefault="000A6D99">
      <w:pPr>
        <w:ind w:left="720"/>
        <w:jc w:val="both"/>
        <w:rPr>
          <w:rFonts w:asciiTheme="minorHAnsi" w:hAnsiTheme="minorHAnsi" w:cstheme="minorHAnsi"/>
        </w:rPr>
      </w:pPr>
      <w:r w:rsidRPr="000A6D99">
        <w:rPr>
          <w:rFonts w:asciiTheme="minorHAnsi" w:hAnsiTheme="minorHAnsi" w:cstheme="minorHAnsi"/>
        </w:rPr>
        <w:t>The New York State Department of Taxation and Finance (D</w:t>
      </w:r>
      <w:r w:rsidR="00006EA8">
        <w:rPr>
          <w:rFonts w:asciiTheme="minorHAnsi" w:hAnsiTheme="minorHAnsi" w:cstheme="minorHAnsi"/>
        </w:rPr>
        <w:t xml:space="preserve">TF or Department) is seeking to enter into a Contract for </w:t>
      </w:r>
      <w:r w:rsidRPr="000A6D99">
        <w:rPr>
          <w:rFonts w:asciiTheme="minorHAnsi" w:hAnsiTheme="minorHAnsi" w:cstheme="minorHAnsi"/>
        </w:rPr>
        <w:t>the provision of depository accounts and Check 21 services. Qualified</w:t>
      </w:r>
      <w:r w:rsidR="00006EA8">
        <w:rPr>
          <w:rFonts w:asciiTheme="minorHAnsi" w:hAnsiTheme="minorHAnsi" w:cstheme="minorHAnsi"/>
        </w:rPr>
        <w:t xml:space="preserve"> Federally or New York State </w:t>
      </w:r>
      <w:r w:rsidR="00CC3A11">
        <w:rPr>
          <w:rFonts w:asciiTheme="minorHAnsi" w:hAnsiTheme="minorHAnsi" w:cstheme="minorHAnsi"/>
        </w:rPr>
        <w:t>C</w:t>
      </w:r>
      <w:r w:rsidR="00006EA8">
        <w:rPr>
          <w:rFonts w:asciiTheme="minorHAnsi" w:hAnsiTheme="minorHAnsi" w:cstheme="minorHAnsi"/>
        </w:rPr>
        <w:t xml:space="preserve">hartered </w:t>
      </w:r>
      <w:r w:rsidR="00CC3A11">
        <w:rPr>
          <w:rFonts w:asciiTheme="minorHAnsi" w:hAnsiTheme="minorHAnsi" w:cstheme="minorHAnsi"/>
        </w:rPr>
        <w:t>C</w:t>
      </w:r>
      <w:r w:rsidR="00006EA8">
        <w:rPr>
          <w:rFonts w:asciiTheme="minorHAnsi" w:hAnsiTheme="minorHAnsi" w:cstheme="minorHAnsi"/>
        </w:rPr>
        <w:t>ommercial</w:t>
      </w:r>
      <w:r w:rsidRPr="000A6D99">
        <w:rPr>
          <w:rFonts w:asciiTheme="minorHAnsi" w:hAnsiTheme="minorHAnsi" w:cstheme="minorHAnsi"/>
        </w:rPr>
        <w:t xml:space="preserve"> </w:t>
      </w:r>
      <w:r w:rsidR="00CC3A11">
        <w:rPr>
          <w:rFonts w:asciiTheme="minorHAnsi" w:hAnsiTheme="minorHAnsi" w:cstheme="minorHAnsi"/>
        </w:rPr>
        <w:t>B</w:t>
      </w:r>
      <w:r w:rsidRPr="000A6D99">
        <w:rPr>
          <w:rFonts w:asciiTheme="minorHAnsi" w:hAnsiTheme="minorHAnsi" w:cstheme="minorHAnsi"/>
        </w:rPr>
        <w:t xml:space="preserve">anks meeting the requirements identified in </w:t>
      </w:r>
      <w:r w:rsidRPr="009705E7">
        <w:rPr>
          <w:rFonts w:asciiTheme="minorHAnsi" w:hAnsiTheme="minorHAnsi" w:cstheme="minorHAnsi"/>
        </w:rPr>
        <w:t>Section II - Qualifying Requirements</w:t>
      </w:r>
      <w:r w:rsidRPr="000A6D99">
        <w:rPr>
          <w:rFonts w:asciiTheme="minorHAnsi" w:hAnsiTheme="minorHAnsi" w:cstheme="minorHAnsi"/>
        </w:rPr>
        <w:t xml:space="preserve"> are encouraged to bid.  </w:t>
      </w:r>
    </w:p>
    <w:p w:rsidR="00283776" w:rsidRDefault="000A6D99">
      <w:pPr>
        <w:ind w:left="720"/>
        <w:jc w:val="both"/>
        <w:rPr>
          <w:rFonts w:asciiTheme="minorHAnsi" w:hAnsiTheme="minorHAnsi" w:cstheme="minorHAnsi"/>
        </w:rPr>
      </w:pPr>
      <w:r w:rsidRPr="000A6D99">
        <w:rPr>
          <w:rFonts w:asciiTheme="minorHAnsi" w:hAnsiTheme="minorHAnsi" w:cstheme="minorHAnsi"/>
        </w:rPr>
        <w:t xml:space="preserve">This Request for Proposals (RFP) outlines the terms and conditions, and all applicable information required for submitting a bid. To ensure compliance with RFP requirements and prevent possible disqualification, Bidders should follow the format and instructions in </w:t>
      </w:r>
      <w:r w:rsidRPr="009705E7">
        <w:rPr>
          <w:rFonts w:asciiTheme="minorHAnsi" w:hAnsiTheme="minorHAnsi" w:cstheme="minorHAnsi"/>
        </w:rPr>
        <w:t>Section VI</w:t>
      </w:r>
      <w:r w:rsidR="009705E7">
        <w:rPr>
          <w:rFonts w:asciiTheme="minorHAnsi" w:hAnsiTheme="minorHAnsi" w:cstheme="minorHAnsi"/>
        </w:rPr>
        <w:t xml:space="preserve">, </w:t>
      </w:r>
      <w:r w:rsidRPr="009705E7">
        <w:rPr>
          <w:rFonts w:asciiTheme="minorHAnsi" w:hAnsiTheme="minorHAnsi" w:cstheme="minorHAnsi"/>
        </w:rPr>
        <w:t>Proposal Submission.</w:t>
      </w:r>
      <w:r w:rsidRPr="000A6D99">
        <w:rPr>
          <w:rFonts w:asciiTheme="minorHAnsi" w:hAnsiTheme="minorHAnsi" w:cstheme="minorHAnsi"/>
        </w:rPr>
        <w:t xml:space="preserve">  </w:t>
      </w:r>
      <w:r w:rsidRPr="000A6D99">
        <w:rPr>
          <w:rFonts w:asciiTheme="minorHAnsi" w:hAnsiTheme="minorHAnsi" w:cstheme="minorHAnsi"/>
        </w:rPr>
        <w:tab/>
      </w:r>
    </w:p>
    <w:p w:rsidR="00BC0FDF" w:rsidRPr="00835F96" w:rsidRDefault="000A6D99" w:rsidP="002B25A2">
      <w:pPr>
        <w:pStyle w:val="Heading2"/>
        <w:numPr>
          <w:ilvl w:val="0"/>
          <w:numId w:val="3"/>
        </w:numPr>
        <w:rPr>
          <w:rFonts w:asciiTheme="minorHAnsi" w:hAnsiTheme="minorHAnsi" w:cstheme="minorHAnsi"/>
          <w:i w:val="0"/>
        </w:rPr>
      </w:pPr>
      <w:bookmarkStart w:id="85" w:name="_Toc360199443"/>
      <w:r w:rsidRPr="000A6D99">
        <w:rPr>
          <w:rFonts w:asciiTheme="minorHAnsi" w:hAnsiTheme="minorHAnsi" w:cstheme="minorHAnsi"/>
          <w:i w:val="0"/>
        </w:rPr>
        <w:t>Department’s Mission</w:t>
      </w:r>
      <w:bookmarkEnd w:id="85"/>
    </w:p>
    <w:p w:rsidR="00BC0FDF" w:rsidRPr="00835F96" w:rsidRDefault="000A6D99" w:rsidP="002B25A2">
      <w:pPr>
        <w:autoSpaceDE w:val="0"/>
        <w:autoSpaceDN w:val="0"/>
        <w:adjustRightInd w:val="0"/>
        <w:spacing w:after="0"/>
        <w:ind w:left="720"/>
        <w:jc w:val="both"/>
        <w:rPr>
          <w:rFonts w:asciiTheme="minorHAnsi" w:hAnsiTheme="minorHAnsi" w:cstheme="minorHAnsi"/>
        </w:rPr>
      </w:pPr>
      <w:r w:rsidRPr="000A6D99">
        <w:rPr>
          <w:rFonts w:asciiTheme="minorHAnsi" w:hAnsiTheme="minorHAnsi" w:cstheme="minorHAnsi"/>
        </w:rPr>
        <w:t xml:space="preserve">The Department collects tax revenue and provides associated services in support of certain New York State government operations. In fulfilling its responsibilities, the Department collects and accounts for $58 billion in State taxes and about $37 billion in local taxes; administers 37 State and nine local taxes, including New York City and City of Yonkers income taxes, as well as the Metropolitan Commuter Transportation Mobility Tax; and processes approximately 33 million returns, registrations, and associated documents. The Department also manages the State Treasury, which provides investment and cash management services to various State agencies and public benefit corporations. </w:t>
      </w:r>
    </w:p>
    <w:p w:rsidR="008B40DF" w:rsidRPr="00835F96" w:rsidRDefault="000A6D99" w:rsidP="0012796F">
      <w:pPr>
        <w:pStyle w:val="Heading2"/>
        <w:numPr>
          <w:ilvl w:val="0"/>
          <w:numId w:val="3"/>
        </w:numPr>
        <w:rPr>
          <w:rFonts w:asciiTheme="minorHAnsi" w:hAnsiTheme="minorHAnsi" w:cstheme="minorHAnsi"/>
          <w:i w:val="0"/>
        </w:rPr>
      </w:pPr>
      <w:bookmarkStart w:id="86" w:name="_Toc360199444"/>
      <w:r w:rsidRPr="000A6D99">
        <w:rPr>
          <w:rFonts w:asciiTheme="minorHAnsi" w:hAnsiTheme="minorHAnsi" w:cstheme="minorHAnsi"/>
          <w:i w:val="0"/>
        </w:rPr>
        <w:t>Program Overview</w:t>
      </w:r>
      <w:bookmarkEnd w:id="86"/>
    </w:p>
    <w:p w:rsidR="00FA0959" w:rsidRPr="00835F96" w:rsidRDefault="000A6D99" w:rsidP="000229F6">
      <w:pPr>
        <w:ind w:left="720"/>
        <w:jc w:val="both"/>
        <w:rPr>
          <w:rFonts w:asciiTheme="minorHAnsi" w:hAnsiTheme="minorHAnsi" w:cstheme="minorHAnsi"/>
        </w:rPr>
      </w:pPr>
      <w:r w:rsidRPr="000A6D99">
        <w:rPr>
          <w:rFonts w:asciiTheme="minorHAnsi" w:hAnsiTheme="minorHAnsi" w:cstheme="minorHAnsi"/>
        </w:rPr>
        <w:t xml:space="preserve">In response to the Check Clearing for the 21st Century Act (P.L. 108-100), and in order to accelerate the collection of tax payments made by taxpayers, DTF, and/or its designees processes paper remittances utilizing electronic check processing. </w:t>
      </w:r>
    </w:p>
    <w:p w:rsidR="000229F6" w:rsidRPr="00835F96" w:rsidRDefault="000A6D99" w:rsidP="000229F6">
      <w:pPr>
        <w:ind w:left="720"/>
        <w:jc w:val="both"/>
        <w:rPr>
          <w:rFonts w:asciiTheme="minorHAnsi" w:hAnsiTheme="minorHAnsi" w:cstheme="minorHAnsi"/>
        </w:rPr>
      </w:pPr>
      <w:r w:rsidRPr="000A6D99">
        <w:rPr>
          <w:rFonts w:asciiTheme="minorHAnsi" w:hAnsiTheme="minorHAnsi" w:cstheme="minorHAnsi"/>
        </w:rPr>
        <w:t>At its initial implementation it is anticipated that there will be f</w:t>
      </w:r>
      <w:r w:rsidR="009E00BF">
        <w:rPr>
          <w:rFonts w:asciiTheme="minorHAnsi" w:hAnsiTheme="minorHAnsi" w:cstheme="minorHAnsi"/>
        </w:rPr>
        <w:t>our</w:t>
      </w:r>
      <w:r w:rsidRPr="000A6D99">
        <w:rPr>
          <w:rFonts w:asciiTheme="minorHAnsi" w:hAnsiTheme="minorHAnsi" w:cstheme="minorHAnsi"/>
        </w:rPr>
        <w:t xml:space="preserve"> (</w:t>
      </w:r>
      <w:r w:rsidR="009E00BF">
        <w:rPr>
          <w:rFonts w:asciiTheme="minorHAnsi" w:hAnsiTheme="minorHAnsi" w:cstheme="minorHAnsi"/>
        </w:rPr>
        <w:t>4</w:t>
      </w:r>
      <w:r w:rsidRPr="000A6D99">
        <w:rPr>
          <w:rFonts w:asciiTheme="minorHAnsi" w:hAnsiTheme="minorHAnsi" w:cstheme="minorHAnsi"/>
        </w:rPr>
        <w:t>) tax applications supported:  Personal Income Tax (PIT)</w:t>
      </w:r>
      <w:r w:rsidR="003C1476">
        <w:rPr>
          <w:rFonts w:asciiTheme="minorHAnsi" w:hAnsiTheme="minorHAnsi" w:cstheme="minorHAnsi"/>
        </w:rPr>
        <w:t xml:space="preserve"> and</w:t>
      </w:r>
      <w:r w:rsidRPr="000A6D99">
        <w:rPr>
          <w:rFonts w:asciiTheme="minorHAnsi" w:hAnsiTheme="minorHAnsi" w:cstheme="minorHAnsi"/>
        </w:rPr>
        <w:t xml:space="preserve"> Limited Liability Corporations (LLC), Highway Use Tax (HUT), Corporation Tax, and Sales Tax Re-Registration.  Together, these programs generate approximately </w:t>
      </w:r>
      <w:r w:rsidR="00FA1114">
        <w:rPr>
          <w:rFonts w:asciiTheme="minorHAnsi" w:hAnsiTheme="minorHAnsi" w:cstheme="minorHAnsi"/>
        </w:rPr>
        <w:t>4.5</w:t>
      </w:r>
      <w:r w:rsidRPr="000A6D99">
        <w:rPr>
          <w:rFonts w:asciiTheme="minorHAnsi" w:hAnsiTheme="minorHAnsi" w:cstheme="minorHAnsi"/>
        </w:rPr>
        <w:t xml:space="preserve"> million Image Replacement Documents (IRD(s)), 1,</w:t>
      </w:r>
      <w:r w:rsidR="007609CF">
        <w:rPr>
          <w:rFonts w:asciiTheme="minorHAnsi" w:hAnsiTheme="minorHAnsi" w:cstheme="minorHAnsi"/>
        </w:rPr>
        <w:t>250</w:t>
      </w:r>
      <w:r w:rsidRPr="000A6D99">
        <w:rPr>
          <w:rFonts w:asciiTheme="minorHAnsi" w:hAnsiTheme="minorHAnsi" w:cstheme="minorHAnsi"/>
          <w:b/>
        </w:rPr>
        <w:t xml:space="preserve"> </w:t>
      </w:r>
      <w:r w:rsidRPr="000A6D99">
        <w:rPr>
          <w:rFonts w:asciiTheme="minorHAnsi" w:hAnsiTheme="minorHAnsi" w:cstheme="minorHAnsi"/>
        </w:rPr>
        <w:t xml:space="preserve">ICL file transmissions, 29,000 Bank Adjustments, and </w:t>
      </w:r>
      <w:r w:rsidR="005A6746">
        <w:rPr>
          <w:rFonts w:asciiTheme="minorHAnsi" w:hAnsiTheme="minorHAnsi" w:cstheme="minorHAnsi"/>
        </w:rPr>
        <w:t>101</w:t>
      </w:r>
      <w:r w:rsidRPr="000A6D99">
        <w:rPr>
          <w:rFonts w:asciiTheme="minorHAnsi" w:hAnsiTheme="minorHAnsi" w:cstheme="minorHAnsi"/>
        </w:rPr>
        <w:t xml:space="preserve">,000 Manual Items per year.  Volume estimates are a result of production processing for our current platform(s).  Please note that expected volumes are provided for bid pricing only and are not a guarantee of volumes (see Exhibit 1 - Volumes).  The </w:t>
      </w:r>
      <w:proofErr w:type="spellStart"/>
      <w:r w:rsidRPr="000A6D99">
        <w:rPr>
          <w:rFonts w:asciiTheme="minorHAnsi" w:hAnsiTheme="minorHAnsi" w:cstheme="minorHAnsi"/>
        </w:rPr>
        <w:t>insourcing</w:t>
      </w:r>
      <w:proofErr w:type="spellEnd"/>
      <w:r w:rsidRPr="000A6D99">
        <w:rPr>
          <w:rFonts w:asciiTheme="minorHAnsi" w:hAnsiTheme="minorHAnsi" w:cstheme="minorHAnsi"/>
        </w:rPr>
        <w:t xml:space="preserve"> of additional tax types in the future could result in a change in volume.</w:t>
      </w:r>
    </w:p>
    <w:p w:rsidR="00283776" w:rsidRDefault="000A6D99">
      <w:pPr>
        <w:ind w:left="720"/>
        <w:jc w:val="both"/>
        <w:rPr>
          <w:rFonts w:asciiTheme="minorHAnsi" w:hAnsiTheme="minorHAnsi" w:cstheme="minorHAnsi"/>
        </w:rPr>
      </w:pPr>
      <w:r w:rsidRPr="000A6D99">
        <w:rPr>
          <w:rFonts w:asciiTheme="minorHAnsi" w:hAnsiTheme="minorHAnsi" w:cstheme="minorHAnsi"/>
        </w:rPr>
        <w:t xml:space="preserve">The Department may also use a third party designee for processing documents and remittances.  Depository account and Check 21 services, as solicited in this bid, may be utilized by </w:t>
      </w:r>
      <w:r w:rsidR="00B933DE">
        <w:rPr>
          <w:rFonts w:asciiTheme="minorHAnsi" w:hAnsiTheme="minorHAnsi" w:cstheme="minorHAnsi"/>
        </w:rPr>
        <w:t xml:space="preserve">the </w:t>
      </w:r>
      <w:r w:rsidRPr="000A6D99">
        <w:rPr>
          <w:rFonts w:asciiTheme="minorHAnsi" w:hAnsiTheme="minorHAnsi" w:cstheme="minorHAnsi"/>
        </w:rPr>
        <w:t>third party designees of the Department as the Department expands its processing scope and capacity.</w:t>
      </w:r>
    </w:p>
    <w:p w:rsidR="00E50C26" w:rsidRPr="00835F96" w:rsidRDefault="000A6D99" w:rsidP="002A4046">
      <w:pPr>
        <w:pStyle w:val="Heading2"/>
        <w:numPr>
          <w:ilvl w:val="0"/>
          <w:numId w:val="3"/>
        </w:numPr>
        <w:rPr>
          <w:rFonts w:asciiTheme="minorHAnsi" w:hAnsiTheme="minorHAnsi" w:cstheme="minorHAnsi"/>
        </w:rPr>
      </w:pPr>
      <w:bookmarkStart w:id="87" w:name="_Toc360199445"/>
      <w:r w:rsidRPr="000A6D99">
        <w:rPr>
          <w:rFonts w:asciiTheme="minorHAnsi" w:hAnsiTheme="minorHAnsi" w:cstheme="minorHAnsi"/>
          <w:i w:val="0"/>
        </w:rPr>
        <w:lastRenderedPageBreak/>
        <w:t>Implementation</w:t>
      </w:r>
      <w:bookmarkEnd w:id="87"/>
    </w:p>
    <w:p w:rsidR="00283776" w:rsidRDefault="00FA1114" w:rsidP="00FA1114">
      <w:pPr>
        <w:ind w:left="720"/>
        <w:rPr>
          <w:rFonts w:asciiTheme="minorHAnsi" w:hAnsiTheme="minorHAnsi" w:cstheme="minorHAnsi"/>
        </w:rPr>
      </w:pPr>
      <w:r>
        <w:rPr>
          <w:rFonts w:asciiTheme="minorHAnsi" w:hAnsiTheme="minorHAnsi" w:cstheme="minorHAnsi"/>
        </w:rPr>
        <w:t xml:space="preserve">The Contractor will work with the Department and/or its designee for each tax application.  The Contractor must implement all tax applications by January 2, 2014. </w:t>
      </w:r>
    </w:p>
    <w:p w:rsidR="006B737F" w:rsidRPr="00835F96" w:rsidRDefault="000A6D99">
      <w:pPr>
        <w:spacing w:after="0" w:line="240" w:lineRule="auto"/>
        <w:rPr>
          <w:rFonts w:asciiTheme="minorHAnsi" w:eastAsia="Times New Roman" w:hAnsiTheme="minorHAnsi" w:cstheme="minorHAnsi"/>
          <w:b/>
          <w:bCs/>
          <w:kern w:val="32"/>
          <w:sz w:val="32"/>
          <w:szCs w:val="32"/>
        </w:rPr>
      </w:pPr>
      <w:r w:rsidRPr="000A6D99">
        <w:rPr>
          <w:rFonts w:asciiTheme="minorHAnsi" w:hAnsiTheme="minorHAnsi" w:cstheme="minorHAnsi"/>
        </w:rPr>
        <w:br w:type="page"/>
      </w:r>
    </w:p>
    <w:p w:rsidR="008B40DF" w:rsidRPr="00835F96" w:rsidRDefault="000A6D99" w:rsidP="00C21808">
      <w:pPr>
        <w:pStyle w:val="Heading1"/>
        <w:spacing w:after="0"/>
        <w:rPr>
          <w:rFonts w:asciiTheme="minorHAnsi" w:hAnsiTheme="minorHAnsi" w:cstheme="minorHAnsi"/>
          <w:sz w:val="28"/>
          <w:szCs w:val="28"/>
        </w:rPr>
      </w:pPr>
      <w:bookmarkStart w:id="88" w:name="_Toc360199446"/>
      <w:r w:rsidRPr="000A6D99">
        <w:rPr>
          <w:rFonts w:asciiTheme="minorHAnsi" w:hAnsiTheme="minorHAnsi" w:cstheme="minorHAnsi"/>
          <w:sz w:val="28"/>
          <w:szCs w:val="28"/>
        </w:rPr>
        <w:lastRenderedPageBreak/>
        <w:t>II. Qualifying Requirements</w:t>
      </w:r>
      <w:bookmarkEnd w:id="88"/>
    </w:p>
    <w:p w:rsidR="00B20217" w:rsidRPr="00835F96" w:rsidRDefault="00B20217" w:rsidP="00875725">
      <w:pPr>
        <w:spacing w:after="0"/>
        <w:rPr>
          <w:rFonts w:asciiTheme="minorHAnsi" w:hAnsiTheme="minorHAnsi" w:cstheme="minorHAnsi"/>
        </w:rPr>
      </w:pPr>
    </w:p>
    <w:p w:rsidR="00C55251" w:rsidRPr="00835F96" w:rsidRDefault="000A6D99" w:rsidP="009705E7">
      <w:pPr>
        <w:ind w:left="240"/>
        <w:jc w:val="both"/>
        <w:rPr>
          <w:rFonts w:asciiTheme="minorHAnsi" w:hAnsiTheme="minorHAnsi" w:cstheme="minorHAnsi"/>
        </w:rPr>
      </w:pPr>
      <w:r w:rsidRPr="000A6D99">
        <w:rPr>
          <w:rFonts w:asciiTheme="minorHAnsi" w:hAnsiTheme="minorHAnsi" w:cstheme="minorHAnsi"/>
        </w:rPr>
        <w:t xml:space="preserve">Only qualified entities may submit a proposal in response to this RFP.  A qualified entity is defined as one that meets </w:t>
      </w:r>
      <w:r w:rsidRPr="000A6D99">
        <w:rPr>
          <w:rFonts w:asciiTheme="minorHAnsi" w:hAnsiTheme="minorHAnsi" w:cstheme="minorHAnsi"/>
          <w:b/>
          <w:u w:val="single"/>
        </w:rPr>
        <w:t>all of the following qualifying requirements</w:t>
      </w:r>
      <w:r w:rsidRPr="000A6D99">
        <w:rPr>
          <w:rFonts w:asciiTheme="minorHAnsi" w:hAnsiTheme="minorHAnsi" w:cstheme="minorHAnsi"/>
        </w:rPr>
        <w:t>.  Entities not meeting these qualifying requirements should not submit a proposal.</w:t>
      </w:r>
    </w:p>
    <w:p w:rsidR="00283776" w:rsidRDefault="000A6D99">
      <w:pPr>
        <w:pStyle w:val="Heading2"/>
        <w:numPr>
          <w:ilvl w:val="0"/>
          <w:numId w:val="40"/>
        </w:numPr>
        <w:ind w:left="720"/>
        <w:rPr>
          <w:rFonts w:asciiTheme="minorHAnsi" w:hAnsiTheme="minorHAnsi" w:cstheme="minorHAnsi"/>
          <w:i w:val="0"/>
        </w:rPr>
      </w:pPr>
      <w:bookmarkStart w:id="89" w:name="_Toc275245194"/>
      <w:bookmarkStart w:id="90" w:name="_Toc360199447"/>
      <w:r w:rsidRPr="000A6D99">
        <w:rPr>
          <w:rFonts w:asciiTheme="minorHAnsi" w:hAnsiTheme="minorHAnsi" w:cstheme="minorHAnsi"/>
          <w:i w:val="0"/>
        </w:rPr>
        <w:t>General</w:t>
      </w:r>
      <w:bookmarkEnd w:id="90"/>
    </w:p>
    <w:p w:rsidR="003F6BAF" w:rsidRDefault="00123011" w:rsidP="009705E7">
      <w:pPr>
        <w:tabs>
          <w:tab w:val="left" w:pos="720"/>
        </w:tabs>
        <w:ind w:left="990" w:hanging="990"/>
        <w:jc w:val="both"/>
        <w:rPr>
          <w:rFonts w:asciiTheme="minorHAnsi" w:hAnsiTheme="minorHAnsi" w:cstheme="minorHAnsi"/>
        </w:rPr>
      </w:pPr>
      <w:r>
        <w:rPr>
          <w:rFonts w:asciiTheme="minorHAnsi" w:hAnsiTheme="minorHAnsi" w:cstheme="minorHAnsi"/>
          <w:b/>
          <w:bCs/>
          <w:sz w:val="24"/>
          <w:szCs w:val="24"/>
        </w:rPr>
        <w:tab/>
      </w:r>
      <w:r w:rsidR="000A6D99" w:rsidRPr="000A6D99">
        <w:rPr>
          <w:rFonts w:asciiTheme="minorHAnsi" w:hAnsiTheme="minorHAnsi" w:cstheme="minorHAnsi"/>
          <w:b/>
          <w:bCs/>
          <w:sz w:val="24"/>
          <w:szCs w:val="24"/>
        </w:rPr>
        <w:t xml:space="preserve">1. </w:t>
      </w:r>
      <w:r w:rsidR="000A6D99" w:rsidRPr="000A6D99">
        <w:rPr>
          <w:rFonts w:asciiTheme="minorHAnsi" w:hAnsiTheme="minorHAnsi" w:cstheme="minorHAnsi"/>
          <w:b/>
          <w:sz w:val="24"/>
          <w:szCs w:val="20"/>
        </w:rPr>
        <w:t>Commercial Bank</w:t>
      </w:r>
      <w:r w:rsidR="000A6D99" w:rsidRPr="000A6D99">
        <w:rPr>
          <w:rFonts w:asciiTheme="minorHAnsi" w:hAnsiTheme="minorHAnsi" w:cstheme="minorHAnsi"/>
        </w:rPr>
        <w:tab/>
        <w:t xml:space="preserve">The Bidder must be a </w:t>
      </w:r>
      <w:r w:rsidR="000A6D99" w:rsidRPr="000A6D99">
        <w:rPr>
          <w:rFonts w:asciiTheme="minorHAnsi" w:hAnsiTheme="minorHAnsi" w:cstheme="minorHAnsi"/>
          <w:bCs/>
        </w:rPr>
        <w:t>Federal</w:t>
      </w:r>
      <w:r w:rsidR="000A6D99" w:rsidRPr="000A6D99">
        <w:rPr>
          <w:rFonts w:asciiTheme="minorHAnsi" w:hAnsiTheme="minorHAnsi" w:cstheme="minorHAnsi"/>
        </w:rPr>
        <w:t xml:space="preserve"> or New York State Chartered Commercial Bank with at least one</w:t>
      </w:r>
      <w:r w:rsidR="00183ED4">
        <w:rPr>
          <w:rFonts w:asciiTheme="minorHAnsi" w:hAnsiTheme="minorHAnsi" w:cstheme="minorHAnsi"/>
        </w:rPr>
        <w:t xml:space="preserve"> (1)</w:t>
      </w:r>
      <w:r w:rsidR="000A6D99" w:rsidRPr="000A6D99">
        <w:rPr>
          <w:rFonts w:asciiTheme="minorHAnsi" w:hAnsiTheme="minorHAnsi" w:cstheme="minorHAnsi"/>
        </w:rPr>
        <w:t xml:space="preserve"> branch or office with a physical location in New York State.</w:t>
      </w:r>
    </w:p>
    <w:p w:rsidR="00283776" w:rsidRPr="009705E7" w:rsidRDefault="000A6D99">
      <w:pPr>
        <w:spacing w:line="240" w:lineRule="auto"/>
        <w:ind w:left="990"/>
        <w:jc w:val="both"/>
        <w:rPr>
          <w:rFonts w:asciiTheme="minorHAnsi" w:hAnsiTheme="minorHAnsi" w:cstheme="minorHAnsi"/>
          <w:b/>
          <w:sz w:val="24"/>
        </w:rPr>
      </w:pPr>
      <w:r w:rsidRPr="009705E7">
        <w:rPr>
          <w:rFonts w:asciiTheme="minorHAnsi" w:hAnsiTheme="minorHAnsi" w:cstheme="minorHAnsi"/>
          <w:b/>
          <w:sz w:val="24"/>
        </w:rPr>
        <w:t>Response Requirement</w:t>
      </w:r>
    </w:p>
    <w:p w:rsidR="00283776" w:rsidRDefault="003F13C5" w:rsidP="009705E7">
      <w:pPr>
        <w:spacing w:after="0"/>
        <w:ind w:left="990"/>
        <w:jc w:val="both"/>
        <w:rPr>
          <w:rFonts w:asciiTheme="minorHAnsi" w:hAnsiTheme="minorHAnsi" w:cstheme="minorHAnsi"/>
        </w:rPr>
      </w:pPr>
      <w:r w:rsidRPr="00835F96">
        <w:rPr>
          <w:rFonts w:asciiTheme="minorHAnsi" w:hAnsiTheme="minorHAnsi" w:cstheme="minorHAnsi"/>
        </w:rPr>
        <w:t xml:space="preserve">The Bidder must </w:t>
      </w:r>
      <w:r>
        <w:rPr>
          <w:rFonts w:asciiTheme="minorHAnsi" w:hAnsiTheme="minorHAnsi" w:cstheme="minorHAnsi"/>
        </w:rPr>
        <w:t>identify that they are</w:t>
      </w:r>
      <w:r w:rsidRPr="00835F96">
        <w:rPr>
          <w:rFonts w:asciiTheme="minorHAnsi" w:hAnsiTheme="minorHAnsi" w:cstheme="minorHAnsi"/>
        </w:rPr>
        <w:t xml:space="preserve"> a </w:t>
      </w:r>
      <w:r w:rsidR="00673F93">
        <w:rPr>
          <w:rFonts w:asciiTheme="minorHAnsi" w:hAnsiTheme="minorHAnsi" w:cstheme="minorHAnsi"/>
          <w:bCs/>
        </w:rPr>
        <w:t xml:space="preserve">Federal </w:t>
      </w:r>
      <w:r w:rsidRPr="00835F96">
        <w:rPr>
          <w:rFonts w:asciiTheme="minorHAnsi" w:hAnsiTheme="minorHAnsi" w:cstheme="minorHAnsi"/>
        </w:rPr>
        <w:t>or New York</w:t>
      </w:r>
      <w:r>
        <w:rPr>
          <w:rFonts w:asciiTheme="minorHAnsi" w:hAnsiTheme="minorHAnsi" w:cstheme="minorHAnsi"/>
        </w:rPr>
        <w:t xml:space="preserve"> State Chartered Commercial Bank, and provide the location of one of their branches or offices within New York State.</w:t>
      </w:r>
    </w:p>
    <w:p w:rsidR="00283776" w:rsidRDefault="00283776" w:rsidP="009705E7">
      <w:pPr>
        <w:spacing w:after="0"/>
        <w:jc w:val="both"/>
        <w:rPr>
          <w:rFonts w:asciiTheme="minorHAnsi" w:hAnsiTheme="minorHAnsi" w:cstheme="minorHAnsi"/>
          <w:sz w:val="24"/>
          <w:szCs w:val="24"/>
        </w:rPr>
      </w:pPr>
    </w:p>
    <w:p w:rsidR="003F6BAF" w:rsidRDefault="00647F61" w:rsidP="009705E7">
      <w:pPr>
        <w:ind w:left="270" w:firstLine="450"/>
        <w:jc w:val="both"/>
        <w:rPr>
          <w:rFonts w:asciiTheme="minorHAnsi" w:hAnsiTheme="minorHAnsi" w:cstheme="minorHAnsi"/>
          <w:b/>
          <w:sz w:val="24"/>
          <w:szCs w:val="24"/>
        </w:rPr>
      </w:pPr>
      <w:r w:rsidRPr="00647F61">
        <w:rPr>
          <w:rFonts w:asciiTheme="minorHAnsi" w:hAnsiTheme="minorHAnsi" w:cstheme="minorHAnsi"/>
          <w:b/>
          <w:sz w:val="24"/>
          <w:szCs w:val="24"/>
        </w:rPr>
        <w:t>2. Electronic Check Processing Prior Experience</w:t>
      </w:r>
    </w:p>
    <w:p w:rsidR="00283776" w:rsidRDefault="000A6D99" w:rsidP="009705E7">
      <w:pPr>
        <w:spacing w:after="0"/>
        <w:ind w:left="990"/>
        <w:contextualSpacing/>
        <w:jc w:val="both"/>
        <w:rPr>
          <w:rFonts w:asciiTheme="minorHAnsi" w:hAnsiTheme="minorHAnsi" w:cstheme="minorHAnsi"/>
          <w:bCs/>
          <w:szCs w:val="24"/>
        </w:rPr>
      </w:pPr>
      <w:r w:rsidRPr="000A6D99">
        <w:rPr>
          <w:rFonts w:asciiTheme="minorHAnsi" w:hAnsiTheme="minorHAnsi" w:cstheme="minorHAnsi"/>
        </w:rPr>
        <w:t xml:space="preserve">The </w:t>
      </w:r>
      <w:r w:rsidRPr="000A6D99">
        <w:rPr>
          <w:rFonts w:asciiTheme="minorHAnsi" w:hAnsiTheme="minorHAnsi" w:cstheme="minorHAnsi"/>
          <w:szCs w:val="24"/>
        </w:rPr>
        <w:t xml:space="preserve">Bidder must have been in the business of providing electronic check processing services for </w:t>
      </w:r>
      <w:r w:rsidR="003F13C5">
        <w:rPr>
          <w:rFonts w:asciiTheme="minorHAnsi" w:hAnsiTheme="minorHAnsi" w:cstheme="minorHAnsi"/>
          <w:szCs w:val="24"/>
        </w:rPr>
        <w:t xml:space="preserve">a minimum of </w:t>
      </w:r>
      <w:r w:rsidRPr="000A6D99">
        <w:rPr>
          <w:rFonts w:asciiTheme="minorHAnsi" w:hAnsiTheme="minorHAnsi" w:cstheme="minorHAnsi"/>
          <w:szCs w:val="24"/>
        </w:rPr>
        <w:t>three (3) years immediately prior to bid due date. The Bidder must provide</w:t>
      </w:r>
      <w:r w:rsidR="00E21F29">
        <w:rPr>
          <w:rFonts w:asciiTheme="minorHAnsi" w:hAnsiTheme="minorHAnsi" w:cstheme="minorHAnsi"/>
          <w:szCs w:val="24"/>
        </w:rPr>
        <w:t xml:space="preserve"> information for</w:t>
      </w:r>
      <w:r w:rsidRPr="000A6D99">
        <w:rPr>
          <w:rFonts w:asciiTheme="minorHAnsi" w:hAnsiTheme="minorHAnsi" w:cstheme="minorHAnsi"/>
          <w:szCs w:val="24"/>
        </w:rPr>
        <w:t xml:space="preserve"> two (2) contracts </w:t>
      </w:r>
      <w:r w:rsidR="003F13C5">
        <w:rPr>
          <w:rFonts w:asciiTheme="minorHAnsi" w:hAnsiTheme="minorHAnsi" w:cstheme="minorHAnsi"/>
          <w:szCs w:val="24"/>
        </w:rPr>
        <w:t>which</w:t>
      </w:r>
      <w:r w:rsidRPr="000A6D99">
        <w:rPr>
          <w:rFonts w:asciiTheme="minorHAnsi" w:hAnsiTheme="minorHAnsi" w:cstheme="minorHAnsi"/>
          <w:szCs w:val="24"/>
        </w:rPr>
        <w:t xml:space="preserve"> meet this three (3) year requirement.  Additionally, each contract must demonstrate, in calendar years 2011 and 2012, the processing of</w:t>
      </w:r>
      <w:r w:rsidRPr="000A6D99">
        <w:rPr>
          <w:rFonts w:asciiTheme="minorHAnsi" w:hAnsiTheme="minorHAnsi" w:cstheme="minorHAnsi"/>
          <w:bCs/>
          <w:szCs w:val="24"/>
        </w:rPr>
        <w:t xml:space="preserve"> file transmission</w:t>
      </w:r>
      <w:r w:rsidR="00675386">
        <w:rPr>
          <w:rFonts w:asciiTheme="minorHAnsi" w:hAnsiTheme="minorHAnsi" w:cstheme="minorHAnsi"/>
          <w:bCs/>
          <w:szCs w:val="24"/>
        </w:rPr>
        <w:t>s</w:t>
      </w:r>
      <w:r w:rsidRPr="000A6D99">
        <w:rPr>
          <w:rFonts w:asciiTheme="minorHAnsi" w:hAnsiTheme="minorHAnsi" w:cstheme="minorHAnsi"/>
          <w:bCs/>
          <w:szCs w:val="24"/>
        </w:rPr>
        <w:t xml:space="preserve"> totaling </w:t>
      </w:r>
      <w:r w:rsidR="00675386">
        <w:rPr>
          <w:rFonts w:asciiTheme="minorHAnsi" w:hAnsiTheme="minorHAnsi" w:cstheme="minorHAnsi"/>
          <w:bCs/>
          <w:szCs w:val="24"/>
        </w:rPr>
        <w:t xml:space="preserve">a minimum of </w:t>
      </w:r>
      <w:r w:rsidRPr="000A6D99">
        <w:rPr>
          <w:rFonts w:asciiTheme="minorHAnsi" w:hAnsiTheme="minorHAnsi" w:cstheme="minorHAnsi"/>
          <w:bCs/>
          <w:szCs w:val="24"/>
        </w:rPr>
        <w:t xml:space="preserve">250,000 </w:t>
      </w:r>
      <w:r w:rsidR="00123011">
        <w:rPr>
          <w:rFonts w:asciiTheme="minorHAnsi" w:hAnsiTheme="minorHAnsi" w:cstheme="minorHAnsi"/>
          <w:bCs/>
          <w:szCs w:val="24"/>
        </w:rPr>
        <w:t>IRD’s</w:t>
      </w:r>
      <w:r w:rsidR="00123011" w:rsidRPr="000A6D99">
        <w:rPr>
          <w:rFonts w:asciiTheme="minorHAnsi" w:hAnsiTheme="minorHAnsi" w:cstheme="minorHAnsi"/>
          <w:bCs/>
          <w:szCs w:val="24"/>
        </w:rPr>
        <w:t xml:space="preserve"> </w:t>
      </w:r>
      <w:r w:rsidRPr="000A6D99">
        <w:rPr>
          <w:rFonts w:asciiTheme="minorHAnsi" w:hAnsiTheme="minorHAnsi" w:cstheme="minorHAnsi"/>
          <w:bCs/>
          <w:szCs w:val="24"/>
        </w:rPr>
        <w:t>annually.</w:t>
      </w:r>
    </w:p>
    <w:p w:rsidR="00283776" w:rsidRDefault="00283776">
      <w:pPr>
        <w:pStyle w:val="ListParagraph"/>
        <w:spacing w:after="0" w:line="240" w:lineRule="auto"/>
        <w:ind w:left="1440"/>
        <w:contextualSpacing/>
        <w:rPr>
          <w:rFonts w:asciiTheme="minorHAnsi" w:hAnsiTheme="minorHAnsi" w:cstheme="minorHAnsi"/>
          <w:b/>
          <w:sz w:val="24"/>
          <w:szCs w:val="24"/>
        </w:rPr>
      </w:pPr>
    </w:p>
    <w:p w:rsidR="00283776" w:rsidRDefault="000A6D99" w:rsidP="009705E7">
      <w:pPr>
        <w:pStyle w:val="ListParagraph"/>
        <w:ind w:left="990"/>
        <w:contextualSpacing/>
        <w:rPr>
          <w:rFonts w:asciiTheme="minorHAnsi" w:hAnsiTheme="minorHAnsi" w:cstheme="minorHAnsi"/>
          <w:b/>
          <w:sz w:val="24"/>
        </w:rPr>
      </w:pPr>
      <w:r w:rsidRPr="009705E7">
        <w:rPr>
          <w:rFonts w:asciiTheme="minorHAnsi" w:hAnsiTheme="minorHAnsi" w:cstheme="minorHAnsi"/>
          <w:b/>
          <w:sz w:val="24"/>
        </w:rPr>
        <w:t>Response Requirement</w:t>
      </w:r>
    </w:p>
    <w:p w:rsidR="009705E7" w:rsidRPr="009705E7" w:rsidRDefault="009705E7" w:rsidP="009705E7">
      <w:pPr>
        <w:pStyle w:val="ListParagraph"/>
        <w:ind w:left="990"/>
        <w:contextualSpacing/>
        <w:rPr>
          <w:rFonts w:asciiTheme="minorHAnsi" w:hAnsiTheme="minorHAnsi" w:cstheme="minorHAnsi"/>
        </w:rPr>
      </w:pPr>
    </w:p>
    <w:p w:rsidR="00283776" w:rsidRDefault="003F13C5" w:rsidP="009705E7">
      <w:pPr>
        <w:pStyle w:val="ListParagraph"/>
        <w:ind w:left="990"/>
        <w:contextualSpacing/>
        <w:jc w:val="both"/>
        <w:rPr>
          <w:rFonts w:asciiTheme="minorHAnsi" w:hAnsiTheme="minorHAnsi" w:cstheme="minorHAnsi"/>
          <w:bCs/>
          <w:szCs w:val="24"/>
        </w:rPr>
      </w:pPr>
      <w:r>
        <w:rPr>
          <w:rFonts w:asciiTheme="minorHAnsi" w:hAnsiTheme="minorHAnsi" w:cstheme="minorHAnsi"/>
          <w:bCs/>
          <w:szCs w:val="24"/>
        </w:rPr>
        <w:t xml:space="preserve">Provide information for two (2) contracts meeting the stated requirements. Such information must include </w:t>
      </w:r>
      <w:r w:rsidR="00675386">
        <w:rPr>
          <w:rFonts w:asciiTheme="minorHAnsi" w:hAnsiTheme="minorHAnsi" w:cstheme="minorHAnsi"/>
          <w:bCs/>
          <w:szCs w:val="24"/>
        </w:rPr>
        <w:t xml:space="preserve">contract term, contracting entities, IRD volumes processed for 2011 and 2012, and name, title, and contact information for client staff that administered the contract and supervised the </w:t>
      </w:r>
      <w:r w:rsidR="00CC3A11">
        <w:rPr>
          <w:rFonts w:asciiTheme="minorHAnsi" w:hAnsiTheme="minorHAnsi" w:cstheme="minorHAnsi"/>
          <w:bCs/>
          <w:szCs w:val="24"/>
        </w:rPr>
        <w:t>B</w:t>
      </w:r>
      <w:r w:rsidR="00675386">
        <w:rPr>
          <w:rFonts w:asciiTheme="minorHAnsi" w:hAnsiTheme="minorHAnsi" w:cstheme="minorHAnsi"/>
          <w:bCs/>
          <w:szCs w:val="24"/>
        </w:rPr>
        <w:t>idder during development, implementation and operations (i.e., phone number and email address).</w:t>
      </w:r>
    </w:p>
    <w:p w:rsidR="00283776" w:rsidRDefault="000A6D99">
      <w:pPr>
        <w:ind w:left="990"/>
        <w:jc w:val="both"/>
        <w:rPr>
          <w:rFonts w:asciiTheme="minorHAnsi" w:hAnsiTheme="minorHAnsi" w:cstheme="minorHAnsi"/>
        </w:rPr>
      </w:pPr>
      <w:r w:rsidRPr="000A6D99">
        <w:rPr>
          <w:rFonts w:asciiTheme="minorHAnsi" w:hAnsiTheme="minorHAnsi" w:cstheme="minorHAnsi"/>
          <w:b/>
        </w:rPr>
        <w:t xml:space="preserve">NOTE: </w:t>
      </w:r>
      <w:r w:rsidRPr="000A6D99">
        <w:rPr>
          <w:rFonts w:asciiTheme="minorHAnsi" w:hAnsiTheme="minorHAnsi" w:cstheme="minorHAnsi"/>
        </w:rPr>
        <w:t>The Bidder is solely responsible for providing references that are readily available to be contacted by DTF and will respond to reference questions.  If DTF is unable to contact a reference, the Bidder will be provided one opportunity, with a deadline, to assist in obtaining cooperation from those clients that have not responded.</w:t>
      </w:r>
    </w:p>
    <w:p w:rsidR="00690212" w:rsidRDefault="00123011">
      <w:pPr>
        <w:pStyle w:val="Heading2"/>
        <w:numPr>
          <w:ilvl w:val="0"/>
          <w:numId w:val="40"/>
        </w:numPr>
        <w:rPr>
          <w:rFonts w:asciiTheme="minorHAnsi" w:hAnsiTheme="minorHAnsi" w:cstheme="minorHAnsi"/>
          <w:i w:val="0"/>
        </w:rPr>
      </w:pPr>
      <w:bookmarkStart w:id="91" w:name="_Toc360199448"/>
      <w:r>
        <w:rPr>
          <w:rFonts w:asciiTheme="minorHAnsi" w:hAnsiTheme="minorHAnsi" w:cstheme="minorHAnsi"/>
          <w:i w:val="0"/>
        </w:rPr>
        <w:t>Insurance</w:t>
      </w:r>
      <w:bookmarkEnd w:id="91"/>
    </w:p>
    <w:p w:rsidR="00690212" w:rsidRDefault="00123011" w:rsidP="009705E7">
      <w:pPr>
        <w:ind w:left="840"/>
        <w:jc w:val="both"/>
      </w:pPr>
      <w:r>
        <w:t>At the time of proposal submission, the Bidder’s company and all staff must be insured against financial losses resulting from Bidder’s employee’s actions.</w:t>
      </w:r>
    </w:p>
    <w:p w:rsidR="00CC3A11" w:rsidRDefault="00CC3A11" w:rsidP="009705E7">
      <w:pPr>
        <w:ind w:left="840"/>
        <w:jc w:val="both"/>
        <w:rPr>
          <w:b/>
          <w:sz w:val="24"/>
          <w:szCs w:val="24"/>
        </w:rPr>
      </w:pPr>
    </w:p>
    <w:p w:rsidR="00690212" w:rsidRPr="009705E7" w:rsidRDefault="007C186A" w:rsidP="009705E7">
      <w:pPr>
        <w:ind w:left="840"/>
        <w:jc w:val="both"/>
        <w:rPr>
          <w:b/>
          <w:sz w:val="24"/>
          <w:szCs w:val="24"/>
        </w:rPr>
      </w:pPr>
      <w:r w:rsidRPr="009705E7">
        <w:rPr>
          <w:b/>
          <w:sz w:val="24"/>
          <w:szCs w:val="24"/>
        </w:rPr>
        <w:lastRenderedPageBreak/>
        <w:t>Response Requirement</w:t>
      </w:r>
    </w:p>
    <w:p w:rsidR="00690212" w:rsidRDefault="00123011" w:rsidP="009705E7">
      <w:pPr>
        <w:ind w:left="840"/>
        <w:jc w:val="both"/>
      </w:pPr>
      <w:r>
        <w:t>The Bidder must provide its current insurance information and must attach a copy of its current insurance including a description of coverage and the amount of coverage.</w:t>
      </w:r>
    </w:p>
    <w:p w:rsidR="003F6BAF" w:rsidRDefault="000A6D99">
      <w:pPr>
        <w:pStyle w:val="Heading2"/>
        <w:numPr>
          <w:ilvl w:val="0"/>
          <w:numId w:val="40"/>
        </w:numPr>
        <w:rPr>
          <w:rFonts w:asciiTheme="minorHAnsi" w:hAnsiTheme="minorHAnsi" w:cstheme="minorHAnsi"/>
          <w:i w:val="0"/>
        </w:rPr>
      </w:pPr>
      <w:bookmarkStart w:id="92" w:name="_Toc360199449"/>
      <w:r w:rsidRPr="000A6D99">
        <w:rPr>
          <w:rFonts w:asciiTheme="minorHAnsi" w:hAnsiTheme="minorHAnsi" w:cstheme="minorHAnsi"/>
          <w:i w:val="0"/>
        </w:rPr>
        <w:t>Financial Stability</w:t>
      </w:r>
      <w:bookmarkEnd w:id="89"/>
      <w:bookmarkEnd w:id="92"/>
    </w:p>
    <w:p w:rsidR="00B76DDF" w:rsidRPr="00835F96" w:rsidRDefault="000A6D99" w:rsidP="009705E7">
      <w:pPr>
        <w:ind w:left="840"/>
        <w:jc w:val="both"/>
        <w:rPr>
          <w:rFonts w:asciiTheme="minorHAnsi" w:hAnsiTheme="minorHAnsi" w:cstheme="minorHAnsi"/>
          <w:color w:val="000000"/>
        </w:rPr>
      </w:pPr>
      <w:r w:rsidRPr="000A6D99">
        <w:rPr>
          <w:rFonts w:asciiTheme="minorHAnsi" w:hAnsiTheme="minorHAnsi" w:cstheme="minorHAnsi"/>
          <w:color w:val="000000"/>
        </w:rPr>
        <w:t xml:space="preserve">The Bidder must be a financially stable entity, such that it may initiate and perform its obligations through the duration of the Contract.  </w:t>
      </w:r>
      <w:r w:rsidR="00CC3A11">
        <w:rPr>
          <w:color w:val="000000"/>
        </w:rPr>
        <w:t>The C</w:t>
      </w:r>
      <w:r w:rsidR="00123011">
        <w:rPr>
          <w:color w:val="000000"/>
        </w:rPr>
        <w:t xml:space="preserve">ommercial </w:t>
      </w:r>
      <w:r w:rsidR="00CC3A11">
        <w:rPr>
          <w:color w:val="000000"/>
        </w:rPr>
        <w:t>B</w:t>
      </w:r>
      <w:r w:rsidR="00123011">
        <w:rPr>
          <w:color w:val="000000"/>
        </w:rPr>
        <w:t xml:space="preserve">ank must have a Kroll Financial rating of at least B- as of the bid issue date (Kroll rating for the quarter ending March 31, 2013). </w:t>
      </w:r>
    </w:p>
    <w:p w:rsidR="00B76DDF" w:rsidRPr="00835F96" w:rsidRDefault="000A6D99" w:rsidP="009705E7">
      <w:pPr>
        <w:ind w:left="840"/>
        <w:jc w:val="both"/>
        <w:rPr>
          <w:rFonts w:asciiTheme="minorHAnsi" w:hAnsiTheme="minorHAnsi" w:cstheme="minorHAnsi"/>
        </w:rPr>
      </w:pPr>
      <w:r w:rsidRPr="000A6D99">
        <w:rPr>
          <w:rFonts w:asciiTheme="minorHAnsi" w:hAnsiTheme="minorHAnsi" w:cstheme="minorHAnsi"/>
          <w:color w:val="000000"/>
        </w:rPr>
        <w:t>As a condition of the resulting Contract, the Contractor must continue to evidence financial stability.  The on-going financial stability of the Contractor may be evaluated based upon criteria similar to that used in the evaluation process.  In addition, the Department may elect to evaluate financial stability</w:t>
      </w:r>
      <w:r w:rsidR="00CC3A11">
        <w:rPr>
          <w:rFonts w:asciiTheme="minorHAnsi" w:hAnsiTheme="minorHAnsi" w:cstheme="minorHAnsi"/>
          <w:color w:val="000000"/>
        </w:rPr>
        <w:t>.  A</w:t>
      </w:r>
      <w:r w:rsidRPr="000A6D99">
        <w:rPr>
          <w:rFonts w:asciiTheme="minorHAnsi" w:hAnsiTheme="minorHAnsi" w:cstheme="minorHAnsi"/>
          <w:color w:val="000000"/>
        </w:rPr>
        <w:t xml:space="preserve">nnual financial statements prepared by an accountant in accordance with Generally Accepted Accounting Principles (GAAP) may be required to be submitted for review to the Department within ninety (90) days of the fiscal year end.  Any material change in ownership of the Contractor, or material financial change of the Contractor, will require a reevaluation of the Contract in its entirety by the Department.  </w:t>
      </w:r>
    </w:p>
    <w:p w:rsidR="00B76DDF" w:rsidRPr="00CC3A11" w:rsidRDefault="000A6D99" w:rsidP="009705E7">
      <w:pPr>
        <w:pStyle w:val="Heading2"/>
        <w:ind w:left="840"/>
        <w:rPr>
          <w:rFonts w:asciiTheme="minorHAnsi" w:hAnsiTheme="minorHAnsi" w:cstheme="minorHAnsi"/>
          <w:i w:val="0"/>
          <w:sz w:val="24"/>
          <w:szCs w:val="24"/>
        </w:rPr>
      </w:pPr>
      <w:bookmarkStart w:id="93" w:name="_Toc360024309"/>
      <w:bookmarkStart w:id="94" w:name="_Toc360091765"/>
      <w:bookmarkStart w:id="95" w:name="_Toc360190021"/>
      <w:bookmarkStart w:id="96" w:name="_Toc360199450"/>
      <w:r w:rsidRPr="00CC3A11">
        <w:rPr>
          <w:rFonts w:asciiTheme="minorHAnsi" w:hAnsiTheme="minorHAnsi" w:cstheme="minorHAnsi"/>
          <w:i w:val="0"/>
          <w:sz w:val="24"/>
          <w:szCs w:val="24"/>
        </w:rPr>
        <w:t>Response Requirement</w:t>
      </w:r>
      <w:bookmarkEnd w:id="93"/>
      <w:bookmarkEnd w:id="94"/>
      <w:bookmarkEnd w:id="95"/>
      <w:bookmarkEnd w:id="96"/>
      <w:r w:rsidRPr="00CC3A11">
        <w:rPr>
          <w:rFonts w:asciiTheme="minorHAnsi" w:hAnsiTheme="minorHAnsi" w:cstheme="minorHAnsi"/>
          <w:i w:val="0"/>
          <w:sz w:val="24"/>
          <w:szCs w:val="24"/>
        </w:rPr>
        <w:t xml:space="preserve">     </w:t>
      </w:r>
    </w:p>
    <w:p w:rsidR="00B76DDF" w:rsidRPr="00835F96" w:rsidRDefault="000A6D99" w:rsidP="009705E7">
      <w:pPr>
        <w:spacing w:after="0"/>
        <w:ind w:left="360" w:right="720" w:firstLine="480"/>
        <w:rPr>
          <w:rFonts w:asciiTheme="minorHAnsi" w:hAnsiTheme="minorHAnsi" w:cstheme="minorHAnsi"/>
          <w:b/>
        </w:rPr>
      </w:pPr>
      <w:r w:rsidRPr="000A6D99">
        <w:rPr>
          <w:rFonts w:asciiTheme="minorHAnsi" w:hAnsiTheme="minorHAnsi" w:cstheme="minorHAnsi"/>
          <w:b/>
        </w:rPr>
        <w:t>Financial Data</w:t>
      </w:r>
    </w:p>
    <w:p w:rsidR="00946B9B" w:rsidRPr="00835F96" w:rsidRDefault="000A6D99" w:rsidP="009705E7">
      <w:pPr>
        <w:tabs>
          <w:tab w:val="num" w:pos="840"/>
        </w:tabs>
        <w:ind w:left="840"/>
        <w:jc w:val="both"/>
        <w:rPr>
          <w:rFonts w:asciiTheme="minorHAnsi" w:hAnsiTheme="minorHAnsi" w:cstheme="minorHAnsi"/>
        </w:rPr>
      </w:pPr>
      <w:r w:rsidRPr="000A6D99">
        <w:rPr>
          <w:rFonts w:asciiTheme="minorHAnsi" w:hAnsiTheme="minorHAnsi" w:cstheme="minorHAnsi"/>
        </w:rPr>
        <w:t xml:space="preserve">The Bidder must provide documentation required for its particular organizational structures as set forth in the requirements listed in paragraphs </w:t>
      </w:r>
      <w:proofErr w:type="spellStart"/>
      <w:r w:rsidRPr="000A6D99">
        <w:rPr>
          <w:rFonts w:asciiTheme="minorHAnsi" w:hAnsiTheme="minorHAnsi" w:cstheme="minorHAnsi"/>
        </w:rPr>
        <w:t>a.i</w:t>
      </w:r>
      <w:proofErr w:type="spellEnd"/>
      <w:r w:rsidRPr="000A6D99">
        <w:rPr>
          <w:rFonts w:asciiTheme="minorHAnsi" w:hAnsiTheme="minorHAnsi" w:cstheme="minorHAnsi"/>
        </w:rPr>
        <w:t xml:space="preserve">, </w:t>
      </w:r>
      <w:proofErr w:type="spellStart"/>
      <w:r w:rsidRPr="000A6D99">
        <w:rPr>
          <w:rFonts w:asciiTheme="minorHAnsi" w:hAnsiTheme="minorHAnsi" w:cstheme="minorHAnsi"/>
        </w:rPr>
        <w:t>a.ii</w:t>
      </w:r>
      <w:proofErr w:type="spellEnd"/>
      <w:r w:rsidRPr="000A6D99">
        <w:rPr>
          <w:rFonts w:asciiTheme="minorHAnsi" w:hAnsiTheme="minorHAnsi" w:cstheme="minorHAnsi"/>
        </w:rPr>
        <w:t xml:space="preserve">, </w:t>
      </w:r>
      <w:proofErr w:type="spellStart"/>
      <w:r w:rsidRPr="000A6D99">
        <w:rPr>
          <w:rFonts w:asciiTheme="minorHAnsi" w:hAnsiTheme="minorHAnsi" w:cstheme="minorHAnsi"/>
        </w:rPr>
        <w:t>b.i</w:t>
      </w:r>
      <w:proofErr w:type="spellEnd"/>
      <w:r w:rsidRPr="000A6D99">
        <w:rPr>
          <w:rFonts w:asciiTheme="minorHAnsi" w:hAnsiTheme="minorHAnsi" w:cstheme="minorHAnsi"/>
        </w:rPr>
        <w:t xml:space="preserve"> and </w:t>
      </w:r>
      <w:proofErr w:type="spellStart"/>
      <w:r w:rsidRPr="000A6D99">
        <w:rPr>
          <w:rFonts w:asciiTheme="minorHAnsi" w:hAnsiTheme="minorHAnsi" w:cstheme="minorHAnsi"/>
        </w:rPr>
        <w:t>b.ii</w:t>
      </w:r>
      <w:proofErr w:type="spellEnd"/>
      <w:r w:rsidRPr="000A6D99">
        <w:rPr>
          <w:rFonts w:asciiTheme="minorHAnsi" w:hAnsiTheme="minorHAnsi" w:cstheme="minorHAnsi"/>
        </w:rPr>
        <w:t xml:space="preserve"> below.  Where reviewed financial statements are required</w:t>
      </w:r>
      <w:r w:rsidR="00F72123">
        <w:rPr>
          <w:rFonts w:asciiTheme="minorHAnsi" w:hAnsiTheme="minorHAnsi" w:cstheme="minorHAnsi"/>
        </w:rPr>
        <w:t>,</w:t>
      </w:r>
      <w:r w:rsidRPr="000A6D99">
        <w:rPr>
          <w:rFonts w:asciiTheme="minorHAnsi" w:hAnsiTheme="minorHAnsi" w:cstheme="minorHAnsi"/>
        </w:rPr>
        <w:t xml:space="preserve"> these must have been prepared by a CPA in accordance with GAAP.  All required information must be provided for any predecessor entity within the last three (3) years and any other subsidiary, affiliate, or related company requested by the Department.  </w:t>
      </w:r>
    </w:p>
    <w:p w:rsidR="00B76DDF" w:rsidRPr="00835F96" w:rsidRDefault="000A6D99" w:rsidP="009705E7">
      <w:pPr>
        <w:numPr>
          <w:ilvl w:val="0"/>
          <w:numId w:val="41"/>
        </w:numPr>
        <w:spacing w:after="0"/>
        <w:ind w:left="1440" w:right="720"/>
        <w:rPr>
          <w:rFonts w:asciiTheme="minorHAnsi" w:hAnsiTheme="minorHAnsi" w:cstheme="minorHAnsi"/>
          <w:b/>
        </w:rPr>
      </w:pPr>
      <w:r w:rsidRPr="000A6D99">
        <w:rPr>
          <w:rFonts w:asciiTheme="minorHAnsi" w:hAnsiTheme="minorHAnsi" w:cstheme="minorHAnsi"/>
          <w:b/>
        </w:rPr>
        <w:t>Publicly Held Companies</w:t>
      </w:r>
    </w:p>
    <w:p w:rsidR="00B76DDF" w:rsidRPr="00835F96" w:rsidRDefault="00B76DDF" w:rsidP="00B76DDF">
      <w:pPr>
        <w:spacing w:after="0"/>
        <w:ind w:left="1800" w:right="720"/>
        <w:rPr>
          <w:rFonts w:asciiTheme="minorHAnsi" w:hAnsiTheme="minorHAnsi" w:cstheme="minorHAnsi"/>
        </w:rPr>
      </w:pPr>
    </w:p>
    <w:p w:rsidR="00D9289F" w:rsidRPr="00835F96" w:rsidRDefault="000A6D99" w:rsidP="009705E7">
      <w:pPr>
        <w:pStyle w:val="ListParagraph"/>
        <w:numPr>
          <w:ilvl w:val="0"/>
          <w:numId w:val="46"/>
        </w:numPr>
        <w:tabs>
          <w:tab w:val="num" w:pos="2160"/>
        </w:tabs>
        <w:ind w:left="1800" w:hanging="360"/>
        <w:jc w:val="both"/>
        <w:rPr>
          <w:rFonts w:asciiTheme="minorHAnsi" w:hAnsiTheme="minorHAnsi" w:cstheme="minorHAnsi"/>
        </w:rPr>
      </w:pPr>
      <w:r w:rsidRPr="000A6D99">
        <w:rPr>
          <w:rFonts w:asciiTheme="minorHAnsi" w:hAnsiTheme="minorHAnsi" w:cstheme="minorHAnsi"/>
        </w:rPr>
        <w:t>If the Bidder is a subsidiary of a parent company that is publicly held, the Bidder must comply with the preceding requirements by submitting copies of audited statements, including consolidating statements, for the parent and subsidiary for the last three (3) years.</w:t>
      </w:r>
    </w:p>
    <w:p w:rsidR="00D9289F" w:rsidRPr="00835F96" w:rsidRDefault="000A6D99" w:rsidP="009705E7">
      <w:pPr>
        <w:tabs>
          <w:tab w:val="num" w:pos="1800"/>
        </w:tabs>
        <w:ind w:left="1800"/>
        <w:jc w:val="both"/>
        <w:rPr>
          <w:rFonts w:asciiTheme="minorHAnsi" w:hAnsiTheme="minorHAnsi" w:cstheme="minorHAnsi"/>
        </w:rPr>
      </w:pPr>
      <w:r w:rsidRPr="000A6D99">
        <w:rPr>
          <w:rFonts w:asciiTheme="minorHAnsi" w:hAnsiTheme="minorHAnsi" w:cstheme="minorHAnsi"/>
        </w:rPr>
        <w:t>Additionally, the most recent interim quarterly statements are required for both the parent and subsidiary within sixty (60) days of the end of the previous quarter.</w:t>
      </w:r>
    </w:p>
    <w:p w:rsidR="00D9289F" w:rsidRPr="00835F96" w:rsidRDefault="000A6D99" w:rsidP="009705E7">
      <w:pPr>
        <w:pStyle w:val="ListParagraph"/>
        <w:numPr>
          <w:ilvl w:val="0"/>
          <w:numId w:val="46"/>
        </w:numPr>
        <w:tabs>
          <w:tab w:val="num" w:pos="1440"/>
        </w:tabs>
        <w:ind w:left="1800" w:hanging="360"/>
        <w:jc w:val="both"/>
        <w:rPr>
          <w:rFonts w:asciiTheme="minorHAnsi" w:hAnsiTheme="minorHAnsi" w:cstheme="minorHAnsi"/>
        </w:rPr>
      </w:pPr>
      <w:r w:rsidRPr="000A6D99">
        <w:rPr>
          <w:rFonts w:asciiTheme="minorHAnsi" w:hAnsiTheme="minorHAnsi" w:cstheme="minorHAnsi"/>
        </w:rPr>
        <w:t>If the Bidder is not a subsidiary of a parent company, audited statements for the last three (3) years are required.</w:t>
      </w:r>
    </w:p>
    <w:p w:rsidR="00D9289F" w:rsidRPr="00835F96" w:rsidRDefault="000A6D99" w:rsidP="009705E7">
      <w:pPr>
        <w:tabs>
          <w:tab w:val="num" w:pos="1800"/>
        </w:tabs>
        <w:ind w:left="1800"/>
        <w:jc w:val="both"/>
        <w:rPr>
          <w:rFonts w:asciiTheme="minorHAnsi" w:hAnsiTheme="minorHAnsi" w:cstheme="minorHAnsi"/>
        </w:rPr>
      </w:pPr>
      <w:r w:rsidRPr="000A6D99">
        <w:rPr>
          <w:rFonts w:asciiTheme="minorHAnsi" w:hAnsiTheme="minorHAnsi" w:cstheme="minorHAnsi"/>
        </w:rPr>
        <w:lastRenderedPageBreak/>
        <w:t>Additionally, the most recent interim quarterly statements are required within sixty (60) days of the end of the previous quarter.</w:t>
      </w:r>
    </w:p>
    <w:p w:rsidR="00B76DDF" w:rsidRPr="00835F96" w:rsidRDefault="000A6D99" w:rsidP="000A6399">
      <w:pPr>
        <w:numPr>
          <w:ilvl w:val="0"/>
          <w:numId w:val="41"/>
        </w:numPr>
        <w:tabs>
          <w:tab w:val="num" w:pos="1440"/>
        </w:tabs>
        <w:spacing w:after="0"/>
        <w:ind w:left="1440" w:right="720"/>
        <w:rPr>
          <w:rFonts w:asciiTheme="minorHAnsi" w:hAnsiTheme="minorHAnsi" w:cstheme="minorHAnsi"/>
          <w:b/>
        </w:rPr>
      </w:pPr>
      <w:r w:rsidRPr="000A6D99">
        <w:rPr>
          <w:rFonts w:asciiTheme="minorHAnsi" w:hAnsiTheme="minorHAnsi" w:cstheme="minorHAnsi"/>
          <w:b/>
        </w:rPr>
        <w:t>Privately Held Entities</w:t>
      </w:r>
    </w:p>
    <w:p w:rsidR="00B76DDF" w:rsidRPr="00835F96" w:rsidRDefault="00B76DDF" w:rsidP="00B76DDF">
      <w:pPr>
        <w:spacing w:after="0"/>
        <w:ind w:left="1800" w:right="720"/>
        <w:rPr>
          <w:rFonts w:asciiTheme="minorHAnsi" w:hAnsiTheme="minorHAnsi" w:cstheme="minorHAnsi"/>
          <w:b/>
        </w:rPr>
      </w:pPr>
    </w:p>
    <w:p w:rsidR="00B76DDF" w:rsidRPr="00835F96" w:rsidRDefault="00B76DDF" w:rsidP="0065422D">
      <w:pPr>
        <w:pStyle w:val="ListParagraph"/>
        <w:numPr>
          <w:ilvl w:val="0"/>
          <w:numId w:val="46"/>
        </w:numPr>
        <w:rPr>
          <w:rFonts w:asciiTheme="minorHAnsi" w:hAnsiTheme="minorHAnsi" w:cstheme="minorHAnsi"/>
          <w:vanish/>
        </w:rPr>
      </w:pPr>
    </w:p>
    <w:p w:rsidR="00D9289F" w:rsidRPr="00835F96" w:rsidRDefault="000A6D99" w:rsidP="000A6399">
      <w:pPr>
        <w:pStyle w:val="ListParagraph"/>
        <w:numPr>
          <w:ilvl w:val="0"/>
          <w:numId w:val="47"/>
        </w:numPr>
        <w:ind w:left="1800" w:hanging="360"/>
        <w:jc w:val="both"/>
        <w:rPr>
          <w:rFonts w:asciiTheme="minorHAnsi" w:hAnsiTheme="minorHAnsi" w:cstheme="minorHAnsi"/>
        </w:rPr>
      </w:pPr>
      <w:r w:rsidRPr="000A6D99">
        <w:rPr>
          <w:rFonts w:asciiTheme="minorHAnsi" w:hAnsiTheme="minorHAnsi" w:cstheme="minorHAnsi"/>
        </w:rPr>
        <w:t>If the Bidder is a subsidiary of a parent company, LLP or other entity that is privately held, the Bidder must comply with the requirements outlined under Financial Data by submitting separate annual, audited or reviewed consolidated and consolidating financial statements for parent, Bidder and any other sister subsidiaries for the last three years. Where there are two or more subsidiaries, the consolidating statements should detail the financial information on the largest five (5) subsidiaries as measured by Revenues.</w:t>
      </w:r>
    </w:p>
    <w:p w:rsidR="00D9289F" w:rsidRPr="00835F96" w:rsidRDefault="000A6D99" w:rsidP="000A6399">
      <w:pPr>
        <w:pStyle w:val="ListParagraph"/>
        <w:tabs>
          <w:tab w:val="num" w:pos="1980"/>
          <w:tab w:val="num" w:pos="2520"/>
        </w:tabs>
        <w:ind w:left="1800"/>
        <w:jc w:val="both"/>
        <w:rPr>
          <w:rFonts w:asciiTheme="minorHAnsi" w:hAnsiTheme="minorHAnsi" w:cstheme="minorHAnsi"/>
        </w:rPr>
      </w:pPr>
      <w:r w:rsidRPr="000A6D99">
        <w:rPr>
          <w:rFonts w:asciiTheme="minorHAnsi" w:hAnsiTheme="minorHAnsi" w:cstheme="minorHAnsi"/>
        </w:rPr>
        <w:t>Additionally</w:t>
      </w:r>
      <w:r w:rsidR="00CC3A11">
        <w:rPr>
          <w:rFonts w:asciiTheme="minorHAnsi" w:hAnsiTheme="minorHAnsi" w:cstheme="minorHAnsi"/>
        </w:rPr>
        <w:t>,</w:t>
      </w:r>
      <w:r w:rsidRPr="000A6D99">
        <w:rPr>
          <w:rFonts w:asciiTheme="minorHAnsi" w:hAnsiTheme="minorHAnsi" w:cstheme="minorHAnsi"/>
        </w:rPr>
        <w:t xml:space="preserve"> the most recent interim quarterly, reviewed financial statements are required for both the parent and subsidiary.  </w:t>
      </w:r>
    </w:p>
    <w:p w:rsidR="00D9289F" w:rsidRPr="00835F96" w:rsidRDefault="000A6D99" w:rsidP="000A6399">
      <w:pPr>
        <w:pStyle w:val="ListParagraph"/>
        <w:ind w:left="1800"/>
        <w:jc w:val="both"/>
        <w:rPr>
          <w:rFonts w:asciiTheme="minorHAnsi" w:hAnsiTheme="minorHAnsi" w:cstheme="minorHAnsi"/>
        </w:rPr>
      </w:pPr>
      <w:r w:rsidRPr="000A6D99">
        <w:rPr>
          <w:rFonts w:asciiTheme="minorHAnsi" w:hAnsiTheme="minorHAnsi" w:cstheme="minorHAnsi"/>
        </w:rPr>
        <w:t xml:space="preserve">A Dunn and Bradstreet Comprehensive Report, dated no earlier than thirty (30) days prior, would be required for both the parent and Bidder. </w:t>
      </w:r>
    </w:p>
    <w:p w:rsidR="00D9289F" w:rsidRPr="00835F96" w:rsidRDefault="000A6D99" w:rsidP="000A6399">
      <w:pPr>
        <w:numPr>
          <w:ilvl w:val="0"/>
          <w:numId w:val="47"/>
        </w:numPr>
        <w:ind w:left="1800" w:hanging="360"/>
        <w:jc w:val="both"/>
        <w:rPr>
          <w:rFonts w:asciiTheme="minorHAnsi" w:hAnsiTheme="minorHAnsi" w:cstheme="minorHAnsi"/>
        </w:rPr>
      </w:pPr>
      <w:r w:rsidRPr="000A6D99">
        <w:rPr>
          <w:rFonts w:asciiTheme="minorHAnsi" w:hAnsiTheme="minorHAnsi" w:cstheme="minorHAnsi"/>
        </w:rPr>
        <w:t>If a Bidder is not a subsidiary of a parent company, audited or reviewed financial statements for the last three years are required.</w:t>
      </w:r>
    </w:p>
    <w:p w:rsidR="00D9289F" w:rsidRPr="00835F96" w:rsidRDefault="000A6D99" w:rsidP="000A6399">
      <w:pPr>
        <w:ind w:left="1800"/>
        <w:jc w:val="both"/>
        <w:rPr>
          <w:rFonts w:asciiTheme="minorHAnsi" w:hAnsiTheme="minorHAnsi" w:cstheme="minorHAnsi"/>
        </w:rPr>
      </w:pPr>
      <w:r w:rsidRPr="000A6D99">
        <w:rPr>
          <w:rFonts w:asciiTheme="minorHAnsi" w:hAnsiTheme="minorHAnsi" w:cstheme="minorHAnsi"/>
        </w:rPr>
        <w:t>Additionally, the most recent interim quarterly statements are required within sixty (60) days of the end of the previous quarter.</w:t>
      </w:r>
    </w:p>
    <w:p w:rsidR="00B76DDF" w:rsidRPr="00835F96" w:rsidRDefault="000A6D99" w:rsidP="000A6399">
      <w:pPr>
        <w:numPr>
          <w:ilvl w:val="0"/>
          <w:numId w:val="41"/>
        </w:numPr>
        <w:tabs>
          <w:tab w:val="num" w:pos="1440"/>
        </w:tabs>
        <w:spacing w:after="0"/>
        <w:ind w:left="1440" w:right="720"/>
        <w:rPr>
          <w:rFonts w:asciiTheme="minorHAnsi" w:hAnsiTheme="minorHAnsi" w:cstheme="minorHAnsi"/>
          <w:b/>
        </w:rPr>
      </w:pPr>
      <w:r w:rsidRPr="000A6D99">
        <w:rPr>
          <w:rFonts w:asciiTheme="minorHAnsi" w:hAnsiTheme="minorHAnsi" w:cstheme="minorHAnsi"/>
          <w:b/>
        </w:rPr>
        <w:t>Other Financial</w:t>
      </w:r>
    </w:p>
    <w:p w:rsidR="00B76DDF" w:rsidRPr="00835F96" w:rsidRDefault="00B76DDF" w:rsidP="00B76DDF">
      <w:pPr>
        <w:spacing w:after="0"/>
        <w:ind w:left="1800" w:right="720"/>
        <w:rPr>
          <w:rFonts w:asciiTheme="minorHAnsi" w:hAnsiTheme="minorHAnsi" w:cstheme="minorHAnsi"/>
          <w:b/>
        </w:rPr>
      </w:pPr>
    </w:p>
    <w:p w:rsidR="00B76DDF" w:rsidRPr="00835F96" w:rsidRDefault="00B76DDF" w:rsidP="0065422D">
      <w:pPr>
        <w:pStyle w:val="ListParagraph"/>
        <w:numPr>
          <w:ilvl w:val="0"/>
          <w:numId w:val="43"/>
        </w:numPr>
        <w:rPr>
          <w:rFonts w:asciiTheme="minorHAnsi" w:hAnsiTheme="minorHAnsi" w:cstheme="minorHAnsi"/>
          <w:vanish/>
          <w:color w:val="FF0000"/>
        </w:rPr>
      </w:pPr>
    </w:p>
    <w:p w:rsidR="00B76DDF" w:rsidRPr="00835F96" w:rsidRDefault="00B76DDF" w:rsidP="0065422D">
      <w:pPr>
        <w:pStyle w:val="ListParagraph"/>
        <w:numPr>
          <w:ilvl w:val="0"/>
          <w:numId w:val="43"/>
        </w:numPr>
        <w:rPr>
          <w:rFonts w:asciiTheme="minorHAnsi" w:hAnsiTheme="minorHAnsi" w:cstheme="minorHAnsi"/>
          <w:vanish/>
          <w:color w:val="FF0000"/>
        </w:rPr>
      </w:pPr>
    </w:p>
    <w:p w:rsidR="00B76DDF" w:rsidRPr="00835F96" w:rsidRDefault="00B76DDF" w:rsidP="0065422D">
      <w:pPr>
        <w:pStyle w:val="ListParagraph"/>
        <w:numPr>
          <w:ilvl w:val="0"/>
          <w:numId w:val="43"/>
        </w:numPr>
        <w:rPr>
          <w:rFonts w:asciiTheme="minorHAnsi" w:hAnsiTheme="minorHAnsi" w:cstheme="minorHAnsi"/>
          <w:vanish/>
          <w:color w:val="FF0000"/>
        </w:rPr>
      </w:pPr>
    </w:p>
    <w:p w:rsidR="00B76DDF" w:rsidRPr="00835F96" w:rsidRDefault="00B76DDF" w:rsidP="0065422D">
      <w:pPr>
        <w:pStyle w:val="ListParagraph"/>
        <w:numPr>
          <w:ilvl w:val="0"/>
          <w:numId w:val="43"/>
        </w:numPr>
        <w:rPr>
          <w:rFonts w:asciiTheme="minorHAnsi" w:hAnsiTheme="minorHAnsi" w:cstheme="minorHAnsi"/>
          <w:vanish/>
          <w:color w:val="FF0000"/>
        </w:rPr>
      </w:pPr>
    </w:p>
    <w:p w:rsidR="00D9289F" w:rsidRPr="00835F96" w:rsidRDefault="000A6D99" w:rsidP="000A6399">
      <w:pPr>
        <w:pStyle w:val="ListParagraph"/>
        <w:numPr>
          <w:ilvl w:val="0"/>
          <w:numId w:val="48"/>
        </w:numPr>
        <w:spacing w:after="0"/>
        <w:ind w:left="1800" w:hanging="360"/>
        <w:jc w:val="both"/>
        <w:rPr>
          <w:rFonts w:asciiTheme="minorHAnsi" w:hAnsiTheme="minorHAnsi" w:cstheme="minorHAnsi"/>
        </w:rPr>
      </w:pPr>
      <w:r w:rsidRPr="000A6D99">
        <w:rPr>
          <w:rFonts w:asciiTheme="minorHAnsi" w:hAnsiTheme="minorHAnsi" w:cstheme="minorHAnsi"/>
        </w:rPr>
        <w:t xml:space="preserve">The Bidder must provide the name and phone number of a contact at its primary bank in order for a bank reference to be obtained as part of the financial stability evaluation.  </w:t>
      </w:r>
    </w:p>
    <w:p w:rsidR="00D9289F" w:rsidRPr="00835F96" w:rsidRDefault="00D9289F" w:rsidP="00207EBD">
      <w:pPr>
        <w:tabs>
          <w:tab w:val="num" w:pos="1800"/>
          <w:tab w:val="num" w:pos="2520"/>
        </w:tabs>
        <w:spacing w:after="0"/>
        <w:ind w:left="2880"/>
        <w:jc w:val="both"/>
        <w:outlineLvl w:val="3"/>
        <w:rPr>
          <w:rFonts w:asciiTheme="minorHAnsi" w:hAnsiTheme="minorHAnsi" w:cstheme="minorHAnsi"/>
        </w:rPr>
      </w:pPr>
    </w:p>
    <w:p w:rsidR="00D9289F" w:rsidRPr="00835F96" w:rsidRDefault="000A6D99" w:rsidP="000A6399">
      <w:pPr>
        <w:numPr>
          <w:ilvl w:val="0"/>
          <w:numId w:val="48"/>
        </w:numPr>
        <w:spacing w:after="0"/>
        <w:ind w:left="1800" w:hanging="360"/>
        <w:jc w:val="both"/>
        <w:rPr>
          <w:rFonts w:asciiTheme="minorHAnsi" w:hAnsiTheme="minorHAnsi" w:cstheme="minorHAnsi"/>
        </w:rPr>
      </w:pPr>
      <w:r w:rsidRPr="000A6D99">
        <w:rPr>
          <w:rFonts w:asciiTheme="minorHAnsi" w:hAnsiTheme="minorHAnsi" w:cstheme="minorHAnsi"/>
        </w:rPr>
        <w:t xml:space="preserve">The Bidder must provide documentation attesting to any and all lines of credit that are available to the Bidder.  This documentation must include information identifying the source of such lines and detailing the maximum credit amount(s) available to the Bidder, outstanding balance(s), and current amount(s) available.  </w:t>
      </w:r>
    </w:p>
    <w:p w:rsidR="00D9289F" w:rsidRPr="00835F96" w:rsidRDefault="00D9289F" w:rsidP="00207EBD">
      <w:pPr>
        <w:tabs>
          <w:tab w:val="num" w:pos="1800"/>
          <w:tab w:val="num" w:pos="2520"/>
        </w:tabs>
        <w:spacing w:after="0"/>
        <w:ind w:left="2880"/>
        <w:jc w:val="both"/>
        <w:outlineLvl w:val="3"/>
        <w:rPr>
          <w:rFonts w:asciiTheme="minorHAnsi" w:hAnsiTheme="minorHAnsi" w:cstheme="minorHAnsi"/>
          <w:color w:val="FF0000"/>
        </w:rPr>
      </w:pPr>
    </w:p>
    <w:p w:rsidR="00D9289F" w:rsidRPr="00835F96" w:rsidRDefault="000A6D99" w:rsidP="000A6399">
      <w:pPr>
        <w:numPr>
          <w:ilvl w:val="0"/>
          <w:numId w:val="48"/>
        </w:numPr>
        <w:spacing w:after="0"/>
        <w:ind w:left="1800" w:hanging="360"/>
        <w:jc w:val="both"/>
        <w:rPr>
          <w:rFonts w:asciiTheme="minorHAnsi" w:hAnsiTheme="minorHAnsi" w:cstheme="minorHAnsi"/>
        </w:rPr>
      </w:pPr>
      <w:r w:rsidRPr="000A6D99">
        <w:rPr>
          <w:rFonts w:asciiTheme="minorHAnsi" w:hAnsiTheme="minorHAnsi" w:cstheme="minorHAnsi"/>
        </w:rPr>
        <w:t>The Bidder must indicate whether or not it guarantees the debt of any other entity.</w:t>
      </w:r>
    </w:p>
    <w:p w:rsidR="00D9289F" w:rsidRPr="00835F96" w:rsidRDefault="00D9289F" w:rsidP="000A6399">
      <w:pPr>
        <w:tabs>
          <w:tab w:val="num" w:pos="2520"/>
        </w:tabs>
        <w:spacing w:after="0"/>
        <w:ind w:left="1800" w:hanging="360"/>
        <w:jc w:val="both"/>
        <w:rPr>
          <w:rFonts w:asciiTheme="minorHAnsi" w:hAnsiTheme="minorHAnsi" w:cstheme="minorHAnsi"/>
        </w:rPr>
      </w:pPr>
    </w:p>
    <w:p w:rsidR="00D9289F" w:rsidRPr="00835F96" w:rsidRDefault="000A6D99" w:rsidP="000A6399">
      <w:pPr>
        <w:numPr>
          <w:ilvl w:val="0"/>
          <w:numId w:val="48"/>
        </w:numPr>
        <w:spacing w:after="0"/>
        <w:ind w:left="1800" w:hanging="360"/>
        <w:jc w:val="both"/>
        <w:rPr>
          <w:rFonts w:asciiTheme="minorHAnsi" w:hAnsiTheme="minorHAnsi" w:cstheme="minorHAnsi"/>
        </w:rPr>
      </w:pPr>
      <w:r w:rsidRPr="000A6D99">
        <w:rPr>
          <w:rFonts w:asciiTheme="minorHAnsi" w:hAnsiTheme="minorHAnsi" w:cstheme="minorHAnsi"/>
        </w:rPr>
        <w:t>If the Bidder is a subsidiary of a parent company, the Bidder must explain, in detail, the inter-company financial relationship between the parent company and the Bidder, including inter-company loans if any</w:t>
      </w:r>
      <w:r w:rsidR="00CC3A11">
        <w:rPr>
          <w:rFonts w:asciiTheme="minorHAnsi" w:hAnsiTheme="minorHAnsi" w:cstheme="minorHAnsi"/>
        </w:rPr>
        <w:t>,</w:t>
      </w:r>
      <w:r w:rsidRPr="000A6D99">
        <w:rPr>
          <w:rFonts w:asciiTheme="minorHAnsi" w:hAnsiTheme="minorHAnsi" w:cstheme="minorHAnsi"/>
        </w:rPr>
        <w:t xml:space="preserve"> and repayment terms.  The Bidder must indicate if the parent company guarantees the debt of the Bidder, or if the Bidder guarantees the debt of the parent company.  </w:t>
      </w:r>
    </w:p>
    <w:p w:rsidR="00B76DDF" w:rsidRPr="00835F96" w:rsidRDefault="000A6D99" w:rsidP="000A6399">
      <w:pPr>
        <w:numPr>
          <w:ilvl w:val="0"/>
          <w:numId w:val="41"/>
        </w:numPr>
        <w:spacing w:after="0"/>
        <w:ind w:left="1440"/>
        <w:rPr>
          <w:rFonts w:asciiTheme="minorHAnsi" w:hAnsiTheme="minorHAnsi" w:cstheme="minorHAnsi"/>
          <w:b/>
        </w:rPr>
      </w:pPr>
      <w:r w:rsidRPr="000A6D99">
        <w:rPr>
          <w:rFonts w:asciiTheme="minorHAnsi" w:hAnsiTheme="minorHAnsi" w:cstheme="minorHAnsi"/>
          <w:b/>
        </w:rPr>
        <w:lastRenderedPageBreak/>
        <w:t>Organizational Data</w:t>
      </w:r>
    </w:p>
    <w:p w:rsidR="00B76DDF" w:rsidRPr="00835F96" w:rsidRDefault="00B76DDF" w:rsidP="00B76DDF">
      <w:pPr>
        <w:widowControl w:val="0"/>
        <w:spacing w:after="0"/>
        <w:ind w:left="1440"/>
        <w:jc w:val="both"/>
        <w:rPr>
          <w:rFonts w:asciiTheme="minorHAnsi" w:hAnsiTheme="minorHAnsi" w:cstheme="minorHAnsi"/>
        </w:rPr>
      </w:pPr>
    </w:p>
    <w:p w:rsidR="00B76DDF" w:rsidRPr="00835F96" w:rsidRDefault="000A6D99" w:rsidP="000A6399">
      <w:pPr>
        <w:widowControl w:val="0"/>
        <w:ind w:left="1440"/>
        <w:jc w:val="both"/>
        <w:rPr>
          <w:rFonts w:asciiTheme="minorHAnsi" w:hAnsiTheme="minorHAnsi" w:cstheme="minorHAnsi"/>
        </w:rPr>
      </w:pPr>
      <w:r w:rsidRPr="000A6D99">
        <w:rPr>
          <w:rFonts w:asciiTheme="minorHAnsi" w:hAnsiTheme="minorHAnsi" w:cstheme="minorHAnsi"/>
        </w:rPr>
        <w:t>At a minimum, the Bidder must provide:</w:t>
      </w:r>
    </w:p>
    <w:p w:rsidR="00D9289F" w:rsidRPr="00835F96" w:rsidRDefault="000A6D99" w:rsidP="000A6399">
      <w:pPr>
        <w:numPr>
          <w:ilvl w:val="0"/>
          <w:numId w:val="44"/>
        </w:numPr>
        <w:spacing w:after="0"/>
        <w:ind w:left="1800"/>
        <w:rPr>
          <w:rFonts w:asciiTheme="minorHAnsi" w:hAnsiTheme="minorHAnsi" w:cstheme="minorHAnsi"/>
        </w:rPr>
      </w:pPr>
      <w:r w:rsidRPr="000A6D99">
        <w:rPr>
          <w:rFonts w:asciiTheme="minorHAnsi" w:hAnsiTheme="minorHAnsi" w:cstheme="minorHAnsi"/>
        </w:rPr>
        <w:t>Organizational charts, including a listing and detailed description of:</w:t>
      </w:r>
    </w:p>
    <w:p w:rsidR="00D9289F" w:rsidRPr="00835F96" w:rsidRDefault="00D9289F" w:rsidP="00D01DF4">
      <w:pPr>
        <w:widowControl w:val="0"/>
        <w:tabs>
          <w:tab w:val="num" w:pos="2520"/>
        </w:tabs>
        <w:spacing w:after="0"/>
        <w:ind w:left="2880"/>
        <w:jc w:val="both"/>
        <w:outlineLvl w:val="3"/>
        <w:rPr>
          <w:rFonts w:asciiTheme="minorHAnsi" w:hAnsiTheme="minorHAnsi" w:cstheme="minorHAnsi"/>
        </w:rPr>
      </w:pPr>
    </w:p>
    <w:p w:rsidR="00D9289F" w:rsidRPr="00835F96" w:rsidRDefault="000A6D99" w:rsidP="000A6399">
      <w:pPr>
        <w:numPr>
          <w:ilvl w:val="0"/>
          <w:numId w:val="42"/>
        </w:numPr>
        <w:spacing w:after="0"/>
        <w:ind w:left="2280"/>
        <w:rPr>
          <w:rFonts w:asciiTheme="minorHAnsi" w:hAnsiTheme="minorHAnsi" w:cstheme="minorHAnsi"/>
        </w:rPr>
      </w:pPr>
      <w:r w:rsidRPr="000A6D99">
        <w:rPr>
          <w:rFonts w:asciiTheme="minorHAnsi" w:hAnsiTheme="minorHAnsi" w:cstheme="minorHAnsi"/>
        </w:rPr>
        <w:t>the Bidder’s primary business units and divisions;</w:t>
      </w:r>
    </w:p>
    <w:p w:rsidR="00D9289F" w:rsidRPr="00835F96" w:rsidRDefault="000A6D99" w:rsidP="000A6399">
      <w:pPr>
        <w:numPr>
          <w:ilvl w:val="0"/>
          <w:numId w:val="42"/>
        </w:numPr>
        <w:spacing w:after="0"/>
        <w:ind w:left="2280"/>
        <w:rPr>
          <w:rFonts w:asciiTheme="minorHAnsi" w:hAnsiTheme="minorHAnsi" w:cstheme="minorHAnsi"/>
        </w:rPr>
      </w:pPr>
      <w:r w:rsidRPr="000A6D99">
        <w:rPr>
          <w:rFonts w:asciiTheme="minorHAnsi" w:hAnsiTheme="minorHAnsi" w:cstheme="minorHAnsi"/>
        </w:rPr>
        <w:t>any and all subsidiaries; and</w:t>
      </w:r>
    </w:p>
    <w:p w:rsidR="00D9289F" w:rsidRPr="00835F96" w:rsidRDefault="000A6D99" w:rsidP="000A6399">
      <w:pPr>
        <w:numPr>
          <w:ilvl w:val="0"/>
          <w:numId w:val="42"/>
        </w:numPr>
        <w:spacing w:after="0"/>
        <w:ind w:left="2280"/>
        <w:rPr>
          <w:rFonts w:asciiTheme="minorHAnsi" w:hAnsiTheme="minorHAnsi" w:cstheme="minorHAnsi"/>
        </w:rPr>
      </w:pPr>
      <w:proofErr w:type="gramStart"/>
      <w:r w:rsidRPr="000A6D99">
        <w:rPr>
          <w:rFonts w:asciiTheme="minorHAnsi" w:hAnsiTheme="minorHAnsi" w:cstheme="minorHAnsi"/>
        </w:rPr>
        <w:t>any</w:t>
      </w:r>
      <w:proofErr w:type="gramEnd"/>
      <w:r w:rsidRPr="000A6D99">
        <w:rPr>
          <w:rFonts w:asciiTheme="minorHAnsi" w:hAnsiTheme="minorHAnsi" w:cstheme="minorHAnsi"/>
        </w:rPr>
        <w:t xml:space="preserve"> and all minority interests, joint ventures, or other type of business affiliations.</w:t>
      </w:r>
    </w:p>
    <w:p w:rsidR="00B76DDF" w:rsidRPr="00835F96" w:rsidRDefault="00B76DDF" w:rsidP="00D01DF4">
      <w:pPr>
        <w:spacing w:after="0"/>
        <w:rPr>
          <w:rFonts w:asciiTheme="minorHAnsi" w:hAnsiTheme="minorHAnsi" w:cstheme="minorHAnsi"/>
        </w:rPr>
      </w:pPr>
    </w:p>
    <w:p w:rsidR="00C03FF4" w:rsidRPr="00835F96" w:rsidRDefault="000A6D99" w:rsidP="000A6399">
      <w:pPr>
        <w:numPr>
          <w:ilvl w:val="0"/>
          <w:numId w:val="44"/>
        </w:numPr>
        <w:spacing w:after="0"/>
        <w:ind w:left="1800"/>
        <w:rPr>
          <w:rFonts w:asciiTheme="minorHAnsi" w:hAnsiTheme="minorHAnsi" w:cstheme="minorHAnsi"/>
        </w:rPr>
      </w:pPr>
      <w:r w:rsidRPr="000A6D99">
        <w:rPr>
          <w:rFonts w:asciiTheme="minorHAnsi" w:hAnsiTheme="minorHAnsi" w:cstheme="minorHAnsi"/>
        </w:rPr>
        <w:t>Ownership and management, including a listing and detailed description of:</w:t>
      </w:r>
    </w:p>
    <w:p w:rsidR="00C03FF4" w:rsidRPr="00835F96" w:rsidRDefault="00C03FF4">
      <w:pPr>
        <w:spacing w:after="0"/>
        <w:rPr>
          <w:rFonts w:asciiTheme="minorHAnsi" w:hAnsiTheme="minorHAnsi" w:cstheme="minorHAnsi"/>
        </w:rPr>
      </w:pPr>
    </w:p>
    <w:p w:rsidR="00D9289F" w:rsidRPr="00835F96" w:rsidRDefault="000A6D99" w:rsidP="000A6399">
      <w:pPr>
        <w:pStyle w:val="ListParagraph"/>
        <w:numPr>
          <w:ilvl w:val="0"/>
          <w:numId w:val="42"/>
        </w:numPr>
        <w:spacing w:after="0"/>
        <w:ind w:left="2280"/>
        <w:rPr>
          <w:rFonts w:asciiTheme="minorHAnsi" w:hAnsiTheme="minorHAnsi" w:cstheme="minorHAnsi"/>
        </w:rPr>
      </w:pPr>
      <w:r w:rsidRPr="000A6D99">
        <w:rPr>
          <w:rFonts w:asciiTheme="minorHAnsi" w:hAnsiTheme="minorHAnsi" w:cstheme="minorHAnsi"/>
        </w:rPr>
        <w:t>all owners and their percentage of ownership in the entity;</w:t>
      </w:r>
    </w:p>
    <w:p w:rsidR="00D9289F" w:rsidRPr="00835F96" w:rsidRDefault="000A6D99" w:rsidP="000A6399">
      <w:pPr>
        <w:numPr>
          <w:ilvl w:val="0"/>
          <w:numId w:val="42"/>
        </w:numPr>
        <w:spacing w:after="0"/>
        <w:ind w:left="2280"/>
        <w:rPr>
          <w:rFonts w:asciiTheme="minorHAnsi" w:hAnsiTheme="minorHAnsi" w:cstheme="minorHAnsi"/>
        </w:rPr>
      </w:pPr>
      <w:r w:rsidRPr="000A6D99">
        <w:rPr>
          <w:rFonts w:asciiTheme="minorHAnsi" w:hAnsiTheme="minorHAnsi" w:cstheme="minorHAnsi"/>
        </w:rPr>
        <w:t>key executives; and</w:t>
      </w:r>
    </w:p>
    <w:p w:rsidR="00D9289F" w:rsidRPr="00835F96" w:rsidRDefault="00D9289F" w:rsidP="000A6399">
      <w:pPr>
        <w:pStyle w:val="ListParagraph"/>
        <w:numPr>
          <w:ilvl w:val="0"/>
          <w:numId w:val="45"/>
        </w:numPr>
        <w:spacing w:after="0"/>
        <w:ind w:left="2280"/>
        <w:rPr>
          <w:rFonts w:asciiTheme="minorHAnsi" w:hAnsiTheme="minorHAnsi" w:cstheme="minorHAnsi"/>
          <w:vanish/>
        </w:rPr>
      </w:pPr>
      <w:bookmarkStart w:id="97" w:name="_Toc245478753"/>
      <w:bookmarkStart w:id="98" w:name="_Toc245653425"/>
      <w:bookmarkStart w:id="99" w:name="_Toc245656548"/>
      <w:bookmarkStart w:id="100" w:name="_Toc246397061"/>
      <w:bookmarkStart w:id="101" w:name="_Toc246471207"/>
      <w:bookmarkStart w:id="102" w:name="_Toc246739581"/>
      <w:bookmarkStart w:id="103" w:name="_Toc247426247"/>
      <w:bookmarkStart w:id="104" w:name="_Toc248119237"/>
      <w:bookmarkStart w:id="105" w:name="_Toc254185522"/>
      <w:bookmarkStart w:id="106" w:name="_Toc254251255"/>
    </w:p>
    <w:p w:rsidR="00D9289F" w:rsidRPr="00835F96" w:rsidRDefault="000A6D99" w:rsidP="000A6399">
      <w:pPr>
        <w:pStyle w:val="ListParagraph"/>
        <w:numPr>
          <w:ilvl w:val="0"/>
          <w:numId w:val="42"/>
        </w:numPr>
        <w:spacing w:after="0"/>
        <w:ind w:left="2280"/>
        <w:rPr>
          <w:rFonts w:asciiTheme="minorHAnsi" w:hAnsiTheme="minorHAnsi" w:cstheme="minorHAnsi"/>
        </w:rPr>
      </w:pPr>
      <w:proofErr w:type="gramStart"/>
      <w:r w:rsidRPr="000A6D99">
        <w:rPr>
          <w:rFonts w:asciiTheme="minorHAnsi" w:hAnsiTheme="minorHAnsi" w:cstheme="minorHAnsi"/>
        </w:rPr>
        <w:t>brief</w:t>
      </w:r>
      <w:proofErr w:type="gramEnd"/>
      <w:r w:rsidRPr="000A6D99">
        <w:rPr>
          <w:rFonts w:asciiTheme="minorHAnsi" w:hAnsiTheme="minorHAnsi" w:cstheme="minorHAnsi"/>
        </w:rPr>
        <w:t xml:space="preserve"> biographies of its key officers and management</w:t>
      </w:r>
      <w:bookmarkEnd w:id="97"/>
      <w:bookmarkEnd w:id="98"/>
      <w:bookmarkEnd w:id="99"/>
      <w:bookmarkEnd w:id="100"/>
      <w:bookmarkEnd w:id="101"/>
      <w:bookmarkEnd w:id="102"/>
      <w:bookmarkEnd w:id="103"/>
      <w:bookmarkEnd w:id="104"/>
      <w:bookmarkEnd w:id="105"/>
      <w:bookmarkEnd w:id="106"/>
      <w:r w:rsidRPr="000A6D99">
        <w:rPr>
          <w:rFonts w:asciiTheme="minorHAnsi" w:hAnsiTheme="minorHAnsi" w:cstheme="minorHAnsi"/>
        </w:rPr>
        <w:t>.</w:t>
      </w:r>
    </w:p>
    <w:p w:rsidR="00B76DDF" w:rsidRPr="00835F96" w:rsidRDefault="00B76DDF" w:rsidP="00D01DF4">
      <w:pPr>
        <w:spacing w:after="0"/>
        <w:jc w:val="both"/>
        <w:rPr>
          <w:rFonts w:asciiTheme="minorHAnsi" w:hAnsiTheme="minorHAnsi" w:cstheme="minorHAnsi"/>
        </w:rPr>
        <w:sectPr w:rsidR="00B76DDF" w:rsidRPr="00835F96" w:rsidSect="001C3B84">
          <w:pgSz w:w="12240" w:h="15840"/>
          <w:pgMar w:top="1440" w:right="1440" w:bottom="1440" w:left="1440" w:header="360" w:footer="360" w:gutter="0"/>
          <w:cols w:space="720"/>
          <w:docGrid w:linePitch="360"/>
        </w:sectPr>
      </w:pPr>
    </w:p>
    <w:p w:rsidR="001A07BC" w:rsidRPr="00835F96" w:rsidRDefault="000A6D99" w:rsidP="00B20217">
      <w:pPr>
        <w:pStyle w:val="Heading1"/>
        <w:rPr>
          <w:rFonts w:asciiTheme="minorHAnsi" w:hAnsiTheme="minorHAnsi" w:cstheme="minorHAnsi"/>
          <w:sz w:val="28"/>
          <w:szCs w:val="28"/>
        </w:rPr>
      </w:pPr>
      <w:bookmarkStart w:id="107" w:name="_Toc360199451"/>
      <w:r w:rsidRPr="000A6D99">
        <w:rPr>
          <w:rFonts w:asciiTheme="minorHAnsi" w:hAnsiTheme="minorHAnsi" w:cstheme="minorHAnsi"/>
          <w:sz w:val="28"/>
          <w:szCs w:val="28"/>
        </w:rPr>
        <w:lastRenderedPageBreak/>
        <w:t>III. Technical Requirements</w:t>
      </w:r>
      <w:bookmarkEnd w:id="107"/>
    </w:p>
    <w:p w:rsidR="00283776" w:rsidRPr="009917AC" w:rsidRDefault="000A6D99" w:rsidP="00974552">
      <w:pPr>
        <w:pStyle w:val="Heading2"/>
        <w:numPr>
          <w:ilvl w:val="0"/>
          <w:numId w:val="109"/>
        </w:numPr>
        <w:rPr>
          <w:rFonts w:ascii="Calibri" w:hAnsi="Calibri" w:cs="Calibri"/>
          <w:i w:val="0"/>
        </w:rPr>
      </w:pPr>
      <w:bookmarkStart w:id="108" w:name="_Toc360199452"/>
      <w:r w:rsidRPr="009917AC">
        <w:rPr>
          <w:rFonts w:ascii="Calibri" w:hAnsi="Calibri" w:cs="Calibri"/>
          <w:i w:val="0"/>
        </w:rPr>
        <w:t>Functional Requirements</w:t>
      </w:r>
      <w:bookmarkEnd w:id="108"/>
    </w:p>
    <w:p w:rsidR="000A6399" w:rsidRDefault="000A6D99" w:rsidP="000A6399">
      <w:pPr>
        <w:spacing w:before="240"/>
        <w:ind w:left="720"/>
        <w:jc w:val="both"/>
        <w:rPr>
          <w:rFonts w:asciiTheme="minorHAnsi" w:hAnsiTheme="minorHAnsi" w:cstheme="minorHAnsi"/>
        </w:rPr>
      </w:pPr>
      <w:r w:rsidRPr="000A6D99">
        <w:rPr>
          <w:rFonts w:asciiTheme="minorHAnsi" w:hAnsiTheme="minorHAnsi" w:cstheme="minorHAnsi"/>
        </w:rPr>
        <w:t xml:space="preserve">This section contains the specific service and response requirements.  The Functional </w:t>
      </w:r>
      <w:r w:rsidR="009E7C43">
        <w:rPr>
          <w:rFonts w:asciiTheme="minorHAnsi" w:hAnsiTheme="minorHAnsi" w:cstheme="minorHAnsi"/>
        </w:rPr>
        <w:t>R</w:t>
      </w:r>
      <w:r w:rsidRPr="000A6D99">
        <w:rPr>
          <w:rFonts w:asciiTheme="minorHAnsi" w:hAnsiTheme="minorHAnsi" w:cstheme="minorHAnsi"/>
        </w:rPr>
        <w:t xml:space="preserve">equirements are critical to successful project implementation.  Responses to these critical requirements are </w:t>
      </w:r>
      <w:r w:rsidRPr="000A6D99">
        <w:rPr>
          <w:rFonts w:asciiTheme="minorHAnsi" w:hAnsiTheme="minorHAnsi" w:cstheme="minorHAnsi"/>
          <w:b/>
        </w:rPr>
        <w:t>mandatory</w:t>
      </w:r>
      <w:r w:rsidRPr="000A6D99">
        <w:rPr>
          <w:rFonts w:asciiTheme="minorHAnsi" w:hAnsiTheme="minorHAnsi" w:cstheme="minorHAnsi"/>
        </w:rPr>
        <w:t xml:space="preserve">. </w:t>
      </w:r>
    </w:p>
    <w:p w:rsidR="00283776" w:rsidRDefault="000A6D99" w:rsidP="000A6399">
      <w:pPr>
        <w:spacing w:before="240"/>
        <w:ind w:left="720"/>
        <w:jc w:val="both"/>
        <w:rPr>
          <w:rFonts w:asciiTheme="minorHAnsi" w:hAnsiTheme="minorHAnsi" w:cstheme="minorHAnsi"/>
        </w:rPr>
      </w:pPr>
      <w:r w:rsidRPr="000A6D99">
        <w:rPr>
          <w:rFonts w:asciiTheme="minorHAnsi" w:hAnsiTheme="minorHAnsi" w:cstheme="minorHAnsi"/>
        </w:rPr>
        <w:t xml:space="preserve">Each Bidder’s response will be evaluated to determine if it meets these </w:t>
      </w:r>
      <w:r w:rsidR="00F72123">
        <w:rPr>
          <w:rFonts w:asciiTheme="minorHAnsi" w:hAnsiTheme="minorHAnsi" w:cstheme="minorHAnsi"/>
        </w:rPr>
        <w:t>F</w:t>
      </w:r>
      <w:r w:rsidRPr="000A6D99">
        <w:rPr>
          <w:rFonts w:asciiTheme="minorHAnsi" w:hAnsiTheme="minorHAnsi" w:cstheme="minorHAnsi"/>
        </w:rPr>
        <w:t xml:space="preserve">unctional </w:t>
      </w:r>
      <w:r w:rsidR="00F72123">
        <w:rPr>
          <w:rFonts w:asciiTheme="minorHAnsi" w:hAnsiTheme="minorHAnsi" w:cstheme="minorHAnsi"/>
        </w:rPr>
        <w:t>R</w:t>
      </w:r>
      <w:r w:rsidRPr="000A6D99">
        <w:rPr>
          <w:rFonts w:asciiTheme="minorHAnsi" w:hAnsiTheme="minorHAnsi" w:cstheme="minorHAnsi"/>
        </w:rPr>
        <w:t xml:space="preserve">equirements.  Therefore, Bidders must provide the Department with all of the information requested to establish that they meet the minimums identified in the </w:t>
      </w:r>
      <w:r w:rsidR="00F72123">
        <w:rPr>
          <w:rFonts w:asciiTheme="minorHAnsi" w:hAnsiTheme="minorHAnsi" w:cstheme="minorHAnsi"/>
        </w:rPr>
        <w:t>F</w:t>
      </w:r>
      <w:r w:rsidRPr="000A6D99">
        <w:rPr>
          <w:rFonts w:asciiTheme="minorHAnsi" w:hAnsiTheme="minorHAnsi" w:cstheme="minorHAnsi"/>
        </w:rPr>
        <w:t xml:space="preserve">unctional </w:t>
      </w:r>
      <w:r w:rsidR="00F72123">
        <w:rPr>
          <w:rFonts w:asciiTheme="minorHAnsi" w:hAnsiTheme="minorHAnsi" w:cstheme="minorHAnsi"/>
        </w:rPr>
        <w:t>R</w:t>
      </w:r>
      <w:r w:rsidRPr="000A6D99">
        <w:rPr>
          <w:rFonts w:asciiTheme="minorHAnsi" w:hAnsiTheme="minorHAnsi" w:cstheme="minorHAnsi"/>
        </w:rPr>
        <w:t xml:space="preserve">equirements.  Failure to provide sufficient detail to the </w:t>
      </w:r>
      <w:r w:rsidR="00F72123">
        <w:rPr>
          <w:rFonts w:asciiTheme="minorHAnsi" w:hAnsiTheme="minorHAnsi" w:cstheme="minorHAnsi"/>
        </w:rPr>
        <w:t>F</w:t>
      </w:r>
      <w:r w:rsidRPr="000A6D99">
        <w:rPr>
          <w:rFonts w:asciiTheme="minorHAnsi" w:hAnsiTheme="minorHAnsi" w:cstheme="minorHAnsi"/>
        </w:rPr>
        <w:t xml:space="preserve">unctional </w:t>
      </w:r>
      <w:r w:rsidR="00F72123">
        <w:rPr>
          <w:rFonts w:asciiTheme="minorHAnsi" w:hAnsiTheme="minorHAnsi" w:cstheme="minorHAnsi"/>
        </w:rPr>
        <w:t>R</w:t>
      </w:r>
      <w:r w:rsidRPr="000A6D99">
        <w:rPr>
          <w:rFonts w:asciiTheme="minorHAnsi" w:hAnsiTheme="minorHAnsi" w:cstheme="minorHAnsi"/>
        </w:rPr>
        <w:t>equirement topics of this section will result in the Bidder being determined non-responsive and removed from further consideration.  Bidder responses that meet those minimums will gain evaluation points in the scoring process to the extent the response exceeds the requirement.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tblPr>
      <w:tblGrid>
        <w:gridCol w:w="4884"/>
        <w:gridCol w:w="4692"/>
      </w:tblGrid>
      <w:tr w:rsidR="00CD01A6" w:rsidRPr="000A6399" w:rsidTr="00C21808">
        <w:trPr>
          <w:trHeight w:val="432"/>
          <w:tblHeader/>
        </w:trPr>
        <w:tc>
          <w:tcPr>
            <w:tcW w:w="4884" w:type="dxa"/>
            <w:shd w:val="pct15" w:color="auto" w:fill="auto"/>
          </w:tcPr>
          <w:p w:rsidR="00CD01A6" w:rsidRPr="000A6399" w:rsidRDefault="000A6D99" w:rsidP="000A6399">
            <w:pPr>
              <w:rPr>
                <w:rFonts w:asciiTheme="minorHAnsi" w:eastAsia="Times New Roman" w:hAnsiTheme="minorHAnsi" w:cstheme="minorHAnsi"/>
              </w:rPr>
            </w:pPr>
            <w:r w:rsidRPr="000A6399">
              <w:rPr>
                <w:rFonts w:asciiTheme="minorHAnsi" w:eastAsia="Times New Roman" w:hAnsiTheme="minorHAnsi" w:cstheme="minorHAnsi"/>
                <w:b/>
              </w:rPr>
              <w:t>FUNCTIONAL REQUIREMENT</w:t>
            </w:r>
          </w:p>
        </w:tc>
        <w:tc>
          <w:tcPr>
            <w:tcW w:w="4692" w:type="dxa"/>
            <w:shd w:val="pct15" w:color="auto" w:fill="auto"/>
          </w:tcPr>
          <w:p w:rsidR="00CD01A6" w:rsidRPr="000A6399" w:rsidRDefault="000A6D99" w:rsidP="000A6399">
            <w:pPr>
              <w:rPr>
                <w:rFonts w:asciiTheme="minorHAnsi" w:eastAsia="Times New Roman" w:hAnsiTheme="minorHAnsi" w:cstheme="minorHAnsi"/>
              </w:rPr>
            </w:pPr>
            <w:r w:rsidRPr="000A6399">
              <w:rPr>
                <w:rFonts w:asciiTheme="minorHAnsi" w:eastAsia="Times New Roman" w:hAnsiTheme="minorHAnsi" w:cstheme="minorHAnsi"/>
                <w:b/>
              </w:rPr>
              <w:t>REQUIRED RESPONSE</w:t>
            </w:r>
          </w:p>
        </w:tc>
      </w:tr>
      <w:tr w:rsidR="009E7C43" w:rsidRPr="000A6399" w:rsidTr="00C21808">
        <w:tc>
          <w:tcPr>
            <w:tcW w:w="9576" w:type="dxa"/>
            <w:gridSpan w:val="2"/>
          </w:tcPr>
          <w:p w:rsidR="00283776" w:rsidRPr="00AA2889" w:rsidRDefault="00AA2889" w:rsidP="00AA2889">
            <w:pPr>
              <w:ind w:left="120"/>
              <w:rPr>
                <w:rFonts w:asciiTheme="minorHAnsi" w:hAnsiTheme="minorHAnsi" w:cstheme="minorHAnsi"/>
              </w:rPr>
            </w:pPr>
            <w:r>
              <w:rPr>
                <w:rFonts w:asciiTheme="minorHAnsi" w:hAnsiTheme="minorHAnsi" w:cstheme="minorHAnsi"/>
                <w:b/>
                <w:bCs/>
              </w:rPr>
              <w:t xml:space="preserve">1.0 </w:t>
            </w:r>
            <w:r w:rsidR="000A6D99" w:rsidRPr="00AA2889">
              <w:rPr>
                <w:rFonts w:asciiTheme="minorHAnsi" w:hAnsiTheme="minorHAnsi" w:cstheme="minorHAnsi"/>
                <w:b/>
                <w:bCs/>
              </w:rPr>
              <w:t>Deposit Accounts</w:t>
            </w:r>
          </w:p>
        </w:tc>
      </w:tr>
      <w:tr w:rsidR="00A425E9" w:rsidRPr="000A6399" w:rsidTr="00C21808">
        <w:tc>
          <w:tcPr>
            <w:tcW w:w="4884" w:type="dxa"/>
          </w:tcPr>
          <w:p w:rsidR="00A425E9" w:rsidRPr="000A6399" w:rsidRDefault="00AA2889" w:rsidP="000A6399">
            <w:pPr>
              <w:tabs>
                <w:tab w:val="left" w:pos="732"/>
              </w:tabs>
              <w:ind w:left="360" w:hanging="360"/>
              <w:jc w:val="both"/>
              <w:rPr>
                <w:rFonts w:asciiTheme="minorHAnsi" w:hAnsiTheme="minorHAnsi" w:cstheme="minorHAnsi"/>
                <w:bCs/>
              </w:rPr>
            </w:pPr>
            <w:r>
              <w:rPr>
                <w:rFonts w:asciiTheme="minorHAnsi" w:hAnsiTheme="minorHAnsi" w:cstheme="minorHAnsi"/>
                <w:bCs/>
              </w:rPr>
              <w:t>1.1</w:t>
            </w:r>
            <w:r w:rsidR="000A6D99" w:rsidRPr="000A6399">
              <w:rPr>
                <w:rFonts w:asciiTheme="minorHAnsi" w:hAnsiTheme="minorHAnsi" w:cstheme="minorHAnsi"/>
                <w:bCs/>
              </w:rPr>
              <w:t xml:space="preserve"> The Contractor must establish </w:t>
            </w:r>
            <w:r w:rsidR="00F72123" w:rsidRPr="000A6399">
              <w:rPr>
                <w:rFonts w:asciiTheme="minorHAnsi" w:hAnsiTheme="minorHAnsi" w:cstheme="minorHAnsi"/>
                <w:bCs/>
              </w:rPr>
              <w:t xml:space="preserve">bank </w:t>
            </w:r>
            <w:r w:rsidR="000A6D99" w:rsidRPr="000A6399">
              <w:rPr>
                <w:rFonts w:asciiTheme="minorHAnsi" w:hAnsiTheme="minorHAnsi" w:cstheme="minorHAnsi"/>
                <w:bCs/>
              </w:rPr>
              <w:t>accounts</w:t>
            </w:r>
            <w:r w:rsidR="00F72123" w:rsidRPr="000A6399">
              <w:rPr>
                <w:rFonts w:asciiTheme="minorHAnsi" w:hAnsiTheme="minorHAnsi" w:cstheme="minorHAnsi"/>
                <w:bCs/>
              </w:rPr>
              <w:t xml:space="preserve"> in the name of New York State</w:t>
            </w:r>
            <w:r w:rsidR="000A6D99" w:rsidRPr="000A6399">
              <w:rPr>
                <w:rFonts w:asciiTheme="minorHAnsi" w:hAnsiTheme="minorHAnsi" w:cstheme="minorHAnsi"/>
                <w:bCs/>
              </w:rPr>
              <w:t xml:space="preserve"> for the deposit of remittances.  A separate account will be established for each tax application. </w:t>
            </w:r>
          </w:p>
        </w:tc>
        <w:tc>
          <w:tcPr>
            <w:tcW w:w="4692" w:type="dxa"/>
          </w:tcPr>
          <w:p w:rsidR="00283776" w:rsidRPr="000A6399" w:rsidRDefault="002C2C14" w:rsidP="00C21808">
            <w:pPr>
              <w:ind w:left="396" w:hanging="396"/>
              <w:jc w:val="both"/>
              <w:rPr>
                <w:rFonts w:asciiTheme="minorHAnsi" w:hAnsiTheme="minorHAnsi" w:cstheme="minorHAnsi"/>
              </w:rPr>
            </w:pPr>
            <w:r>
              <w:rPr>
                <w:rFonts w:asciiTheme="minorHAnsi" w:hAnsiTheme="minorHAnsi" w:cstheme="minorHAnsi"/>
              </w:rPr>
              <w:t xml:space="preserve">1.1 </w:t>
            </w:r>
            <w:r w:rsidR="000A6D99" w:rsidRPr="000A6399">
              <w:rPr>
                <w:rFonts w:asciiTheme="minorHAnsi" w:hAnsiTheme="minorHAnsi" w:cstheme="minorHAnsi"/>
              </w:rPr>
              <w:t>Affirm understanding of</w:t>
            </w:r>
            <w:r w:rsidR="009E7C43"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9E7C43" w:rsidRPr="000A6399">
              <w:rPr>
                <w:rFonts w:asciiTheme="minorHAnsi" w:hAnsiTheme="minorHAnsi" w:cstheme="minorHAnsi"/>
              </w:rPr>
              <w:t>,</w:t>
            </w:r>
            <w:r w:rsidR="000A6D99" w:rsidRPr="000A6399">
              <w:rPr>
                <w:rFonts w:asciiTheme="minorHAnsi" w:hAnsiTheme="minorHAnsi" w:cstheme="minorHAnsi"/>
              </w:rPr>
              <w:t xml:space="preserve"> this requirement.  Provide a comprehensive description of your proposed solution demonstrating how it meets</w:t>
            </w:r>
            <w:r w:rsidR="009E7C43" w:rsidRPr="000A6399">
              <w:rPr>
                <w:rFonts w:asciiTheme="minorHAnsi" w:hAnsiTheme="minorHAnsi" w:cstheme="minorHAnsi"/>
              </w:rPr>
              <w:t xml:space="preserve"> </w:t>
            </w:r>
            <w:r w:rsidR="000A6D99" w:rsidRPr="000A6399">
              <w:rPr>
                <w:rFonts w:asciiTheme="minorHAnsi" w:hAnsiTheme="minorHAnsi" w:cstheme="minorHAnsi"/>
              </w:rPr>
              <w:t xml:space="preserve">this requirement.  </w:t>
            </w:r>
          </w:p>
        </w:tc>
      </w:tr>
      <w:tr w:rsidR="009E7C43" w:rsidRPr="000A6399" w:rsidTr="00C21808">
        <w:tc>
          <w:tcPr>
            <w:tcW w:w="9576" w:type="dxa"/>
            <w:gridSpan w:val="2"/>
          </w:tcPr>
          <w:p w:rsidR="00283776" w:rsidRPr="000A6399" w:rsidRDefault="00AA2889" w:rsidP="000A6399">
            <w:pPr>
              <w:ind w:left="360" w:hanging="360"/>
              <w:jc w:val="both"/>
              <w:rPr>
                <w:rFonts w:asciiTheme="minorHAnsi" w:hAnsiTheme="minorHAnsi" w:cstheme="minorHAnsi"/>
              </w:rPr>
            </w:pPr>
            <w:r>
              <w:rPr>
                <w:rFonts w:asciiTheme="minorHAnsi" w:hAnsiTheme="minorHAnsi" w:cstheme="minorHAnsi"/>
                <w:b/>
                <w:bCs/>
              </w:rPr>
              <w:t>2</w:t>
            </w:r>
            <w:r w:rsidR="000A6D99" w:rsidRPr="000A6399">
              <w:rPr>
                <w:rFonts w:asciiTheme="minorHAnsi" w:hAnsiTheme="minorHAnsi" w:cstheme="minorHAnsi"/>
                <w:b/>
                <w:bCs/>
              </w:rPr>
              <w:t>.</w:t>
            </w:r>
            <w:r>
              <w:rPr>
                <w:rFonts w:asciiTheme="minorHAnsi" w:hAnsiTheme="minorHAnsi" w:cstheme="minorHAnsi"/>
                <w:b/>
                <w:bCs/>
              </w:rPr>
              <w:t>0</w:t>
            </w:r>
            <w:r w:rsidR="000A6D99" w:rsidRPr="000A6399">
              <w:rPr>
                <w:rFonts w:asciiTheme="minorHAnsi" w:hAnsiTheme="minorHAnsi" w:cstheme="minorHAnsi"/>
                <w:b/>
                <w:bCs/>
              </w:rPr>
              <w:t xml:space="preserve">   ICL File Transmission(s)</w:t>
            </w:r>
            <w:r w:rsidR="009E7C43" w:rsidRPr="000A6399" w:rsidDel="009E7C43">
              <w:rPr>
                <w:rFonts w:asciiTheme="minorHAnsi" w:hAnsiTheme="minorHAnsi" w:cstheme="minorHAnsi"/>
                <w:b/>
                <w:bCs/>
              </w:rPr>
              <w:t xml:space="preserve"> </w:t>
            </w:r>
          </w:p>
        </w:tc>
      </w:tr>
      <w:tr w:rsidR="00811D6A" w:rsidRPr="000A6399" w:rsidTr="00C21808">
        <w:tc>
          <w:tcPr>
            <w:tcW w:w="4884" w:type="dxa"/>
          </w:tcPr>
          <w:p w:rsidR="00811D6A" w:rsidRPr="000A6399" w:rsidRDefault="00AA2889" w:rsidP="00C21808">
            <w:pPr>
              <w:spacing w:after="0"/>
              <w:ind w:left="360" w:hanging="360"/>
              <w:contextualSpacing/>
              <w:jc w:val="both"/>
              <w:rPr>
                <w:rFonts w:asciiTheme="minorHAnsi" w:hAnsiTheme="minorHAnsi" w:cstheme="minorHAnsi"/>
                <w:bCs/>
              </w:rPr>
            </w:pPr>
            <w:r>
              <w:rPr>
                <w:rFonts w:asciiTheme="minorHAnsi" w:hAnsiTheme="minorHAnsi" w:cstheme="minorHAnsi"/>
                <w:bCs/>
              </w:rPr>
              <w:t>2.1</w:t>
            </w:r>
            <w:r w:rsidR="000A6D99" w:rsidRPr="000A6399">
              <w:rPr>
                <w:rFonts w:asciiTheme="minorHAnsi" w:hAnsiTheme="minorHAnsi" w:cstheme="minorHAnsi"/>
                <w:bCs/>
              </w:rPr>
              <w:t xml:space="preserve"> The Contractor must be able to accept ICL file transmissions that:</w:t>
            </w:r>
          </w:p>
          <w:p w:rsidR="00811D6A" w:rsidRPr="000A6399" w:rsidRDefault="000A6D99" w:rsidP="00974552">
            <w:pPr>
              <w:pStyle w:val="ListParagraph"/>
              <w:numPr>
                <w:ilvl w:val="0"/>
                <w:numId w:val="87"/>
              </w:numPr>
              <w:spacing w:after="0"/>
              <w:contextualSpacing/>
              <w:jc w:val="both"/>
              <w:rPr>
                <w:rFonts w:asciiTheme="minorHAnsi" w:hAnsiTheme="minorHAnsi" w:cstheme="minorHAnsi"/>
                <w:bCs/>
              </w:rPr>
            </w:pPr>
            <w:r w:rsidRPr="000A6399">
              <w:rPr>
                <w:rFonts w:asciiTheme="minorHAnsi" w:hAnsiTheme="minorHAnsi" w:cstheme="minorHAnsi"/>
                <w:bCs/>
              </w:rPr>
              <w:t>Use the ICL deposit exchange industry standard, ANSI X9.37 (Specifications for Electronic Exchange of Check and Data Image) and will be expected to follow current industry standards.</w:t>
            </w:r>
          </w:p>
          <w:p w:rsidR="00811D6A" w:rsidRPr="000A6399" w:rsidRDefault="000A6D99" w:rsidP="00974552">
            <w:pPr>
              <w:pStyle w:val="ListParagraph"/>
              <w:numPr>
                <w:ilvl w:val="0"/>
                <w:numId w:val="87"/>
              </w:numPr>
              <w:spacing w:after="0"/>
              <w:contextualSpacing/>
              <w:jc w:val="both"/>
              <w:rPr>
                <w:rFonts w:asciiTheme="minorHAnsi" w:hAnsiTheme="minorHAnsi" w:cstheme="minorHAnsi"/>
                <w:bCs/>
              </w:rPr>
            </w:pPr>
            <w:r w:rsidRPr="000A6399">
              <w:rPr>
                <w:rFonts w:asciiTheme="minorHAnsi" w:hAnsiTheme="minorHAnsi" w:cstheme="minorHAnsi"/>
                <w:bCs/>
              </w:rPr>
              <w:t>Include images sent at a minimum of 200 DPI</w:t>
            </w:r>
            <w:r w:rsidR="00CC3A11">
              <w:rPr>
                <w:rFonts w:asciiTheme="minorHAnsi" w:hAnsiTheme="minorHAnsi" w:cstheme="minorHAnsi"/>
                <w:bCs/>
              </w:rPr>
              <w:t>.</w:t>
            </w:r>
            <w:r w:rsidRPr="000A6399">
              <w:rPr>
                <w:rFonts w:asciiTheme="minorHAnsi" w:hAnsiTheme="minorHAnsi" w:cstheme="minorHAnsi"/>
                <w:bCs/>
              </w:rPr>
              <w:t xml:space="preserve"> </w:t>
            </w:r>
          </w:p>
          <w:p w:rsidR="00811D6A" w:rsidRPr="000A6399" w:rsidRDefault="000A6D99" w:rsidP="00974552">
            <w:pPr>
              <w:pStyle w:val="ListParagraph"/>
              <w:numPr>
                <w:ilvl w:val="0"/>
                <w:numId w:val="87"/>
              </w:numPr>
              <w:spacing w:after="0"/>
              <w:contextualSpacing/>
              <w:jc w:val="both"/>
              <w:rPr>
                <w:rFonts w:asciiTheme="minorHAnsi" w:hAnsiTheme="minorHAnsi" w:cstheme="minorHAnsi"/>
                <w:bCs/>
              </w:rPr>
            </w:pPr>
            <w:r w:rsidRPr="000A6399">
              <w:rPr>
                <w:rFonts w:asciiTheme="minorHAnsi" w:hAnsiTheme="minorHAnsi" w:cstheme="minorHAnsi"/>
                <w:bCs/>
              </w:rPr>
              <w:t>Include up to 25,000 items</w:t>
            </w:r>
            <w:r w:rsidR="00CC3A11">
              <w:rPr>
                <w:rFonts w:asciiTheme="minorHAnsi" w:hAnsiTheme="minorHAnsi" w:cstheme="minorHAnsi"/>
                <w:bCs/>
              </w:rPr>
              <w:t>.</w:t>
            </w:r>
          </w:p>
          <w:p w:rsidR="00811D6A" w:rsidRPr="000A6399" w:rsidRDefault="000A6D99" w:rsidP="00974552">
            <w:pPr>
              <w:pStyle w:val="ListParagraph"/>
              <w:numPr>
                <w:ilvl w:val="0"/>
                <w:numId w:val="87"/>
              </w:numPr>
              <w:spacing w:after="0"/>
              <w:contextualSpacing/>
              <w:jc w:val="both"/>
              <w:rPr>
                <w:rFonts w:asciiTheme="minorHAnsi" w:hAnsiTheme="minorHAnsi" w:cstheme="minorHAnsi"/>
                <w:b/>
                <w:bCs/>
              </w:rPr>
            </w:pPr>
            <w:r w:rsidRPr="000A6399">
              <w:rPr>
                <w:rFonts w:asciiTheme="minorHAnsi" w:hAnsiTheme="minorHAnsi" w:cstheme="minorHAnsi"/>
                <w:bCs/>
              </w:rPr>
              <w:t>Include a deposit value of up to $99,999,999.99</w:t>
            </w:r>
            <w:r w:rsidR="009E7C43" w:rsidRPr="000A6399">
              <w:rPr>
                <w:rFonts w:asciiTheme="minorHAnsi" w:hAnsiTheme="minorHAnsi" w:cstheme="minorHAnsi"/>
                <w:bCs/>
              </w:rPr>
              <w:t xml:space="preserve"> per ICL file transmission</w:t>
            </w:r>
            <w:r w:rsidR="000A6399">
              <w:rPr>
                <w:rFonts w:asciiTheme="minorHAnsi" w:hAnsiTheme="minorHAnsi" w:cstheme="minorHAnsi"/>
                <w:bCs/>
              </w:rPr>
              <w:t>.</w:t>
            </w:r>
          </w:p>
          <w:p w:rsidR="000A6399" w:rsidRDefault="000A6399" w:rsidP="000A6399">
            <w:pPr>
              <w:spacing w:after="0"/>
              <w:ind w:left="360"/>
              <w:contextualSpacing/>
              <w:jc w:val="both"/>
              <w:rPr>
                <w:rFonts w:asciiTheme="minorHAnsi" w:hAnsiTheme="minorHAnsi" w:cstheme="minorHAnsi"/>
                <w:b/>
                <w:bCs/>
              </w:rPr>
            </w:pPr>
          </w:p>
          <w:p w:rsidR="000A6399" w:rsidRPr="000A6399" w:rsidRDefault="000A6399" w:rsidP="000A6399">
            <w:pPr>
              <w:spacing w:after="0"/>
              <w:ind w:left="360"/>
              <w:contextualSpacing/>
              <w:jc w:val="both"/>
              <w:rPr>
                <w:rFonts w:asciiTheme="minorHAnsi" w:hAnsiTheme="minorHAnsi" w:cstheme="minorHAnsi"/>
                <w:b/>
                <w:bCs/>
              </w:rPr>
            </w:pPr>
          </w:p>
        </w:tc>
        <w:tc>
          <w:tcPr>
            <w:tcW w:w="4692" w:type="dxa"/>
          </w:tcPr>
          <w:p w:rsidR="00811D6A" w:rsidRPr="000A6399" w:rsidRDefault="002C2C14" w:rsidP="00C21808">
            <w:pPr>
              <w:ind w:left="396" w:hanging="396"/>
              <w:jc w:val="both"/>
              <w:rPr>
                <w:rFonts w:asciiTheme="minorHAnsi" w:hAnsiTheme="minorHAnsi" w:cstheme="minorHAnsi"/>
              </w:rPr>
            </w:pPr>
            <w:r>
              <w:rPr>
                <w:rFonts w:asciiTheme="minorHAnsi" w:hAnsiTheme="minorHAnsi" w:cstheme="minorHAnsi"/>
              </w:rPr>
              <w:t>2</w:t>
            </w:r>
            <w:r w:rsidR="000A6D99" w:rsidRPr="000A6399">
              <w:rPr>
                <w:rFonts w:asciiTheme="minorHAnsi" w:hAnsiTheme="minorHAnsi" w:cstheme="minorHAnsi"/>
              </w:rPr>
              <w:t>.1 Affirm understanding of</w:t>
            </w:r>
            <w:r w:rsidR="009E7C43" w:rsidRPr="000A6399">
              <w:rPr>
                <w:rFonts w:asciiTheme="minorHAnsi" w:hAnsiTheme="minorHAnsi" w:cstheme="minorHAnsi"/>
              </w:rPr>
              <w:t>,</w:t>
            </w:r>
            <w:r w:rsidR="000A6D99" w:rsidRPr="000A6399">
              <w:rPr>
                <w:rFonts w:asciiTheme="minorHAnsi" w:hAnsiTheme="minorHAnsi" w:cstheme="minorHAnsi"/>
              </w:rPr>
              <w:t xml:space="preserve"> and agreement </w:t>
            </w:r>
            <w:r w:rsidR="009E7C43" w:rsidRPr="000A6399">
              <w:rPr>
                <w:rFonts w:asciiTheme="minorHAnsi" w:hAnsiTheme="minorHAnsi" w:cstheme="minorHAnsi"/>
              </w:rPr>
              <w:t>to</w:t>
            </w:r>
            <w:r w:rsidR="000A6D99" w:rsidRPr="000A6399">
              <w:rPr>
                <w:rFonts w:asciiTheme="minorHAnsi" w:hAnsiTheme="minorHAnsi" w:cstheme="minorHAnsi"/>
              </w:rPr>
              <w:t xml:space="preserve"> comply with</w:t>
            </w:r>
            <w:r w:rsidR="009E7C43" w:rsidRPr="000A6399">
              <w:rPr>
                <w:rFonts w:asciiTheme="minorHAnsi" w:hAnsiTheme="minorHAnsi" w:cstheme="minorHAnsi"/>
              </w:rPr>
              <w:t>,</w:t>
            </w:r>
            <w:r w:rsidR="000A6D99" w:rsidRPr="000A6399">
              <w:rPr>
                <w:rFonts w:asciiTheme="minorHAnsi" w:hAnsiTheme="minorHAnsi" w:cstheme="minorHAnsi"/>
              </w:rPr>
              <w:t xml:space="preserve"> this requirement.</w:t>
            </w:r>
          </w:p>
        </w:tc>
      </w:tr>
      <w:tr w:rsidR="00CD01A6" w:rsidRPr="000A6399" w:rsidTr="00C21808">
        <w:tc>
          <w:tcPr>
            <w:tcW w:w="4884" w:type="dxa"/>
          </w:tcPr>
          <w:p w:rsidR="001A1424" w:rsidRPr="000A6399" w:rsidRDefault="002C2C14" w:rsidP="00C21808">
            <w:pPr>
              <w:spacing w:after="0"/>
              <w:ind w:left="480" w:hanging="480"/>
              <w:jc w:val="both"/>
              <w:rPr>
                <w:rFonts w:asciiTheme="minorHAnsi" w:hAnsiTheme="minorHAnsi" w:cstheme="minorHAnsi"/>
                <w:bCs/>
              </w:rPr>
            </w:pPr>
            <w:r>
              <w:rPr>
                <w:rFonts w:asciiTheme="minorHAnsi" w:hAnsiTheme="minorHAnsi" w:cstheme="minorHAnsi"/>
                <w:bCs/>
              </w:rPr>
              <w:lastRenderedPageBreak/>
              <w:t>2</w:t>
            </w:r>
            <w:r w:rsidR="000A6D99" w:rsidRPr="000A6399">
              <w:rPr>
                <w:rFonts w:asciiTheme="minorHAnsi" w:hAnsiTheme="minorHAnsi" w:cstheme="minorHAnsi"/>
                <w:bCs/>
              </w:rPr>
              <w:t xml:space="preserve">.2. The Contractor must be able to receive one or more ICL transmissions </w:t>
            </w:r>
            <w:r w:rsidR="000A6D99" w:rsidRPr="000A6399">
              <w:rPr>
                <w:rFonts w:asciiTheme="minorHAnsi" w:eastAsia="Times New Roman" w:hAnsiTheme="minorHAnsi" w:cstheme="minorHAnsi"/>
                <w:color w:val="000000"/>
              </w:rPr>
              <w:t>24 hours a day, 365 days a year</w:t>
            </w:r>
            <w:r w:rsidR="000A6D99" w:rsidRPr="000A6399">
              <w:rPr>
                <w:rFonts w:asciiTheme="minorHAnsi" w:hAnsiTheme="minorHAnsi" w:cstheme="minorHAnsi"/>
                <w:bCs/>
              </w:rPr>
              <w:t xml:space="preserve"> for each tax </w:t>
            </w:r>
            <w:r w:rsidR="00F72123" w:rsidRPr="000A6399">
              <w:rPr>
                <w:rFonts w:asciiTheme="minorHAnsi" w:hAnsiTheme="minorHAnsi" w:cstheme="minorHAnsi"/>
                <w:bCs/>
              </w:rPr>
              <w:t>application</w:t>
            </w:r>
            <w:r w:rsidR="000A6D99" w:rsidRPr="000A6399">
              <w:rPr>
                <w:rFonts w:asciiTheme="minorHAnsi" w:hAnsiTheme="minorHAnsi" w:cstheme="minorHAnsi"/>
                <w:bCs/>
              </w:rPr>
              <w:t xml:space="preserve"> and/or unique </w:t>
            </w:r>
            <w:r w:rsidR="00F72123" w:rsidRPr="000A6399">
              <w:rPr>
                <w:rFonts w:asciiTheme="minorHAnsi" w:hAnsiTheme="minorHAnsi" w:cstheme="minorHAnsi"/>
                <w:bCs/>
              </w:rPr>
              <w:t xml:space="preserve">NYS </w:t>
            </w:r>
            <w:r w:rsidR="000A6D99" w:rsidRPr="000A6399">
              <w:rPr>
                <w:rFonts w:asciiTheme="minorHAnsi" w:hAnsiTheme="minorHAnsi" w:cstheme="minorHAnsi"/>
                <w:bCs/>
              </w:rPr>
              <w:t xml:space="preserve">bank account(s) from DTF and/or its third party </w:t>
            </w:r>
            <w:r w:rsidR="009E7C43" w:rsidRPr="000A6399">
              <w:rPr>
                <w:rFonts w:asciiTheme="minorHAnsi" w:hAnsiTheme="minorHAnsi" w:cstheme="minorHAnsi"/>
                <w:bCs/>
              </w:rPr>
              <w:t>designee</w:t>
            </w:r>
            <w:r w:rsidR="00A15DA4">
              <w:rPr>
                <w:rFonts w:asciiTheme="minorHAnsi" w:hAnsiTheme="minorHAnsi" w:cstheme="minorHAnsi"/>
                <w:bCs/>
              </w:rPr>
              <w:t>(</w:t>
            </w:r>
            <w:r w:rsidR="000A6D99" w:rsidRPr="000A6399">
              <w:rPr>
                <w:rFonts w:asciiTheme="minorHAnsi" w:hAnsiTheme="minorHAnsi" w:cstheme="minorHAnsi"/>
                <w:bCs/>
              </w:rPr>
              <w:t>s</w:t>
            </w:r>
            <w:r w:rsidR="00A15DA4">
              <w:rPr>
                <w:rFonts w:asciiTheme="minorHAnsi" w:hAnsiTheme="minorHAnsi" w:cstheme="minorHAnsi"/>
                <w:bCs/>
              </w:rPr>
              <w:t>)</w:t>
            </w:r>
            <w:r w:rsidR="000A6D99" w:rsidRPr="000A6399">
              <w:rPr>
                <w:rFonts w:asciiTheme="minorHAnsi" w:hAnsiTheme="minorHAnsi" w:cstheme="minorHAnsi"/>
                <w:bCs/>
              </w:rPr>
              <w:t>.</w:t>
            </w:r>
          </w:p>
          <w:p w:rsidR="001A1424" w:rsidRPr="000A6399" w:rsidRDefault="001A1424" w:rsidP="000A6399">
            <w:pPr>
              <w:spacing w:after="0"/>
              <w:contextualSpacing/>
              <w:jc w:val="both"/>
              <w:rPr>
                <w:rFonts w:asciiTheme="minorHAnsi" w:hAnsiTheme="minorHAnsi" w:cstheme="minorHAnsi"/>
                <w:bCs/>
              </w:rPr>
            </w:pPr>
          </w:p>
        </w:tc>
        <w:tc>
          <w:tcPr>
            <w:tcW w:w="4692" w:type="dxa"/>
          </w:tcPr>
          <w:p w:rsidR="00E50C26" w:rsidRPr="000A6399" w:rsidRDefault="002C2C14" w:rsidP="00C21808">
            <w:pPr>
              <w:ind w:left="396" w:hanging="396"/>
              <w:jc w:val="both"/>
              <w:rPr>
                <w:rFonts w:asciiTheme="minorHAnsi" w:hAnsiTheme="minorHAnsi" w:cstheme="minorHAnsi"/>
              </w:rPr>
            </w:pPr>
            <w:r>
              <w:rPr>
                <w:rFonts w:asciiTheme="minorHAnsi" w:hAnsiTheme="minorHAnsi" w:cstheme="minorHAnsi"/>
                <w:color w:val="000000"/>
              </w:rPr>
              <w:t>2</w:t>
            </w:r>
            <w:r w:rsidR="000A6D99" w:rsidRPr="000A6399">
              <w:rPr>
                <w:rFonts w:asciiTheme="minorHAnsi" w:hAnsiTheme="minorHAnsi" w:cstheme="minorHAnsi"/>
                <w:color w:val="000000"/>
              </w:rPr>
              <w:t xml:space="preserve">.2 </w:t>
            </w:r>
            <w:r w:rsidR="000A6D99" w:rsidRPr="000A6399">
              <w:rPr>
                <w:rFonts w:asciiTheme="minorHAnsi" w:hAnsiTheme="minorHAnsi" w:cstheme="minorHAnsi"/>
              </w:rPr>
              <w:t>Affirm understanding of</w:t>
            </w:r>
            <w:r w:rsidR="009E7C43"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9E7C43" w:rsidRPr="000A6399">
              <w:rPr>
                <w:rFonts w:asciiTheme="minorHAnsi" w:hAnsiTheme="minorHAnsi" w:cstheme="minorHAnsi"/>
              </w:rPr>
              <w:t>,</w:t>
            </w:r>
            <w:r w:rsidR="000A6D99" w:rsidRPr="000A6399">
              <w:rPr>
                <w:rFonts w:asciiTheme="minorHAnsi" w:hAnsiTheme="minorHAnsi" w:cstheme="minorHAnsi"/>
              </w:rPr>
              <w:t xml:space="preserve"> this requirement.  </w:t>
            </w:r>
          </w:p>
          <w:p w:rsidR="009E3248" w:rsidRPr="000A6399" w:rsidRDefault="009E3248" w:rsidP="000A6399">
            <w:pPr>
              <w:spacing w:after="0"/>
              <w:contextualSpacing/>
              <w:jc w:val="both"/>
              <w:rPr>
                <w:rFonts w:asciiTheme="minorHAnsi" w:hAnsiTheme="minorHAnsi" w:cstheme="minorHAnsi"/>
                <w:bCs/>
              </w:rPr>
            </w:pPr>
          </w:p>
          <w:p w:rsidR="007746D3" w:rsidRPr="000A6399" w:rsidRDefault="007746D3" w:rsidP="000A6399">
            <w:pPr>
              <w:rPr>
                <w:rFonts w:asciiTheme="minorHAnsi" w:hAnsiTheme="minorHAnsi" w:cstheme="minorHAnsi"/>
              </w:rPr>
            </w:pPr>
          </w:p>
        </w:tc>
      </w:tr>
      <w:tr w:rsidR="008A03D5" w:rsidRPr="000A6399" w:rsidTr="00C21808">
        <w:tc>
          <w:tcPr>
            <w:tcW w:w="4884" w:type="dxa"/>
          </w:tcPr>
          <w:p w:rsidR="008A03D5" w:rsidRPr="000A6399" w:rsidRDefault="002C2C14" w:rsidP="002C2C14">
            <w:pPr>
              <w:spacing w:after="0"/>
              <w:contextualSpacing/>
              <w:jc w:val="both"/>
              <w:rPr>
                <w:rFonts w:asciiTheme="minorHAnsi" w:hAnsiTheme="minorHAnsi" w:cstheme="minorHAnsi"/>
              </w:rPr>
            </w:pPr>
            <w:r>
              <w:rPr>
                <w:rFonts w:asciiTheme="minorHAnsi" w:hAnsiTheme="minorHAnsi" w:cstheme="minorHAnsi"/>
                <w:bCs/>
              </w:rPr>
              <w:t>2</w:t>
            </w:r>
            <w:r w:rsidR="000A6D99" w:rsidRPr="000A6399">
              <w:rPr>
                <w:rFonts w:asciiTheme="minorHAnsi" w:hAnsiTheme="minorHAnsi" w:cstheme="minorHAnsi"/>
                <w:bCs/>
              </w:rPr>
              <w:t xml:space="preserve">.3 The Contractor must  provide same day credit for files received prior to the agreed upon cutoff time on any Banking day and next Banking day for ICL </w:t>
            </w:r>
            <w:r w:rsidR="000A6D99" w:rsidRPr="000A6399">
              <w:rPr>
                <w:rFonts w:asciiTheme="minorHAnsi" w:hAnsiTheme="minorHAnsi" w:cstheme="minorHAnsi"/>
              </w:rPr>
              <w:t>transmission(s) files received after the cutoff time or received on non-Banking days.</w:t>
            </w:r>
          </w:p>
        </w:tc>
        <w:tc>
          <w:tcPr>
            <w:tcW w:w="4692" w:type="dxa"/>
          </w:tcPr>
          <w:p w:rsidR="008A03D5" w:rsidRPr="000A6399" w:rsidRDefault="002C2C14" w:rsidP="00C21808">
            <w:pPr>
              <w:ind w:left="396" w:hanging="396"/>
              <w:jc w:val="both"/>
              <w:rPr>
                <w:rFonts w:asciiTheme="minorHAnsi" w:hAnsiTheme="minorHAnsi" w:cstheme="minorHAnsi"/>
                <w:color w:val="000000"/>
              </w:rPr>
            </w:pPr>
            <w:r>
              <w:rPr>
                <w:rFonts w:asciiTheme="minorHAnsi" w:hAnsiTheme="minorHAnsi" w:cstheme="minorHAnsi"/>
                <w:color w:val="000000"/>
              </w:rPr>
              <w:t>2</w:t>
            </w:r>
            <w:r w:rsidR="000A6D99" w:rsidRPr="000A6399">
              <w:rPr>
                <w:rFonts w:asciiTheme="minorHAnsi" w:hAnsiTheme="minorHAnsi" w:cstheme="minorHAnsi"/>
                <w:color w:val="000000"/>
              </w:rPr>
              <w:t xml:space="preserve">.3 </w:t>
            </w:r>
            <w:r w:rsidR="000A6D99" w:rsidRPr="000A6399">
              <w:rPr>
                <w:rFonts w:asciiTheme="minorHAnsi" w:hAnsiTheme="minorHAnsi" w:cstheme="minorHAnsi"/>
              </w:rPr>
              <w:t>Affirm understanding of</w:t>
            </w:r>
            <w:r w:rsidR="00F72123"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F72123"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color w:val="000000"/>
              </w:rPr>
              <w:t>Provide the proposed ICL receipt cutoff times and describe ability to receive ICL files on non-Banking Days.</w:t>
            </w:r>
          </w:p>
        </w:tc>
      </w:tr>
      <w:tr w:rsidR="000817E2" w:rsidRPr="000A6399" w:rsidTr="00C21808">
        <w:tc>
          <w:tcPr>
            <w:tcW w:w="4884" w:type="dxa"/>
          </w:tcPr>
          <w:p w:rsidR="000817E2" w:rsidRPr="000A6399" w:rsidRDefault="002C2C14" w:rsidP="00C21808">
            <w:pPr>
              <w:spacing w:after="0"/>
              <w:ind w:left="360" w:hanging="360"/>
              <w:jc w:val="both"/>
              <w:rPr>
                <w:rFonts w:asciiTheme="minorHAnsi" w:hAnsiTheme="minorHAnsi" w:cstheme="minorHAnsi"/>
                <w:bCs/>
              </w:rPr>
            </w:pPr>
            <w:r>
              <w:rPr>
                <w:rFonts w:asciiTheme="minorHAnsi" w:hAnsiTheme="minorHAnsi" w:cstheme="minorHAnsi"/>
                <w:bCs/>
              </w:rPr>
              <w:t>2</w:t>
            </w:r>
            <w:r w:rsidR="000A6D99" w:rsidRPr="000A6399">
              <w:rPr>
                <w:rFonts w:asciiTheme="minorHAnsi" w:hAnsiTheme="minorHAnsi" w:cstheme="minorHAnsi"/>
                <w:bCs/>
              </w:rPr>
              <w:t>.4 The Contractor must provide ICL Help-Desk support to DTF. Such support must be available from 8 A.M. to 8 P.M. Eastern Time, Monday through Saturday.</w:t>
            </w:r>
          </w:p>
        </w:tc>
        <w:tc>
          <w:tcPr>
            <w:tcW w:w="4692" w:type="dxa"/>
          </w:tcPr>
          <w:p w:rsidR="000817E2" w:rsidRPr="000A6399" w:rsidRDefault="002C2C14" w:rsidP="00A15DA4">
            <w:pPr>
              <w:ind w:left="396" w:hanging="396"/>
              <w:jc w:val="both"/>
              <w:rPr>
                <w:rFonts w:asciiTheme="minorHAnsi" w:hAnsiTheme="minorHAnsi" w:cstheme="minorHAnsi"/>
                <w:color w:val="000000"/>
              </w:rPr>
            </w:pPr>
            <w:r>
              <w:rPr>
                <w:rFonts w:asciiTheme="minorHAnsi" w:hAnsiTheme="minorHAnsi" w:cstheme="minorHAnsi"/>
                <w:bCs/>
              </w:rPr>
              <w:t>2</w:t>
            </w:r>
            <w:r w:rsidR="000A6D99" w:rsidRPr="000A6399">
              <w:rPr>
                <w:rFonts w:asciiTheme="minorHAnsi" w:hAnsiTheme="minorHAnsi" w:cstheme="minorHAnsi"/>
                <w:bCs/>
              </w:rPr>
              <w:t xml:space="preserve">.4 </w:t>
            </w:r>
            <w:r w:rsidR="000A6D99" w:rsidRPr="000A6399">
              <w:rPr>
                <w:rFonts w:asciiTheme="minorHAnsi" w:hAnsiTheme="minorHAnsi" w:cstheme="minorHAnsi"/>
              </w:rPr>
              <w:t>Affirm understanding of</w:t>
            </w:r>
            <w:r w:rsidR="00F72123" w:rsidRPr="000A6399">
              <w:rPr>
                <w:rFonts w:asciiTheme="minorHAnsi" w:hAnsiTheme="minorHAnsi" w:cstheme="minorHAnsi"/>
              </w:rPr>
              <w:t>,</w:t>
            </w:r>
            <w:r w:rsidR="000A6D99" w:rsidRPr="000A6399">
              <w:rPr>
                <w:rFonts w:asciiTheme="minorHAnsi" w:hAnsiTheme="minorHAnsi" w:cstheme="minorHAnsi"/>
              </w:rPr>
              <w:t xml:space="preserve"> and agreement to comply</w:t>
            </w:r>
            <w:r w:rsidR="00F72123" w:rsidRPr="000A6399">
              <w:rPr>
                <w:rFonts w:asciiTheme="minorHAnsi" w:hAnsiTheme="minorHAnsi" w:cstheme="minorHAnsi"/>
              </w:rPr>
              <w:t>,</w:t>
            </w:r>
            <w:r w:rsidR="000A6D99" w:rsidRPr="000A6399">
              <w:rPr>
                <w:rFonts w:asciiTheme="minorHAnsi" w:hAnsiTheme="minorHAnsi" w:cstheme="minorHAnsi"/>
              </w:rPr>
              <w:t xml:space="preserve"> with this requirement. </w:t>
            </w:r>
            <w:r w:rsidR="000A6D99" w:rsidRPr="000A6399">
              <w:rPr>
                <w:rFonts w:asciiTheme="minorHAnsi" w:hAnsiTheme="minorHAnsi" w:cstheme="minorHAnsi"/>
                <w:bCs/>
              </w:rPr>
              <w:t xml:space="preserve">Provide the hours in which the ICL Help-Desk support shall be available during </w:t>
            </w:r>
            <w:r w:rsidR="00A15DA4">
              <w:rPr>
                <w:rFonts w:asciiTheme="minorHAnsi" w:hAnsiTheme="minorHAnsi" w:cstheme="minorHAnsi"/>
                <w:bCs/>
              </w:rPr>
              <w:t>B</w:t>
            </w:r>
            <w:r w:rsidR="000A6D99" w:rsidRPr="000A6399">
              <w:rPr>
                <w:rFonts w:asciiTheme="minorHAnsi" w:hAnsiTheme="minorHAnsi" w:cstheme="minorHAnsi"/>
                <w:bCs/>
              </w:rPr>
              <w:t xml:space="preserve">usiness </w:t>
            </w:r>
            <w:r w:rsidR="00A15DA4">
              <w:rPr>
                <w:rFonts w:asciiTheme="minorHAnsi" w:hAnsiTheme="minorHAnsi" w:cstheme="minorHAnsi"/>
                <w:bCs/>
              </w:rPr>
              <w:t>D</w:t>
            </w:r>
            <w:r w:rsidR="000A6D99" w:rsidRPr="000A6399">
              <w:rPr>
                <w:rFonts w:asciiTheme="minorHAnsi" w:hAnsiTheme="minorHAnsi" w:cstheme="minorHAnsi"/>
                <w:bCs/>
              </w:rPr>
              <w:t xml:space="preserve">ays as well as any ability for extended customer service hours during DTF specified peak processing periods.  </w:t>
            </w:r>
          </w:p>
        </w:tc>
      </w:tr>
      <w:tr w:rsidR="009E7C43" w:rsidRPr="000A6399" w:rsidTr="00C21808">
        <w:tc>
          <w:tcPr>
            <w:tcW w:w="9576" w:type="dxa"/>
            <w:gridSpan w:val="2"/>
          </w:tcPr>
          <w:p w:rsidR="00283776" w:rsidRPr="002C2C14" w:rsidRDefault="002C2C14" w:rsidP="00974552">
            <w:pPr>
              <w:pStyle w:val="ListParagraph"/>
              <w:numPr>
                <w:ilvl w:val="1"/>
                <w:numId w:val="93"/>
              </w:numPr>
              <w:ind w:left="360"/>
              <w:contextualSpacing/>
              <w:jc w:val="both"/>
              <w:rPr>
                <w:rFonts w:asciiTheme="minorHAnsi" w:hAnsiTheme="minorHAnsi" w:cstheme="minorHAnsi"/>
              </w:rPr>
            </w:pPr>
            <w:r>
              <w:rPr>
                <w:rFonts w:asciiTheme="minorHAnsi" w:hAnsiTheme="minorHAnsi" w:cstheme="minorHAnsi"/>
                <w:b/>
                <w:bCs/>
              </w:rPr>
              <w:t xml:space="preserve"> </w:t>
            </w:r>
            <w:r w:rsidR="000A6D99" w:rsidRPr="002C2C14">
              <w:rPr>
                <w:rFonts w:asciiTheme="minorHAnsi" w:hAnsiTheme="minorHAnsi" w:cstheme="minorHAnsi"/>
                <w:b/>
                <w:bCs/>
              </w:rPr>
              <w:t>Acknowledgement and Rejection Files</w:t>
            </w:r>
          </w:p>
        </w:tc>
      </w:tr>
      <w:tr w:rsidR="00CD01A6" w:rsidRPr="000A6399" w:rsidTr="00C21808">
        <w:tc>
          <w:tcPr>
            <w:tcW w:w="4884" w:type="dxa"/>
          </w:tcPr>
          <w:p w:rsidR="00D9289F" w:rsidRPr="000A6399" w:rsidRDefault="002C2C14" w:rsidP="00C21808">
            <w:pPr>
              <w:ind w:left="480" w:hanging="480"/>
              <w:contextualSpacing/>
              <w:jc w:val="both"/>
              <w:rPr>
                <w:rFonts w:asciiTheme="minorHAnsi" w:hAnsiTheme="minorHAnsi" w:cstheme="minorHAnsi"/>
              </w:rPr>
            </w:pPr>
            <w:r>
              <w:rPr>
                <w:rFonts w:asciiTheme="minorHAnsi" w:hAnsiTheme="minorHAnsi" w:cstheme="minorHAnsi"/>
                <w:bCs/>
              </w:rPr>
              <w:t>3</w:t>
            </w:r>
            <w:r w:rsidR="000A6D99" w:rsidRPr="000A6399">
              <w:rPr>
                <w:rFonts w:asciiTheme="minorHAnsi" w:hAnsiTheme="minorHAnsi" w:cstheme="minorHAnsi"/>
                <w:bCs/>
              </w:rPr>
              <w:t xml:space="preserve">.1 The Contractor must provide an electronic acknowledgement receipt file to the respective originator of each ICL file(s) for each ICL file transmission(s), within one </w:t>
            </w:r>
            <w:r w:rsidR="00F72123" w:rsidRPr="000A6399">
              <w:rPr>
                <w:rFonts w:asciiTheme="minorHAnsi" w:hAnsiTheme="minorHAnsi" w:cstheme="minorHAnsi"/>
                <w:bCs/>
              </w:rPr>
              <w:t xml:space="preserve">(1) </w:t>
            </w:r>
            <w:r w:rsidR="000A6D99" w:rsidRPr="000A6399">
              <w:rPr>
                <w:rFonts w:asciiTheme="minorHAnsi" w:hAnsiTheme="minorHAnsi" w:cstheme="minorHAnsi"/>
                <w:bCs/>
              </w:rPr>
              <w:t>hour of receipt.</w:t>
            </w:r>
          </w:p>
        </w:tc>
        <w:tc>
          <w:tcPr>
            <w:tcW w:w="4692" w:type="dxa"/>
          </w:tcPr>
          <w:p w:rsidR="00E50C26" w:rsidRPr="000A6399" w:rsidRDefault="002C2C14" w:rsidP="00C21808">
            <w:pPr>
              <w:spacing w:after="0"/>
              <w:ind w:left="396" w:hanging="360"/>
              <w:jc w:val="both"/>
              <w:rPr>
                <w:rFonts w:asciiTheme="minorHAnsi" w:hAnsiTheme="minorHAnsi" w:cstheme="minorHAnsi"/>
              </w:rPr>
            </w:pPr>
            <w:r>
              <w:rPr>
                <w:rFonts w:asciiTheme="minorHAnsi" w:hAnsiTheme="minorHAnsi" w:cstheme="minorHAnsi"/>
                <w:color w:val="000000"/>
              </w:rPr>
              <w:t>3</w:t>
            </w:r>
            <w:r w:rsidR="000A6D99" w:rsidRPr="000A6399">
              <w:rPr>
                <w:rFonts w:asciiTheme="minorHAnsi" w:hAnsiTheme="minorHAnsi" w:cstheme="minorHAnsi"/>
                <w:color w:val="000000"/>
              </w:rPr>
              <w:t xml:space="preserve">.1 </w:t>
            </w:r>
            <w:r w:rsidR="000A6D99" w:rsidRPr="000A6399">
              <w:rPr>
                <w:rFonts w:asciiTheme="minorHAnsi" w:hAnsiTheme="minorHAnsi" w:cstheme="minorHAnsi"/>
              </w:rPr>
              <w:t>Affirm understanding of</w:t>
            </w:r>
            <w:r w:rsidR="009E7C43"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9E7C43"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color w:val="000000"/>
              </w:rPr>
              <w:t xml:space="preserve">Describe the proposed receipt file process. </w:t>
            </w:r>
            <w:r w:rsidR="000A6D99" w:rsidRPr="000A6399">
              <w:rPr>
                <w:rFonts w:asciiTheme="minorHAnsi" w:hAnsiTheme="minorHAnsi" w:cstheme="minorHAnsi"/>
                <w:bCs/>
              </w:rPr>
              <w:t>Also d</w:t>
            </w:r>
            <w:r w:rsidR="000A6D99" w:rsidRPr="000A6399">
              <w:rPr>
                <w:rFonts w:asciiTheme="minorHAnsi" w:hAnsiTheme="minorHAnsi" w:cstheme="minorHAnsi"/>
              </w:rPr>
              <w:t>escribe ability to acknowledge recei</w:t>
            </w:r>
            <w:r w:rsidR="00A15DA4">
              <w:rPr>
                <w:rFonts w:asciiTheme="minorHAnsi" w:hAnsiTheme="minorHAnsi" w:cstheme="minorHAnsi"/>
              </w:rPr>
              <w:t>pt of ICL files on non-Banking D</w:t>
            </w:r>
            <w:r w:rsidR="000A6D99" w:rsidRPr="000A6399">
              <w:rPr>
                <w:rFonts w:asciiTheme="minorHAnsi" w:hAnsiTheme="minorHAnsi" w:cstheme="minorHAnsi"/>
              </w:rPr>
              <w:t>ays.</w:t>
            </w:r>
          </w:p>
        </w:tc>
      </w:tr>
      <w:tr w:rsidR="00EE0202" w:rsidRPr="000A6399" w:rsidTr="00C21808">
        <w:tc>
          <w:tcPr>
            <w:tcW w:w="4884" w:type="dxa"/>
          </w:tcPr>
          <w:p w:rsidR="00EE0202" w:rsidRPr="000A6399" w:rsidRDefault="002C2C14" w:rsidP="00C21808">
            <w:pPr>
              <w:spacing w:after="0"/>
              <w:ind w:left="480" w:hanging="480"/>
              <w:contextualSpacing/>
              <w:jc w:val="both"/>
              <w:rPr>
                <w:rFonts w:asciiTheme="minorHAnsi" w:hAnsiTheme="minorHAnsi" w:cstheme="minorHAnsi"/>
                <w:bCs/>
              </w:rPr>
            </w:pPr>
            <w:r>
              <w:rPr>
                <w:rFonts w:asciiTheme="minorHAnsi" w:hAnsiTheme="minorHAnsi" w:cstheme="minorHAnsi"/>
                <w:bCs/>
              </w:rPr>
              <w:t>3</w:t>
            </w:r>
            <w:r w:rsidR="000A6D99" w:rsidRPr="000A6399">
              <w:rPr>
                <w:rFonts w:asciiTheme="minorHAnsi" w:hAnsiTheme="minorHAnsi" w:cstheme="minorHAnsi"/>
                <w:bCs/>
              </w:rPr>
              <w:t xml:space="preserve">.2. The Contractor shall provide </w:t>
            </w:r>
            <w:r w:rsidR="008128FA" w:rsidRPr="000A6399">
              <w:rPr>
                <w:rFonts w:asciiTheme="minorHAnsi" w:hAnsiTheme="minorHAnsi" w:cstheme="minorHAnsi"/>
                <w:bCs/>
              </w:rPr>
              <w:t>an electronic file of Rejected I</w:t>
            </w:r>
            <w:r w:rsidR="000A6D99" w:rsidRPr="000A6399">
              <w:rPr>
                <w:rFonts w:asciiTheme="minorHAnsi" w:hAnsiTheme="minorHAnsi" w:cstheme="minorHAnsi"/>
                <w:bCs/>
              </w:rPr>
              <w:t>tems, or an acknowledgement that an ICL file t</w:t>
            </w:r>
            <w:r w:rsidR="008128FA" w:rsidRPr="000A6399">
              <w:rPr>
                <w:rFonts w:asciiTheme="minorHAnsi" w:hAnsiTheme="minorHAnsi" w:cstheme="minorHAnsi"/>
                <w:bCs/>
              </w:rPr>
              <w:t>ransmission(s) has no Rejected I</w:t>
            </w:r>
            <w:r w:rsidR="000A6D99" w:rsidRPr="000A6399">
              <w:rPr>
                <w:rFonts w:asciiTheme="minorHAnsi" w:hAnsiTheme="minorHAnsi" w:cstheme="minorHAnsi"/>
                <w:bCs/>
              </w:rPr>
              <w:t>tems, for each unique ICL file transmission</w:t>
            </w:r>
            <w:r w:rsidR="00F72123" w:rsidRPr="000A6399">
              <w:rPr>
                <w:rFonts w:asciiTheme="minorHAnsi" w:hAnsiTheme="minorHAnsi" w:cstheme="minorHAnsi"/>
                <w:bCs/>
              </w:rPr>
              <w:t>,</w:t>
            </w:r>
            <w:r w:rsidR="000A6D99" w:rsidRPr="000A6399">
              <w:rPr>
                <w:rFonts w:asciiTheme="minorHAnsi" w:hAnsiTheme="minorHAnsi" w:cstheme="minorHAnsi"/>
                <w:bCs/>
              </w:rPr>
              <w:t xml:space="preserve"> to the respective originator of each ICL file</w:t>
            </w:r>
            <w:r w:rsidR="00F72123" w:rsidRPr="000A6399">
              <w:rPr>
                <w:rFonts w:asciiTheme="minorHAnsi" w:hAnsiTheme="minorHAnsi" w:cstheme="minorHAnsi"/>
                <w:bCs/>
              </w:rPr>
              <w:t>,</w:t>
            </w:r>
            <w:r w:rsidR="000A6D99" w:rsidRPr="000A6399">
              <w:rPr>
                <w:rFonts w:asciiTheme="minorHAnsi" w:hAnsiTheme="minorHAnsi" w:cstheme="minorHAnsi"/>
                <w:bCs/>
              </w:rPr>
              <w:t xml:space="preserve"> within one half hour after sending the Acknowledgement file on </w:t>
            </w:r>
            <w:r w:rsidR="009E7C43" w:rsidRPr="000A6399">
              <w:rPr>
                <w:rFonts w:asciiTheme="minorHAnsi" w:hAnsiTheme="minorHAnsi" w:cstheme="minorHAnsi"/>
                <w:bCs/>
              </w:rPr>
              <w:t>B</w:t>
            </w:r>
            <w:r w:rsidR="000A6D99" w:rsidRPr="000A6399">
              <w:rPr>
                <w:rFonts w:asciiTheme="minorHAnsi" w:hAnsiTheme="minorHAnsi" w:cstheme="minorHAnsi"/>
                <w:bCs/>
              </w:rPr>
              <w:t xml:space="preserve">anking </w:t>
            </w:r>
            <w:r w:rsidR="009E7C43" w:rsidRPr="000A6399">
              <w:rPr>
                <w:rFonts w:asciiTheme="minorHAnsi" w:hAnsiTheme="minorHAnsi" w:cstheme="minorHAnsi"/>
                <w:bCs/>
              </w:rPr>
              <w:t>D</w:t>
            </w:r>
            <w:r w:rsidR="000A6D99" w:rsidRPr="000A6399">
              <w:rPr>
                <w:rFonts w:asciiTheme="minorHAnsi" w:hAnsiTheme="minorHAnsi" w:cstheme="minorHAnsi"/>
                <w:bCs/>
              </w:rPr>
              <w:t>ays prior to cutoff; and on non-Banking Days</w:t>
            </w:r>
            <w:r w:rsidR="009E7C43" w:rsidRPr="000A6399">
              <w:rPr>
                <w:rFonts w:asciiTheme="minorHAnsi" w:hAnsiTheme="minorHAnsi" w:cstheme="minorHAnsi"/>
                <w:bCs/>
              </w:rPr>
              <w:t xml:space="preserve">, </w:t>
            </w:r>
            <w:r w:rsidR="000A6D99" w:rsidRPr="000A6399">
              <w:rPr>
                <w:rFonts w:asciiTheme="minorHAnsi" w:hAnsiTheme="minorHAnsi" w:cstheme="minorHAnsi"/>
                <w:bCs/>
              </w:rPr>
              <w:t>the next B</w:t>
            </w:r>
            <w:r w:rsidR="00FA1114">
              <w:rPr>
                <w:rFonts w:asciiTheme="minorHAnsi" w:hAnsiTheme="minorHAnsi" w:cstheme="minorHAnsi"/>
                <w:bCs/>
              </w:rPr>
              <w:t>anking</w:t>
            </w:r>
            <w:r w:rsidR="000A6D99" w:rsidRPr="000A6399">
              <w:rPr>
                <w:rFonts w:asciiTheme="minorHAnsi" w:hAnsiTheme="minorHAnsi" w:cstheme="minorHAnsi"/>
                <w:bCs/>
              </w:rPr>
              <w:t xml:space="preserve"> Day prior to cutoff.  </w:t>
            </w:r>
            <w:r w:rsidR="000A6D99" w:rsidRPr="000A6399">
              <w:rPr>
                <w:rFonts w:asciiTheme="minorHAnsi" w:hAnsiTheme="minorHAnsi" w:cstheme="minorHAnsi"/>
                <w:color w:val="000000"/>
              </w:rPr>
              <w:t>The file must include</w:t>
            </w:r>
            <w:r w:rsidR="00533A66">
              <w:rPr>
                <w:rFonts w:asciiTheme="minorHAnsi" w:hAnsiTheme="minorHAnsi" w:cstheme="minorHAnsi"/>
                <w:color w:val="000000"/>
              </w:rPr>
              <w:t>:</w:t>
            </w:r>
            <w:r w:rsidR="000A6D99" w:rsidRPr="000A6399">
              <w:rPr>
                <w:rFonts w:asciiTheme="minorHAnsi" w:hAnsiTheme="minorHAnsi" w:cstheme="minorHAnsi"/>
                <w:color w:val="000000"/>
              </w:rPr>
              <w:t xml:space="preserve"> </w:t>
            </w:r>
            <w:r w:rsidR="008128FA" w:rsidRPr="000A6399">
              <w:rPr>
                <w:rFonts w:asciiTheme="minorHAnsi" w:hAnsiTheme="minorHAnsi" w:cstheme="minorHAnsi"/>
                <w:color w:val="000000"/>
              </w:rPr>
              <w:t>a reason code for the Rejected I</w:t>
            </w:r>
            <w:r w:rsidR="000A6D99" w:rsidRPr="000A6399">
              <w:rPr>
                <w:rFonts w:asciiTheme="minorHAnsi" w:hAnsiTheme="minorHAnsi" w:cstheme="minorHAnsi"/>
                <w:color w:val="000000"/>
              </w:rPr>
              <w:t>tem</w:t>
            </w:r>
            <w:r w:rsidR="00E126CB" w:rsidRPr="000A6399">
              <w:rPr>
                <w:rFonts w:asciiTheme="minorHAnsi" w:hAnsiTheme="minorHAnsi" w:cstheme="minorHAnsi"/>
                <w:color w:val="000000"/>
              </w:rPr>
              <w:t>(s)</w:t>
            </w:r>
            <w:r w:rsidR="000A6D99" w:rsidRPr="000A6399">
              <w:rPr>
                <w:rFonts w:asciiTheme="minorHAnsi" w:hAnsiTheme="minorHAnsi" w:cstheme="minorHAnsi"/>
                <w:color w:val="000000"/>
              </w:rPr>
              <w:t xml:space="preserve">, </w:t>
            </w:r>
            <w:r w:rsidR="008128FA" w:rsidRPr="000A6399">
              <w:rPr>
                <w:rFonts w:asciiTheme="minorHAnsi" w:hAnsiTheme="minorHAnsi" w:cstheme="minorHAnsi"/>
                <w:color w:val="000000"/>
              </w:rPr>
              <w:t>the amount of the Rejected I</w:t>
            </w:r>
            <w:r w:rsidR="000A6D99" w:rsidRPr="000A6399">
              <w:rPr>
                <w:rFonts w:asciiTheme="minorHAnsi" w:hAnsiTheme="minorHAnsi" w:cstheme="minorHAnsi"/>
                <w:color w:val="000000"/>
              </w:rPr>
              <w:t>tem</w:t>
            </w:r>
            <w:r w:rsidR="00E126CB" w:rsidRPr="000A6399">
              <w:rPr>
                <w:rFonts w:asciiTheme="minorHAnsi" w:hAnsiTheme="minorHAnsi" w:cstheme="minorHAnsi"/>
                <w:color w:val="000000"/>
              </w:rPr>
              <w:t>(</w:t>
            </w:r>
            <w:r w:rsidR="000A6D99" w:rsidRPr="000A6399">
              <w:rPr>
                <w:rFonts w:asciiTheme="minorHAnsi" w:hAnsiTheme="minorHAnsi" w:cstheme="minorHAnsi"/>
                <w:color w:val="000000"/>
              </w:rPr>
              <w:t>s</w:t>
            </w:r>
            <w:r w:rsidR="00E126CB" w:rsidRPr="000A6399">
              <w:rPr>
                <w:rFonts w:asciiTheme="minorHAnsi" w:hAnsiTheme="minorHAnsi" w:cstheme="minorHAnsi"/>
                <w:color w:val="000000"/>
              </w:rPr>
              <w:t>)</w:t>
            </w:r>
            <w:r w:rsidR="000A6D99" w:rsidRPr="000A6399">
              <w:rPr>
                <w:rFonts w:asciiTheme="minorHAnsi" w:hAnsiTheme="minorHAnsi" w:cstheme="minorHAnsi"/>
                <w:color w:val="000000"/>
              </w:rPr>
              <w:t xml:space="preserve">, the associated account number, routing number and identifying number assigned by </w:t>
            </w:r>
            <w:r w:rsidR="000A6D99" w:rsidRPr="000A6399">
              <w:rPr>
                <w:rFonts w:asciiTheme="minorHAnsi" w:hAnsiTheme="minorHAnsi" w:cstheme="minorHAnsi"/>
                <w:color w:val="000000"/>
              </w:rPr>
              <w:lastRenderedPageBreak/>
              <w:t xml:space="preserve">the processor and number of total items and the total dollar amount </w:t>
            </w:r>
            <w:r w:rsidR="000A6D99" w:rsidRPr="000A6399">
              <w:rPr>
                <w:rFonts w:asciiTheme="minorHAnsi" w:hAnsiTheme="minorHAnsi" w:cstheme="minorHAnsi"/>
                <w:bCs/>
              </w:rPr>
              <w:t xml:space="preserve">for each unique ICL file transmission to DTF and/or DTF designee(s).  </w:t>
            </w:r>
          </w:p>
          <w:p w:rsidR="00EE0202" w:rsidRPr="000A6399" w:rsidRDefault="00EE0202" w:rsidP="000A6399">
            <w:pPr>
              <w:contextualSpacing/>
              <w:jc w:val="both"/>
              <w:rPr>
                <w:rFonts w:asciiTheme="minorHAnsi" w:hAnsiTheme="minorHAnsi" w:cstheme="minorHAnsi"/>
                <w:bCs/>
              </w:rPr>
            </w:pPr>
          </w:p>
        </w:tc>
        <w:tc>
          <w:tcPr>
            <w:tcW w:w="4692" w:type="dxa"/>
          </w:tcPr>
          <w:p w:rsidR="00EE0202" w:rsidRPr="000A6399" w:rsidRDefault="002C2C14" w:rsidP="00C21808">
            <w:pPr>
              <w:ind w:left="396" w:hanging="360"/>
              <w:jc w:val="both"/>
              <w:rPr>
                <w:rFonts w:asciiTheme="minorHAnsi" w:hAnsiTheme="minorHAnsi" w:cstheme="minorHAnsi"/>
                <w:color w:val="000000"/>
              </w:rPr>
            </w:pPr>
            <w:r>
              <w:rPr>
                <w:rFonts w:asciiTheme="minorHAnsi" w:hAnsiTheme="minorHAnsi" w:cstheme="minorHAnsi"/>
                <w:bCs/>
              </w:rPr>
              <w:lastRenderedPageBreak/>
              <w:t>3</w:t>
            </w:r>
            <w:r w:rsidR="000A6D99" w:rsidRPr="000A6399">
              <w:rPr>
                <w:rFonts w:asciiTheme="minorHAnsi" w:hAnsiTheme="minorHAnsi" w:cstheme="minorHAnsi"/>
                <w:bCs/>
              </w:rPr>
              <w:t xml:space="preserve">.2 </w:t>
            </w:r>
            <w:r w:rsidR="000A6D99" w:rsidRPr="000A6399">
              <w:rPr>
                <w:rFonts w:asciiTheme="minorHAnsi" w:hAnsiTheme="minorHAnsi" w:cstheme="minorHAnsi"/>
              </w:rPr>
              <w:t>Affirm understanding of</w:t>
            </w:r>
            <w:r w:rsidR="009E7C43"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9E7C43"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bCs/>
              </w:rPr>
              <w:t>Describe proposed</w:t>
            </w:r>
            <w:r w:rsidR="008128FA" w:rsidRPr="000A6399">
              <w:rPr>
                <w:rFonts w:asciiTheme="minorHAnsi" w:hAnsiTheme="minorHAnsi" w:cstheme="minorHAnsi"/>
                <w:bCs/>
              </w:rPr>
              <w:t xml:space="preserve"> process for handling Rejected I</w:t>
            </w:r>
            <w:r w:rsidR="000A6D99" w:rsidRPr="000A6399">
              <w:rPr>
                <w:rFonts w:asciiTheme="minorHAnsi" w:hAnsiTheme="minorHAnsi" w:cstheme="minorHAnsi"/>
                <w:bCs/>
              </w:rPr>
              <w:t>tems, including, but not limited to:  identification procedure, timing of identification, and notification process.  Also describe ability to identify Reject item</w:t>
            </w:r>
            <w:r w:rsidR="009E7C43" w:rsidRPr="000A6399">
              <w:rPr>
                <w:rFonts w:asciiTheme="minorHAnsi" w:hAnsiTheme="minorHAnsi" w:cstheme="minorHAnsi"/>
                <w:bCs/>
              </w:rPr>
              <w:t>s</w:t>
            </w:r>
            <w:r w:rsidR="000A6D99" w:rsidRPr="000A6399">
              <w:rPr>
                <w:rFonts w:asciiTheme="minorHAnsi" w:hAnsiTheme="minorHAnsi" w:cstheme="minorHAnsi"/>
                <w:bCs/>
              </w:rPr>
              <w:t xml:space="preserve"> on non-Banking </w:t>
            </w:r>
            <w:r w:rsidR="009E7C43" w:rsidRPr="000A6399">
              <w:rPr>
                <w:rFonts w:asciiTheme="minorHAnsi" w:hAnsiTheme="minorHAnsi" w:cstheme="minorHAnsi"/>
                <w:bCs/>
              </w:rPr>
              <w:t>D</w:t>
            </w:r>
            <w:r w:rsidR="000A6D99" w:rsidRPr="000A6399">
              <w:rPr>
                <w:rFonts w:asciiTheme="minorHAnsi" w:hAnsiTheme="minorHAnsi" w:cstheme="minorHAnsi"/>
                <w:bCs/>
              </w:rPr>
              <w:t>ays.</w:t>
            </w:r>
          </w:p>
        </w:tc>
      </w:tr>
      <w:tr w:rsidR="00E126CB" w:rsidRPr="000A6399" w:rsidTr="00C21808">
        <w:tc>
          <w:tcPr>
            <w:tcW w:w="9576" w:type="dxa"/>
            <w:gridSpan w:val="2"/>
          </w:tcPr>
          <w:p w:rsidR="00283776" w:rsidRPr="002C2C14" w:rsidRDefault="002C2C14" w:rsidP="00974552">
            <w:pPr>
              <w:pStyle w:val="ListParagraph"/>
              <w:numPr>
                <w:ilvl w:val="0"/>
                <w:numId w:val="111"/>
              </w:numPr>
              <w:tabs>
                <w:tab w:val="left" w:pos="360"/>
              </w:tabs>
              <w:ind w:left="480"/>
              <w:contextualSpacing/>
              <w:jc w:val="both"/>
              <w:rPr>
                <w:rFonts w:asciiTheme="minorHAnsi" w:hAnsiTheme="minorHAnsi" w:cstheme="minorHAnsi"/>
                <w:b/>
              </w:rPr>
            </w:pPr>
            <w:r>
              <w:rPr>
                <w:rFonts w:asciiTheme="minorHAnsi" w:hAnsiTheme="minorHAnsi" w:cstheme="minorHAnsi"/>
                <w:b/>
                <w:bCs/>
              </w:rPr>
              <w:lastRenderedPageBreak/>
              <w:t xml:space="preserve"> </w:t>
            </w:r>
            <w:r w:rsidR="000A6D99" w:rsidRPr="002C2C14">
              <w:rPr>
                <w:rFonts w:asciiTheme="minorHAnsi" w:hAnsiTheme="minorHAnsi" w:cstheme="minorHAnsi"/>
                <w:b/>
                <w:bCs/>
              </w:rPr>
              <w:t xml:space="preserve"> Manual Deposits</w:t>
            </w:r>
          </w:p>
        </w:tc>
      </w:tr>
      <w:tr w:rsidR="006725C9" w:rsidRPr="000A6399" w:rsidTr="00C21808">
        <w:tc>
          <w:tcPr>
            <w:tcW w:w="4884" w:type="dxa"/>
          </w:tcPr>
          <w:p w:rsidR="006725C9" w:rsidRPr="000A6399" w:rsidRDefault="002C2C14" w:rsidP="00C21808">
            <w:pPr>
              <w:ind w:left="480" w:hanging="360"/>
              <w:contextualSpacing/>
              <w:jc w:val="both"/>
              <w:rPr>
                <w:rFonts w:asciiTheme="minorHAnsi" w:hAnsiTheme="minorHAnsi" w:cstheme="minorHAnsi"/>
              </w:rPr>
            </w:pPr>
            <w:r>
              <w:rPr>
                <w:rFonts w:asciiTheme="minorHAnsi" w:hAnsiTheme="minorHAnsi" w:cstheme="minorHAnsi"/>
              </w:rPr>
              <w:t>4</w:t>
            </w:r>
            <w:r w:rsidR="000A6D99" w:rsidRPr="000A6399">
              <w:rPr>
                <w:rFonts w:asciiTheme="minorHAnsi" w:hAnsiTheme="minorHAnsi" w:cstheme="minorHAnsi"/>
              </w:rPr>
              <w:t xml:space="preserve">.1 The Contractor must process </w:t>
            </w:r>
            <w:r w:rsidR="009A3C29" w:rsidRPr="000A6399">
              <w:rPr>
                <w:rFonts w:asciiTheme="minorHAnsi" w:hAnsiTheme="minorHAnsi" w:cstheme="minorHAnsi"/>
              </w:rPr>
              <w:t>P</w:t>
            </w:r>
            <w:r w:rsidR="000A6D99" w:rsidRPr="000A6399">
              <w:rPr>
                <w:rFonts w:asciiTheme="minorHAnsi" w:hAnsiTheme="minorHAnsi" w:cstheme="minorHAnsi"/>
              </w:rPr>
              <w:t xml:space="preserve">hysical </w:t>
            </w:r>
            <w:r w:rsidR="009A3C29" w:rsidRPr="000A6399">
              <w:rPr>
                <w:rFonts w:asciiTheme="minorHAnsi" w:hAnsiTheme="minorHAnsi" w:cstheme="minorHAnsi"/>
              </w:rPr>
              <w:t>C</w:t>
            </w:r>
            <w:r w:rsidR="000A6D99" w:rsidRPr="000A6399">
              <w:rPr>
                <w:rFonts w:asciiTheme="minorHAnsi" w:hAnsiTheme="minorHAnsi" w:cstheme="minorHAnsi"/>
              </w:rPr>
              <w:t>hecks (Manual Deposits).</w:t>
            </w:r>
          </w:p>
          <w:p w:rsidR="001B3C9C" w:rsidRPr="000A6399" w:rsidRDefault="001B3C9C" w:rsidP="000A6399">
            <w:pPr>
              <w:contextualSpacing/>
              <w:jc w:val="both"/>
              <w:rPr>
                <w:rFonts w:asciiTheme="minorHAnsi" w:hAnsiTheme="minorHAnsi" w:cstheme="minorHAnsi"/>
              </w:rPr>
            </w:pPr>
          </w:p>
          <w:p w:rsidR="006725C9" w:rsidRPr="000A6399" w:rsidRDefault="000A6D99" w:rsidP="00C21808">
            <w:pPr>
              <w:ind w:left="480"/>
              <w:contextualSpacing/>
              <w:jc w:val="both"/>
              <w:rPr>
                <w:rFonts w:asciiTheme="minorHAnsi" w:hAnsiTheme="minorHAnsi" w:cstheme="minorHAnsi"/>
                <w:bCs/>
              </w:rPr>
            </w:pPr>
            <w:r w:rsidRPr="000A6399">
              <w:rPr>
                <w:rFonts w:asciiTheme="minorHAnsi" w:hAnsiTheme="minorHAnsi" w:cstheme="minorHAnsi"/>
              </w:rPr>
              <w:t xml:space="preserve">Note:  Certain </w:t>
            </w:r>
            <w:r w:rsidR="009A3C29" w:rsidRPr="000A6399">
              <w:rPr>
                <w:rFonts w:asciiTheme="minorHAnsi" w:hAnsiTheme="minorHAnsi" w:cstheme="minorHAnsi"/>
              </w:rPr>
              <w:t>P</w:t>
            </w:r>
            <w:r w:rsidRPr="000A6399">
              <w:rPr>
                <w:rFonts w:asciiTheme="minorHAnsi" w:hAnsiTheme="minorHAnsi" w:cstheme="minorHAnsi"/>
              </w:rPr>
              <w:t xml:space="preserve">hysical </w:t>
            </w:r>
            <w:r w:rsidR="009A3C29" w:rsidRPr="000A6399">
              <w:rPr>
                <w:rFonts w:asciiTheme="minorHAnsi" w:hAnsiTheme="minorHAnsi" w:cstheme="minorHAnsi"/>
              </w:rPr>
              <w:t>C</w:t>
            </w:r>
            <w:r w:rsidRPr="000A6399">
              <w:rPr>
                <w:rFonts w:asciiTheme="minorHAnsi" w:hAnsiTheme="minorHAnsi" w:cstheme="minorHAnsi"/>
              </w:rPr>
              <w:t xml:space="preserve">hecks </w:t>
            </w:r>
            <w:r w:rsidR="009A3C29" w:rsidRPr="000A6399">
              <w:rPr>
                <w:rFonts w:asciiTheme="minorHAnsi" w:hAnsiTheme="minorHAnsi" w:cstheme="minorHAnsi"/>
              </w:rPr>
              <w:t>require M</w:t>
            </w:r>
            <w:r w:rsidRPr="000A6399">
              <w:rPr>
                <w:rFonts w:asciiTheme="minorHAnsi" w:hAnsiTheme="minorHAnsi" w:cstheme="minorHAnsi"/>
              </w:rPr>
              <w:t xml:space="preserve">anual </w:t>
            </w:r>
            <w:r w:rsidR="009A3C29" w:rsidRPr="000A6399">
              <w:rPr>
                <w:rFonts w:asciiTheme="minorHAnsi" w:hAnsiTheme="minorHAnsi" w:cstheme="minorHAnsi"/>
              </w:rPr>
              <w:t>D</w:t>
            </w:r>
            <w:r w:rsidRPr="000A6399">
              <w:rPr>
                <w:rFonts w:asciiTheme="minorHAnsi" w:hAnsiTheme="minorHAnsi" w:cstheme="minorHAnsi"/>
              </w:rPr>
              <w:t>eposit because they are foreign checks or do not pass Che</w:t>
            </w:r>
            <w:r w:rsidR="008128FA" w:rsidRPr="000A6399">
              <w:rPr>
                <w:rFonts w:asciiTheme="minorHAnsi" w:hAnsiTheme="minorHAnsi" w:cstheme="minorHAnsi"/>
              </w:rPr>
              <w:t>ck 21 business rules (Rejected I</w:t>
            </w:r>
            <w:r w:rsidRPr="000A6399">
              <w:rPr>
                <w:rFonts w:asciiTheme="minorHAnsi" w:hAnsiTheme="minorHAnsi" w:cstheme="minorHAnsi"/>
              </w:rPr>
              <w:t>tems).</w:t>
            </w:r>
          </w:p>
        </w:tc>
        <w:tc>
          <w:tcPr>
            <w:tcW w:w="4692" w:type="dxa"/>
          </w:tcPr>
          <w:p w:rsidR="0024591A" w:rsidRPr="000A6399" w:rsidRDefault="002C2C14" w:rsidP="00C21808">
            <w:pPr>
              <w:ind w:left="396" w:hanging="396"/>
              <w:jc w:val="both"/>
              <w:rPr>
                <w:rFonts w:asciiTheme="minorHAnsi" w:hAnsiTheme="minorHAnsi" w:cstheme="minorHAnsi"/>
              </w:rPr>
            </w:pPr>
            <w:r>
              <w:rPr>
                <w:rFonts w:asciiTheme="minorHAnsi" w:hAnsiTheme="minorHAnsi" w:cstheme="minorHAnsi"/>
              </w:rPr>
              <w:t>4</w:t>
            </w:r>
            <w:r w:rsidR="000A6D99" w:rsidRPr="000A6399">
              <w:rPr>
                <w:rFonts w:asciiTheme="minorHAnsi" w:hAnsiTheme="minorHAnsi" w:cstheme="minorHAnsi"/>
              </w:rPr>
              <w:t>.1 Affirm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Describe the proposed process utilized for handling Manual Deposits.</w:t>
            </w:r>
          </w:p>
        </w:tc>
      </w:tr>
      <w:tr w:rsidR="00DC1967" w:rsidRPr="000A6399" w:rsidTr="00C21808">
        <w:tc>
          <w:tcPr>
            <w:tcW w:w="4884" w:type="dxa"/>
          </w:tcPr>
          <w:p w:rsidR="00DC1967" w:rsidRDefault="002C2C14" w:rsidP="00C21808">
            <w:pPr>
              <w:ind w:left="360" w:hanging="360"/>
              <w:contextualSpacing/>
              <w:jc w:val="both"/>
              <w:rPr>
                <w:rFonts w:asciiTheme="minorHAnsi" w:hAnsiTheme="minorHAnsi" w:cstheme="minorHAnsi"/>
              </w:rPr>
            </w:pPr>
            <w:r>
              <w:rPr>
                <w:rFonts w:asciiTheme="minorHAnsi" w:hAnsiTheme="minorHAnsi" w:cstheme="minorHAnsi"/>
                <w:bCs/>
              </w:rPr>
              <w:t>4</w:t>
            </w:r>
            <w:r w:rsidR="000A6D99" w:rsidRPr="000A6399">
              <w:rPr>
                <w:rFonts w:asciiTheme="minorHAnsi" w:hAnsiTheme="minorHAnsi" w:cstheme="minorHAnsi"/>
                <w:bCs/>
              </w:rPr>
              <w:t xml:space="preserve">.2 The Contractor must </w:t>
            </w:r>
            <w:r w:rsidR="000A6D99" w:rsidRPr="000A6399">
              <w:rPr>
                <w:rFonts w:asciiTheme="minorHAnsi" w:hAnsiTheme="minorHAnsi" w:cstheme="minorHAnsi"/>
              </w:rPr>
              <w:t xml:space="preserve">receive and securely transport </w:t>
            </w:r>
            <w:r w:rsidR="00254642" w:rsidRPr="000A6399">
              <w:rPr>
                <w:rFonts w:asciiTheme="minorHAnsi" w:hAnsiTheme="minorHAnsi" w:cstheme="minorHAnsi"/>
              </w:rPr>
              <w:t>M</w:t>
            </w:r>
            <w:r w:rsidR="000A6D99" w:rsidRPr="000A6399">
              <w:rPr>
                <w:rFonts w:asciiTheme="minorHAnsi" w:hAnsiTheme="minorHAnsi" w:cstheme="minorHAnsi"/>
              </w:rPr>
              <w:t xml:space="preserve">anual </w:t>
            </w:r>
            <w:r w:rsidR="00254642" w:rsidRPr="000A6399">
              <w:rPr>
                <w:rFonts w:asciiTheme="minorHAnsi" w:hAnsiTheme="minorHAnsi" w:cstheme="minorHAnsi"/>
              </w:rPr>
              <w:t>D</w:t>
            </w:r>
            <w:r w:rsidR="000A6D99" w:rsidRPr="000A6399">
              <w:rPr>
                <w:rFonts w:asciiTheme="minorHAnsi" w:hAnsiTheme="minorHAnsi" w:cstheme="minorHAnsi"/>
              </w:rPr>
              <w:t>eposits Monday - Friday for same day credit from the DTF Albany, NY facility and/or DTF designee(s) site(s), including current designee sites in Binghamton, NY and Kingston, NY.</w:t>
            </w:r>
          </w:p>
          <w:p w:rsidR="00C21808" w:rsidRPr="000A6399" w:rsidRDefault="00C21808" w:rsidP="00C21808">
            <w:pPr>
              <w:ind w:left="360" w:hanging="360"/>
              <w:contextualSpacing/>
              <w:jc w:val="both"/>
              <w:rPr>
                <w:rFonts w:asciiTheme="minorHAnsi" w:hAnsiTheme="minorHAnsi" w:cstheme="minorHAnsi"/>
                <w:bCs/>
              </w:rPr>
            </w:pPr>
          </w:p>
          <w:p w:rsidR="00DC1967" w:rsidRPr="000A6399" w:rsidRDefault="000A6D99" w:rsidP="00C21808">
            <w:pPr>
              <w:spacing w:before="240"/>
              <w:ind w:left="360"/>
              <w:contextualSpacing/>
              <w:jc w:val="both"/>
              <w:rPr>
                <w:rFonts w:asciiTheme="minorHAnsi" w:hAnsiTheme="minorHAnsi" w:cstheme="minorHAnsi"/>
              </w:rPr>
            </w:pPr>
            <w:r w:rsidRPr="000A6399">
              <w:rPr>
                <w:rFonts w:asciiTheme="minorHAnsi" w:hAnsiTheme="minorHAnsi" w:cstheme="minorHAnsi"/>
              </w:rPr>
              <w:t>If the Contractor is using a courier, the courier must be bonded.</w:t>
            </w:r>
          </w:p>
        </w:tc>
        <w:tc>
          <w:tcPr>
            <w:tcW w:w="4692" w:type="dxa"/>
          </w:tcPr>
          <w:p w:rsidR="00DC1967" w:rsidRPr="000A6399" w:rsidRDefault="002C2C14" w:rsidP="00C21808">
            <w:pPr>
              <w:ind w:left="396" w:hanging="360"/>
              <w:jc w:val="both"/>
              <w:rPr>
                <w:rFonts w:asciiTheme="minorHAnsi" w:hAnsiTheme="minorHAnsi" w:cstheme="minorHAnsi"/>
              </w:rPr>
            </w:pPr>
            <w:r>
              <w:rPr>
                <w:rFonts w:asciiTheme="minorHAnsi" w:hAnsiTheme="minorHAnsi" w:cstheme="minorHAnsi"/>
              </w:rPr>
              <w:t>4</w:t>
            </w:r>
            <w:r w:rsidR="000A6D99" w:rsidRPr="000A6399">
              <w:rPr>
                <w:rFonts w:asciiTheme="minorHAnsi" w:hAnsiTheme="minorHAnsi" w:cstheme="minorHAnsi"/>
              </w:rPr>
              <w:t>.2 Affirm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Describe proposed method for obtaining Manual Deposits from DTF’s processing site(s).  </w:t>
            </w:r>
          </w:p>
        </w:tc>
      </w:tr>
      <w:tr w:rsidR="00DC1967" w:rsidRPr="000A6399" w:rsidTr="00C21808">
        <w:tc>
          <w:tcPr>
            <w:tcW w:w="4884" w:type="dxa"/>
          </w:tcPr>
          <w:p w:rsidR="00DC1967" w:rsidRPr="000A6399" w:rsidRDefault="002C2C14" w:rsidP="00C21808">
            <w:pPr>
              <w:ind w:left="360" w:hanging="360"/>
              <w:contextualSpacing/>
              <w:jc w:val="both"/>
              <w:rPr>
                <w:rFonts w:asciiTheme="minorHAnsi" w:hAnsiTheme="minorHAnsi" w:cstheme="minorHAnsi"/>
              </w:rPr>
            </w:pPr>
            <w:r>
              <w:rPr>
                <w:rFonts w:asciiTheme="minorHAnsi" w:hAnsiTheme="minorHAnsi" w:cstheme="minorHAnsi"/>
              </w:rPr>
              <w:t>4</w:t>
            </w:r>
            <w:r w:rsidR="000A6D99" w:rsidRPr="000A6399">
              <w:rPr>
                <w:rFonts w:asciiTheme="minorHAnsi" w:hAnsiTheme="minorHAnsi" w:cstheme="minorHAnsi"/>
              </w:rPr>
              <w:t xml:space="preserve">.3 The Contractor must provide supplies necessary for DTF to process Manual Deposits:  </w:t>
            </w:r>
          </w:p>
          <w:p w:rsidR="00DC1967" w:rsidRPr="000A6399" w:rsidRDefault="000A6D99" w:rsidP="000A6399">
            <w:pPr>
              <w:pStyle w:val="ListParagraph"/>
              <w:numPr>
                <w:ilvl w:val="0"/>
                <w:numId w:val="66"/>
              </w:numPr>
              <w:contextualSpacing/>
              <w:jc w:val="both"/>
              <w:rPr>
                <w:rFonts w:asciiTheme="minorHAnsi" w:hAnsiTheme="minorHAnsi" w:cstheme="minorHAnsi"/>
                <w:bCs/>
              </w:rPr>
            </w:pPr>
            <w:r w:rsidRPr="000A6399">
              <w:rPr>
                <w:rFonts w:asciiTheme="minorHAnsi" w:hAnsiTheme="minorHAnsi" w:cstheme="minorHAnsi"/>
                <w:bCs/>
              </w:rPr>
              <w:t>Three part deposit slips, with DTF defined pre-printed account information</w:t>
            </w:r>
            <w:r w:rsidR="00533A66">
              <w:rPr>
                <w:rFonts w:asciiTheme="minorHAnsi" w:hAnsiTheme="minorHAnsi" w:cstheme="minorHAnsi"/>
                <w:bCs/>
              </w:rPr>
              <w:t>.</w:t>
            </w:r>
          </w:p>
          <w:p w:rsidR="00DC1967" w:rsidRPr="000A6399" w:rsidRDefault="000A6D99" w:rsidP="000A6399">
            <w:pPr>
              <w:pStyle w:val="ListParagraph"/>
              <w:numPr>
                <w:ilvl w:val="0"/>
                <w:numId w:val="66"/>
              </w:numPr>
              <w:contextualSpacing/>
              <w:jc w:val="both"/>
              <w:rPr>
                <w:rFonts w:asciiTheme="minorHAnsi" w:hAnsiTheme="minorHAnsi" w:cstheme="minorHAnsi"/>
                <w:bCs/>
              </w:rPr>
            </w:pPr>
            <w:r w:rsidRPr="000A6399">
              <w:rPr>
                <w:rFonts w:asciiTheme="minorHAnsi" w:hAnsiTheme="minorHAnsi" w:cstheme="minorHAnsi"/>
                <w:bCs/>
              </w:rPr>
              <w:t xml:space="preserve">Secure, weather proof, tamper-proof numbered deposit </w:t>
            </w:r>
            <w:r w:rsidR="00533A66">
              <w:rPr>
                <w:rFonts w:asciiTheme="minorHAnsi" w:hAnsiTheme="minorHAnsi" w:cstheme="minorHAnsi"/>
                <w:bCs/>
              </w:rPr>
              <w:t>bags/boxes.</w:t>
            </w:r>
          </w:p>
          <w:p w:rsidR="00DC1967" w:rsidRPr="000A6399" w:rsidRDefault="00DC1967" w:rsidP="000A6399">
            <w:pPr>
              <w:contextualSpacing/>
              <w:jc w:val="both"/>
              <w:rPr>
                <w:rFonts w:asciiTheme="minorHAnsi" w:hAnsiTheme="minorHAnsi" w:cstheme="minorHAnsi"/>
                <w:bCs/>
              </w:rPr>
            </w:pPr>
          </w:p>
        </w:tc>
        <w:tc>
          <w:tcPr>
            <w:tcW w:w="4692" w:type="dxa"/>
          </w:tcPr>
          <w:p w:rsidR="00DC1967" w:rsidRPr="000A6399" w:rsidRDefault="002C2C14" w:rsidP="00C21808">
            <w:pPr>
              <w:ind w:left="396" w:hanging="396"/>
              <w:jc w:val="both"/>
              <w:rPr>
                <w:rFonts w:asciiTheme="minorHAnsi" w:hAnsiTheme="minorHAnsi" w:cstheme="minorHAnsi"/>
              </w:rPr>
            </w:pPr>
            <w:r>
              <w:rPr>
                <w:rFonts w:asciiTheme="minorHAnsi" w:hAnsiTheme="minorHAnsi" w:cstheme="minorHAnsi"/>
              </w:rPr>
              <w:t>4</w:t>
            </w:r>
            <w:r w:rsidR="000A6D99" w:rsidRPr="000A6399">
              <w:rPr>
                <w:rFonts w:asciiTheme="minorHAnsi" w:hAnsiTheme="minorHAnsi" w:cstheme="minorHAnsi"/>
              </w:rPr>
              <w:t>.3 Affirm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Describe proposed method of providing supplies.</w:t>
            </w:r>
          </w:p>
        </w:tc>
      </w:tr>
      <w:tr w:rsidR="00E126CB" w:rsidRPr="000A6399" w:rsidTr="00C21808">
        <w:tc>
          <w:tcPr>
            <w:tcW w:w="9576" w:type="dxa"/>
            <w:gridSpan w:val="2"/>
          </w:tcPr>
          <w:p w:rsidR="00283776" w:rsidRPr="000A6399" w:rsidRDefault="002C2C14" w:rsidP="000A6399">
            <w:pPr>
              <w:widowControl w:val="0"/>
              <w:jc w:val="both"/>
              <w:rPr>
                <w:rFonts w:asciiTheme="minorHAnsi" w:hAnsiTheme="minorHAnsi" w:cstheme="minorHAnsi"/>
              </w:rPr>
            </w:pPr>
            <w:r>
              <w:rPr>
                <w:rFonts w:asciiTheme="minorHAnsi" w:hAnsiTheme="minorHAnsi" w:cstheme="minorHAnsi"/>
                <w:b/>
              </w:rPr>
              <w:t>5</w:t>
            </w:r>
            <w:r w:rsidR="000A6D99" w:rsidRPr="000A6399">
              <w:rPr>
                <w:rFonts w:asciiTheme="minorHAnsi" w:hAnsiTheme="minorHAnsi" w:cstheme="minorHAnsi"/>
                <w:bCs/>
              </w:rPr>
              <w:t xml:space="preserve">. </w:t>
            </w:r>
            <w:r w:rsidR="000A6D99" w:rsidRPr="000A6399">
              <w:rPr>
                <w:rFonts w:asciiTheme="minorHAnsi" w:hAnsiTheme="minorHAnsi" w:cstheme="minorHAnsi"/>
                <w:b/>
                <w:bCs/>
              </w:rPr>
              <w:t>Reporting</w:t>
            </w:r>
          </w:p>
        </w:tc>
      </w:tr>
      <w:tr w:rsidR="00355941" w:rsidRPr="000A6399" w:rsidTr="00C21808">
        <w:tc>
          <w:tcPr>
            <w:tcW w:w="4884" w:type="dxa"/>
          </w:tcPr>
          <w:p w:rsidR="000A6399" w:rsidRPr="000A6399" w:rsidRDefault="002C2C14" w:rsidP="002C2C14">
            <w:pPr>
              <w:ind w:left="480" w:hanging="480"/>
              <w:jc w:val="both"/>
              <w:rPr>
                <w:rFonts w:asciiTheme="minorHAnsi" w:hAnsiTheme="minorHAnsi" w:cstheme="minorHAnsi"/>
              </w:rPr>
            </w:pPr>
            <w:r>
              <w:rPr>
                <w:rFonts w:asciiTheme="minorHAnsi" w:hAnsiTheme="minorHAnsi" w:cstheme="minorHAnsi"/>
              </w:rPr>
              <w:t>5</w:t>
            </w:r>
            <w:r w:rsidR="000A6D99" w:rsidRPr="000A6399">
              <w:rPr>
                <w:rFonts w:asciiTheme="minorHAnsi" w:hAnsiTheme="minorHAnsi" w:cstheme="minorHAnsi"/>
              </w:rPr>
              <w:t>.1 The Contractor shall provide an online application enabling bank account access. The application must include, but not be limited to</w:t>
            </w:r>
            <w:r w:rsidR="00E126CB" w:rsidRPr="000A6399">
              <w:rPr>
                <w:rFonts w:asciiTheme="minorHAnsi" w:hAnsiTheme="minorHAnsi" w:cstheme="minorHAnsi"/>
              </w:rPr>
              <w:t>;</w:t>
            </w:r>
            <w:r>
              <w:rPr>
                <w:rFonts w:asciiTheme="minorHAnsi" w:hAnsiTheme="minorHAnsi" w:cstheme="minorHAnsi"/>
              </w:rPr>
              <w:t xml:space="preserve"> B</w:t>
            </w:r>
            <w:r w:rsidR="000A6D99" w:rsidRPr="000A6399">
              <w:rPr>
                <w:rFonts w:asciiTheme="minorHAnsi" w:hAnsiTheme="minorHAnsi" w:cstheme="minorHAnsi"/>
              </w:rPr>
              <w:t xml:space="preserve">ank </w:t>
            </w:r>
            <w:r>
              <w:rPr>
                <w:rFonts w:asciiTheme="minorHAnsi" w:hAnsiTheme="minorHAnsi" w:cstheme="minorHAnsi"/>
              </w:rPr>
              <w:t>S</w:t>
            </w:r>
            <w:r w:rsidR="000A6D99" w:rsidRPr="000A6399">
              <w:rPr>
                <w:rFonts w:asciiTheme="minorHAnsi" w:hAnsiTheme="minorHAnsi" w:cstheme="minorHAnsi"/>
              </w:rPr>
              <w:t xml:space="preserve">tatements, </w:t>
            </w:r>
            <w:r w:rsidR="00254642" w:rsidRPr="000A6399">
              <w:rPr>
                <w:rFonts w:asciiTheme="minorHAnsi" w:hAnsiTheme="minorHAnsi" w:cstheme="minorHAnsi"/>
              </w:rPr>
              <w:t>D</w:t>
            </w:r>
            <w:r w:rsidR="000A6D99" w:rsidRPr="000A6399">
              <w:rPr>
                <w:rFonts w:asciiTheme="minorHAnsi" w:hAnsiTheme="minorHAnsi" w:cstheme="minorHAnsi"/>
              </w:rPr>
              <w:t>ishonorments, credit and debit memos</w:t>
            </w:r>
            <w:r w:rsidR="00E126CB" w:rsidRPr="000A6399">
              <w:rPr>
                <w:rFonts w:asciiTheme="minorHAnsi" w:hAnsiTheme="minorHAnsi" w:cstheme="minorHAnsi"/>
              </w:rPr>
              <w:t>. This information must be individually reported for</w:t>
            </w:r>
            <w:r w:rsidR="000A6D99" w:rsidRPr="000A6399">
              <w:rPr>
                <w:rFonts w:asciiTheme="minorHAnsi" w:hAnsiTheme="minorHAnsi" w:cstheme="minorHAnsi"/>
              </w:rPr>
              <w:t xml:space="preserve"> ICL</w:t>
            </w:r>
            <w:r w:rsidR="00E126CB" w:rsidRPr="000A6399">
              <w:rPr>
                <w:rFonts w:asciiTheme="minorHAnsi" w:hAnsiTheme="minorHAnsi" w:cstheme="minorHAnsi"/>
              </w:rPr>
              <w:t>s</w:t>
            </w:r>
            <w:r w:rsidR="000A6D99" w:rsidRPr="000A6399">
              <w:rPr>
                <w:rFonts w:asciiTheme="minorHAnsi" w:hAnsiTheme="minorHAnsi" w:cstheme="minorHAnsi"/>
              </w:rPr>
              <w:t xml:space="preserve"> </w:t>
            </w:r>
            <w:r w:rsidR="00E126CB" w:rsidRPr="000A6399">
              <w:rPr>
                <w:rFonts w:asciiTheme="minorHAnsi" w:hAnsiTheme="minorHAnsi" w:cstheme="minorHAnsi"/>
              </w:rPr>
              <w:t>and</w:t>
            </w:r>
            <w:r w:rsidR="000A6D99" w:rsidRPr="000A6399">
              <w:rPr>
                <w:rFonts w:asciiTheme="minorHAnsi" w:hAnsiTheme="minorHAnsi" w:cstheme="minorHAnsi"/>
              </w:rPr>
              <w:t xml:space="preserve"> Manual Deposits. Access to the previous </w:t>
            </w:r>
            <w:r w:rsidR="00E126CB" w:rsidRPr="000A6399">
              <w:rPr>
                <w:rFonts w:asciiTheme="minorHAnsi" w:hAnsiTheme="minorHAnsi" w:cstheme="minorHAnsi"/>
              </w:rPr>
              <w:t>day’s</w:t>
            </w:r>
            <w:r w:rsidR="000A6D99" w:rsidRPr="000A6399">
              <w:rPr>
                <w:rFonts w:asciiTheme="minorHAnsi" w:hAnsiTheme="minorHAnsi" w:cstheme="minorHAnsi"/>
              </w:rPr>
              <w:t xml:space="preserve"> </w:t>
            </w:r>
            <w:r w:rsidR="000A6D99" w:rsidRPr="000A6399">
              <w:rPr>
                <w:rFonts w:asciiTheme="minorHAnsi" w:hAnsiTheme="minorHAnsi" w:cstheme="minorHAnsi"/>
              </w:rPr>
              <w:lastRenderedPageBreak/>
              <w:t>transactions must be available no later than 7AM on the next B</w:t>
            </w:r>
            <w:r w:rsidR="00FA1114">
              <w:rPr>
                <w:rFonts w:asciiTheme="minorHAnsi" w:hAnsiTheme="minorHAnsi" w:cstheme="minorHAnsi"/>
              </w:rPr>
              <w:t>anking</w:t>
            </w:r>
            <w:r w:rsidR="000A6D99" w:rsidRPr="000A6399">
              <w:rPr>
                <w:rFonts w:asciiTheme="minorHAnsi" w:hAnsiTheme="minorHAnsi" w:cstheme="minorHAnsi"/>
              </w:rPr>
              <w:t xml:space="preserve"> Day.  Information must be kept for </w:t>
            </w:r>
            <w:r w:rsidR="00E126CB" w:rsidRPr="000A6399">
              <w:rPr>
                <w:rFonts w:asciiTheme="minorHAnsi" w:hAnsiTheme="minorHAnsi" w:cstheme="minorHAnsi"/>
              </w:rPr>
              <w:t>a minimum of</w:t>
            </w:r>
            <w:r w:rsidR="000A6D99" w:rsidRPr="000A6399">
              <w:rPr>
                <w:rFonts w:asciiTheme="minorHAnsi" w:hAnsiTheme="minorHAnsi" w:cstheme="minorHAnsi"/>
              </w:rPr>
              <w:t xml:space="preserve"> ninety (90) days.  Access to the application will be controlled by DTF and may be available to DTF, its </w:t>
            </w:r>
            <w:r w:rsidR="00E126CB" w:rsidRPr="000A6399">
              <w:rPr>
                <w:rFonts w:asciiTheme="minorHAnsi" w:hAnsiTheme="minorHAnsi" w:cstheme="minorHAnsi"/>
              </w:rPr>
              <w:t>D</w:t>
            </w:r>
            <w:r w:rsidR="000A6D99" w:rsidRPr="000A6399">
              <w:rPr>
                <w:rFonts w:asciiTheme="minorHAnsi" w:hAnsiTheme="minorHAnsi" w:cstheme="minorHAnsi"/>
              </w:rPr>
              <w:t>esignee</w:t>
            </w:r>
            <w:r w:rsidR="00E126CB" w:rsidRPr="000A6399">
              <w:rPr>
                <w:rFonts w:asciiTheme="minorHAnsi" w:hAnsiTheme="minorHAnsi" w:cstheme="minorHAnsi"/>
              </w:rPr>
              <w:t>(</w:t>
            </w:r>
            <w:r w:rsidR="000A6D99" w:rsidRPr="000A6399">
              <w:rPr>
                <w:rFonts w:asciiTheme="minorHAnsi" w:hAnsiTheme="minorHAnsi" w:cstheme="minorHAnsi"/>
              </w:rPr>
              <w:t>s</w:t>
            </w:r>
            <w:r w:rsidR="00E126CB" w:rsidRPr="000A6399">
              <w:rPr>
                <w:rFonts w:asciiTheme="minorHAnsi" w:hAnsiTheme="minorHAnsi" w:cstheme="minorHAnsi"/>
              </w:rPr>
              <w:t>)</w:t>
            </w:r>
            <w:r w:rsidR="000A6D99" w:rsidRPr="000A6399">
              <w:rPr>
                <w:rFonts w:asciiTheme="minorHAnsi" w:hAnsiTheme="minorHAnsi" w:cstheme="minorHAnsi"/>
              </w:rPr>
              <w:t xml:space="preserve"> and OSC.</w:t>
            </w:r>
          </w:p>
        </w:tc>
        <w:tc>
          <w:tcPr>
            <w:tcW w:w="4692" w:type="dxa"/>
          </w:tcPr>
          <w:p w:rsidR="00355941" w:rsidRPr="000A6399" w:rsidRDefault="002C2C14" w:rsidP="00A15DA4">
            <w:pPr>
              <w:ind w:left="396" w:hanging="396"/>
              <w:jc w:val="both"/>
              <w:rPr>
                <w:rFonts w:asciiTheme="minorHAnsi" w:hAnsiTheme="minorHAnsi" w:cstheme="minorHAnsi"/>
              </w:rPr>
            </w:pPr>
            <w:r>
              <w:rPr>
                <w:rFonts w:asciiTheme="minorHAnsi" w:hAnsiTheme="minorHAnsi" w:cstheme="minorHAnsi"/>
              </w:rPr>
              <w:lastRenderedPageBreak/>
              <w:t>5</w:t>
            </w:r>
            <w:r w:rsidR="000A6D99" w:rsidRPr="000A6399">
              <w:rPr>
                <w:rFonts w:asciiTheme="minorHAnsi" w:hAnsiTheme="minorHAnsi" w:cstheme="minorHAnsi"/>
              </w:rPr>
              <w:t>.1 Affirm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Provide a schedule for access through the online application to daily </w:t>
            </w:r>
            <w:r w:rsidR="00A15DA4">
              <w:rPr>
                <w:rFonts w:asciiTheme="minorHAnsi" w:hAnsiTheme="minorHAnsi" w:cstheme="minorHAnsi"/>
              </w:rPr>
              <w:t>B</w:t>
            </w:r>
            <w:r w:rsidR="000A6D99" w:rsidRPr="000A6399">
              <w:rPr>
                <w:rFonts w:asciiTheme="minorHAnsi" w:hAnsiTheme="minorHAnsi" w:cstheme="minorHAnsi"/>
              </w:rPr>
              <w:t xml:space="preserve">ank </w:t>
            </w:r>
            <w:r w:rsidR="00A15DA4">
              <w:rPr>
                <w:rFonts w:asciiTheme="minorHAnsi" w:hAnsiTheme="minorHAnsi" w:cstheme="minorHAnsi"/>
              </w:rPr>
              <w:t>S</w:t>
            </w:r>
            <w:r w:rsidR="000A6D99" w:rsidRPr="000A6399">
              <w:rPr>
                <w:rFonts w:asciiTheme="minorHAnsi" w:hAnsiTheme="minorHAnsi" w:cstheme="minorHAnsi"/>
              </w:rPr>
              <w:t>tatements for the previous day’s deposits and other functionality.</w:t>
            </w:r>
          </w:p>
        </w:tc>
      </w:tr>
      <w:tr w:rsidR="00E126CB" w:rsidRPr="000A6399" w:rsidTr="00C21808">
        <w:tc>
          <w:tcPr>
            <w:tcW w:w="9576" w:type="dxa"/>
            <w:gridSpan w:val="2"/>
          </w:tcPr>
          <w:p w:rsidR="00E126CB" w:rsidRPr="000A6399" w:rsidRDefault="002C2C14" w:rsidP="000A6399">
            <w:pPr>
              <w:jc w:val="both"/>
              <w:rPr>
                <w:rFonts w:asciiTheme="minorHAnsi" w:hAnsiTheme="minorHAnsi" w:cstheme="minorHAnsi"/>
                <w:b/>
                <w:bCs/>
                <w:vanish/>
              </w:rPr>
            </w:pPr>
            <w:r>
              <w:rPr>
                <w:rFonts w:asciiTheme="minorHAnsi" w:hAnsiTheme="minorHAnsi" w:cstheme="minorHAnsi"/>
                <w:b/>
                <w:bCs/>
              </w:rPr>
              <w:lastRenderedPageBreak/>
              <w:t>6</w:t>
            </w:r>
            <w:r w:rsidR="000A6D99" w:rsidRPr="000A6399">
              <w:rPr>
                <w:rFonts w:asciiTheme="minorHAnsi" w:hAnsiTheme="minorHAnsi" w:cstheme="minorHAnsi"/>
                <w:b/>
                <w:bCs/>
              </w:rPr>
              <w:t xml:space="preserve">. Adjustments </w:t>
            </w:r>
          </w:p>
          <w:p w:rsidR="00E126CB" w:rsidRPr="000A6399" w:rsidRDefault="00E126CB" w:rsidP="000A6399">
            <w:pPr>
              <w:jc w:val="both"/>
              <w:rPr>
                <w:rFonts w:asciiTheme="minorHAnsi" w:hAnsiTheme="minorHAnsi" w:cstheme="minorHAnsi"/>
              </w:rPr>
            </w:pPr>
          </w:p>
        </w:tc>
      </w:tr>
      <w:tr w:rsidR="006725C9" w:rsidRPr="000A6399" w:rsidTr="00C21808">
        <w:trPr>
          <w:hidden/>
        </w:trPr>
        <w:tc>
          <w:tcPr>
            <w:tcW w:w="4884" w:type="dxa"/>
          </w:tcPr>
          <w:p w:rsidR="006725C9" w:rsidRPr="000A6399" w:rsidRDefault="006725C9" w:rsidP="000A6399">
            <w:pPr>
              <w:pStyle w:val="ListParagraph"/>
              <w:numPr>
                <w:ilvl w:val="0"/>
                <w:numId w:val="58"/>
              </w:numPr>
              <w:jc w:val="both"/>
              <w:rPr>
                <w:rFonts w:asciiTheme="minorHAnsi" w:hAnsiTheme="minorHAnsi" w:cstheme="minorHAnsi"/>
                <w:b/>
                <w:bCs/>
                <w:vanish/>
              </w:rPr>
            </w:pPr>
          </w:p>
          <w:p w:rsidR="006725C9" w:rsidRPr="000A6399" w:rsidRDefault="006725C9" w:rsidP="000A6399">
            <w:pPr>
              <w:pStyle w:val="ListParagraph"/>
              <w:numPr>
                <w:ilvl w:val="0"/>
                <w:numId w:val="58"/>
              </w:numPr>
              <w:jc w:val="both"/>
              <w:rPr>
                <w:rFonts w:asciiTheme="minorHAnsi" w:hAnsiTheme="minorHAnsi" w:cstheme="minorHAnsi"/>
                <w:b/>
                <w:bCs/>
                <w:vanish/>
              </w:rPr>
            </w:pPr>
          </w:p>
          <w:p w:rsidR="006725C9" w:rsidRPr="000A6399" w:rsidRDefault="006725C9" w:rsidP="000A6399">
            <w:pPr>
              <w:pStyle w:val="ListParagraph"/>
              <w:numPr>
                <w:ilvl w:val="0"/>
                <w:numId w:val="58"/>
              </w:numPr>
              <w:jc w:val="both"/>
              <w:rPr>
                <w:rFonts w:asciiTheme="minorHAnsi" w:hAnsiTheme="minorHAnsi" w:cstheme="minorHAnsi"/>
                <w:b/>
                <w:bCs/>
                <w:vanish/>
              </w:rPr>
            </w:pPr>
          </w:p>
          <w:p w:rsidR="006725C9" w:rsidRPr="000A6399" w:rsidRDefault="006725C9" w:rsidP="000A6399">
            <w:pPr>
              <w:pStyle w:val="ListParagraph"/>
              <w:numPr>
                <w:ilvl w:val="0"/>
                <w:numId w:val="58"/>
              </w:numPr>
              <w:jc w:val="both"/>
              <w:rPr>
                <w:rFonts w:asciiTheme="minorHAnsi" w:hAnsiTheme="minorHAnsi" w:cstheme="minorHAnsi"/>
                <w:b/>
                <w:bCs/>
                <w:vanish/>
              </w:rPr>
            </w:pPr>
          </w:p>
          <w:p w:rsidR="00F75A34" w:rsidRPr="000A6399" w:rsidRDefault="002C2C14" w:rsidP="000A6399">
            <w:pPr>
              <w:autoSpaceDE w:val="0"/>
              <w:autoSpaceDN w:val="0"/>
              <w:adjustRightInd w:val="0"/>
              <w:spacing w:after="0"/>
              <w:rPr>
                <w:rFonts w:asciiTheme="minorHAnsi" w:hAnsiTheme="minorHAnsi" w:cstheme="minorHAnsi"/>
              </w:rPr>
            </w:pPr>
            <w:r>
              <w:rPr>
                <w:rFonts w:asciiTheme="minorHAnsi" w:hAnsiTheme="minorHAnsi" w:cstheme="minorHAnsi"/>
              </w:rPr>
              <w:t>6</w:t>
            </w:r>
            <w:r w:rsidR="000A6D99" w:rsidRPr="000A6399">
              <w:rPr>
                <w:rFonts w:asciiTheme="minorHAnsi" w:hAnsiTheme="minorHAnsi" w:cstheme="minorHAnsi"/>
              </w:rPr>
              <w:t xml:space="preserve">.1 </w:t>
            </w:r>
            <w:r w:rsidR="00C21808">
              <w:rPr>
                <w:rFonts w:asciiTheme="minorHAnsi" w:hAnsiTheme="minorHAnsi" w:cstheme="minorHAnsi"/>
              </w:rPr>
              <w:t xml:space="preserve"> </w:t>
            </w:r>
            <w:r w:rsidR="000A6D99" w:rsidRPr="000A6399">
              <w:rPr>
                <w:rFonts w:asciiTheme="minorHAnsi" w:hAnsiTheme="minorHAnsi" w:cstheme="minorHAnsi"/>
              </w:rPr>
              <w:t>Dishonorments</w:t>
            </w:r>
          </w:p>
          <w:p w:rsidR="00283776" w:rsidRPr="000A6399" w:rsidRDefault="00FF4887" w:rsidP="002C2C14">
            <w:pPr>
              <w:autoSpaceDE w:val="0"/>
              <w:autoSpaceDN w:val="0"/>
              <w:adjustRightInd w:val="0"/>
              <w:spacing w:after="0"/>
              <w:ind w:left="360"/>
              <w:jc w:val="both"/>
              <w:rPr>
                <w:rFonts w:asciiTheme="minorHAnsi" w:hAnsiTheme="minorHAnsi" w:cstheme="minorHAnsi"/>
              </w:rPr>
            </w:pPr>
            <w:r w:rsidRPr="000A6399">
              <w:rPr>
                <w:rFonts w:asciiTheme="minorHAnsi" w:hAnsiTheme="minorHAnsi" w:cstheme="minorHAnsi"/>
              </w:rPr>
              <w:t xml:space="preserve">The Contractor must immediately re-present a </w:t>
            </w:r>
            <w:r w:rsidR="00F75A34" w:rsidRPr="000A6399">
              <w:rPr>
                <w:rFonts w:asciiTheme="minorHAnsi" w:hAnsiTheme="minorHAnsi" w:cstheme="minorHAnsi"/>
              </w:rPr>
              <w:t>remittance</w:t>
            </w:r>
            <w:r w:rsidRPr="000A6399">
              <w:rPr>
                <w:rFonts w:asciiTheme="minorHAnsi" w:hAnsiTheme="minorHAnsi" w:cstheme="minorHAnsi"/>
              </w:rPr>
              <w:t xml:space="preserve"> </w:t>
            </w:r>
            <w:r w:rsidR="00254642" w:rsidRPr="000A6399">
              <w:rPr>
                <w:rFonts w:asciiTheme="minorHAnsi" w:hAnsiTheme="minorHAnsi" w:cstheme="minorHAnsi"/>
              </w:rPr>
              <w:t xml:space="preserve">which has been dishonored </w:t>
            </w:r>
            <w:r w:rsidR="00E126CB" w:rsidRPr="000A6399">
              <w:rPr>
                <w:rFonts w:asciiTheme="minorHAnsi" w:hAnsiTheme="minorHAnsi" w:cstheme="minorHAnsi"/>
              </w:rPr>
              <w:t xml:space="preserve">for non sufficient funds, </w:t>
            </w:r>
            <w:r w:rsidRPr="000A6399">
              <w:rPr>
                <w:rFonts w:asciiTheme="minorHAnsi" w:hAnsiTheme="minorHAnsi" w:cstheme="minorHAnsi"/>
              </w:rPr>
              <w:t>following</w:t>
            </w:r>
            <w:r w:rsidR="00254642" w:rsidRPr="000A6399">
              <w:rPr>
                <w:rFonts w:asciiTheme="minorHAnsi" w:hAnsiTheme="minorHAnsi" w:cstheme="minorHAnsi"/>
              </w:rPr>
              <w:t xml:space="preserve"> the initial</w:t>
            </w:r>
            <w:r w:rsidR="00F75A34" w:rsidRPr="000A6399">
              <w:rPr>
                <w:rFonts w:asciiTheme="minorHAnsi" w:hAnsiTheme="minorHAnsi" w:cstheme="minorHAnsi"/>
              </w:rPr>
              <w:t xml:space="preserve"> </w:t>
            </w:r>
            <w:r w:rsidRPr="000A6399">
              <w:rPr>
                <w:rFonts w:asciiTheme="minorHAnsi" w:hAnsiTheme="minorHAnsi" w:cstheme="minorHAnsi"/>
              </w:rPr>
              <w:t>notice o</w:t>
            </w:r>
            <w:r w:rsidR="00254642" w:rsidRPr="000A6399">
              <w:rPr>
                <w:rFonts w:asciiTheme="minorHAnsi" w:hAnsiTheme="minorHAnsi" w:cstheme="minorHAnsi"/>
              </w:rPr>
              <w:t>f</w:t>
            </w:r>
            <w:r w:rsidRPr="000A6399">
              <w:rPr>
                <w:rFonts w:asciiTheme="minorHAnsi" w:hAnsiTheme="minorHAnsi" w:cstheme="minorHAnsi"/>
              </w:rPr>
              <w:t xml:space="preserve"> </w:t>
            </w:r>
            <w:proofErr w:type="spellStart"/>
            <w:r w:rsidR="00254642" w:rsidRPr="000A6399">
              <w:rPr>
                <w:rFonts w:asciiTheme="minorHAnsi" w:hAnsiTheme="minorHAnsi" w:cstheme="minorHAnsi"/>
              </w:rPr>
              <w:t>D</w:t>
            </w:r>
            <w:r w:rsidR="008A62FE" w:rsidRPr="000A6399">
              <w:rPr>
                <w:rFonts w:asciiTheme="minorHAnsi" w:hAnsiTheme="minorHAnsi" w:cstheme="minorHAnsi"/>
              </w:rPr>
              <w:t>ishonorment</w:t>
            </w:r>
            <w:proofErr w:type="spellEnd"/>
            <w:r w:rsidRPr="000A6399">
              <w:rPr>
                <w:rFonts w:asciiTheme="minorHAnsi" w:hAnsiTheme="minorHAnsi" w:cstheme="minorHAnsi"/>
              </w:rPr>
              <w:t>. The Contractor should not notify</w:t>
            </w:r>
            <w:r w:rsidR="00E126CB" w:rsidRPr="000A6399">
              <w:rPr>
                <w:rFonts w:asciiTheme="minorHAnsi" w:hAnsiTheme="minorHAnsi" w:cstheme="minorHAnsi"/>
              </w:rPr>
              <w:t xml:space="preserve"> </w:t>
            </w:r>
            <w:r w:rsidRPr="000A6399">
              <w:rPr>
                <w:rFonts w:asciiTheme="minorHAnsi" w:hAnsiTheme="minorHAnsi" w:cstheme="minorHAnsi"/>
              </w:rPr>
              <w:t xml:space="preserve">DTF after initial </w:t>
            </w:r>
            <w:proofErr w:type="spellStart"/>
            <w:r w:rsidR="00254642" w:rsidRPr="000A6399">
              <w:rPr>
                <w:rFonts w:asciiTheme="minorHAnsi" w:hAnsiTheme="minorHAnsi" w:cstheme="minorHAnsi"/>
              </w:rPr>
              <w:t>D</w:t>
            </w:r>
            <w:r w:rsidR="008A62FE" w:rsidRPr="000A6399">
              <w:rPr>
                <w:rFonts w:asciiTheme="minorHAnsi" w:hAnsiTheme="minorHAnsi" w:cstheme="minorHAnsi"/>
              </w:rPr>
              <w:t>ishonorment</w:t>
            </w:r>
            <w:proofErr w:type="spellEnd"/>
            <w:r w:rsidRPr="000A6399">
              <w:rPr>
                <w:rFonts w:asciiTheme="minorHAnsi" w:hAnsiTheme="minorHAnsi" w:cstheme="minorHAnsi"/>
              </w:rPr>
              <w:t xml:space="preserve"> and no entries should appear on the</w:t>
            </w:r>
            <w:r w:rsidR="00F75A34" w:rsidRPr="000A6399">
              <w:rPr>
                <w:rFonts w:asciiTheme="minorHAnsi" w:hAnsiTheme="minorHAnsi" w:cstheme="minorHAnsi"/>
              </w:rPr>
              <w:t xml:space="preserve"> </w:t>
            </w:r>
            <w:r w:rsidR="002C2C14">
              <w:rPr>
                <w:rFonts w:asciiTheme="minorHAnsi" w:hAnsiTheme="minorHAnsi" w:cstheme="minorHAnsi"/>
              </w:rPr>
              <w:t>Bank S</w:t>
            </w:r>
            <w:r w:rsidRPr="000A6399">
              <w:rPr>
                <w:rFonts w:asciiTheme="minorHAnsi" w:hAnsiTheme="minorHAnsi" w:cstheme="minorHAnsi"/>
              </w:rPr>
              <w:t xml:space="preserve">tatement. If a </w:t>
            </w:r>
            <w:proofErr w:type="spellStart"/>
            <w:r w:rsidR="00254642" w:rsidRPr="000A6399">
              <w:rPr>
                <w:rFonts w:asciiTheme="minorHAnsi" w:hAnsiTheme="minorHAnsi" w:cstheme="minorHAnsi"/>
              </w:rPr>
              <w:t>D</w:t>
            </w:r>
            <w:r w:rsidR="008A62FE" w:rsidRPr="000A6399">
              <w:rPr>
                <w:rFonts w:asciiTheme="minorHAnsi" w:hAnsiTheme="minorHAnsi" w:cstheme="minorHAnsi"/>
              </w:rPr>
              <w:t>ishonorment</w:t>
            </w:r>
            <w:proofErr w:type="spellEnd"/>
            <w:r w:rsidRPr="000A6399">
              <w:rPr>
                <w:rFonts w:asciiTheme="minorHAnsi" w:hAnsiTheme="minorHAnsi" w:cstheme="minorHAnsi"/>
              </w:rPr>
              <w:t xml:space="preserve"> occurs after a second</w:t>
            </w:r>
            <w:r w:rsidR="00F75A34" w:rsidRPr="000A6399">
              <w:rPr>
                <w:rFonts w:asciiTheme="minorHAnsi" w:hAnsiTheme="minorHAnsi" w:cstheme="minorHAnsi"/>
              </w:rPr>
              <w:t xml:space="preserve"> </w:t>
            </w:r>
            <w:r w:rsidRPr="000A6399">
              <w:rPr>
                <w:rFonts w:asciiTheme="minorHAnsi" w:hAnsiTheme="minorHAnsi" w:cstheme="minorHAnsi"/>
              </w:rPr>
              <w:t>attempt to present the check, the Contractor must not attempt to</w:t>
            </w:r>
            <w:r w:rsidR="00F75A34" w:rsidRPr="000A6399">
              <w:rPr>
                <w:rFonts w:asciiTheme="minorHAnsi" w:hAnsiTheme="minorHAnsi" w:cstheme="minorHAnsi"/>
              </w:rPr>
              <w:t xml:space="preserve"> </w:t>
            </w:r>
            <w:r w:rsidRPr="000A6399">
              <w:rPr>
                <w:rFonts w:asciiTheme="minorHAnsi" w:hAnsiTheme="minorHAnsi" w:cstheme="minorHAnsi"/>
              </w:rPr>
              <w:t>re-present the check again.</w:t>
            </w:r>
          </w:p>
        </w:tc>
        <w:tc>
          <w:tcPr>
            <w:tcW w:w="4692" w:type="dxa"/>
          </w:tcPr>
          <w:p w:rsidR="006725C9" w:rsidRPr="000A6399" w:rsidRDefault="002C2C14" w:rsidP="00C21808">
            <w:pPr>
              <w:ind w:left="396" w:hanging="240"/>
              <w:jc w:val="both"/>
              <w:rPr>
                <w:rFonts w:asciiTheme="minorHAnsi" w:hAnsiTheme="minorHAnsi" w:cstheme="minorHAnsi"/>
                <w:color w:val="000000"/>
              </w:rPr>
            </w:pPr>
            <w:r>
              <w:rPr>
                <w:rFonts w:asciiTheme="minorHAnsi" w:hAnsiTheme="minorHAnsi" w:cstheme="minorHAnsi"/>
                <w:color w:val="000000"/>
              </w:rPr>
              <w:t>6</w:t>
            </w:r>
            <w:r w:rsidR="000A6D99" w:rsidRPr="000A6399">
              <w:rPr>
                <w:rFonts w:asciiTheme="minorHAnsi" w:hAnsiTheme="minorHAnsi" w:cstheme="minorHAnsi"/>
                <w:color w:val="000000"/>
              </w:rPr>
              <w:t xml:space="preserve">.1 </w:t>
            </w:r>
            <w:r w:rsidR="000A6D99" w:rsidRPr="000A6399">
              <w:rPr>
                <w:rFonts w:asciiTheme="minorHAnsi" w:hAnsiTheme="minorHAnsi" w:cstheme="minorHAnsi"/>
              </w:rPr>
              <w:t>Affirm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color w:val="000000"/>
              </w:rPr>
              <w:t xml:space="preserve">Describe the proposed method of identifying and processing </w:t>
            </w:r>
            <w:r w:rsidR="00A15DA4">
              <w:rPr>
                <w:rFonts w:asciiTheme="minorHAnsi" w:hAnsiTheme="minorHAnsi" w:cstheme="minorHAnsi"/>
                <w:color w:val="000000"/>
              </w:rPr>
              <w:t>D</w:t>
            </w:r>
            <w:r w:rsidR="000A6D99" w:rsidRPr="000A6399">
              <w:rPr>
                <w:rFonts w:asciiTheme="minorHAnsi" w:hAnsiTheme="minorHAnsi" w:cstheme="minorHAnsi"/>
                <w:color w:val="000000"/>
              </w:rPr>
              <w:t>ishonorments.</w:t>
            </w:r>
          </w:p>
          <w:p w:rsidR="006725C9" w:rsidRPr="000A6399" w:rsidRDefault="006725C9" w:rsidP="000A6399">
            <w:pPr>
              <w:rPr>
                <w:rFonts w:asciiTheme="minorHAnsi" w:hAnsiTheme="minorHAnsi" w:cstheme="minorHAnsi"/>
              </w:rPr>
            </w:pPr>
          </w:p>
        </w:tc>
      </w:tr>
      <w:tr w:rsidR="00F436A2" w:rsidRPr="000A6399" w:rsidTr="00C21808">
        <w:tc>
          <w:tcPr>
            <w:tcW w:w="4884" w:type="dxa"/>
          </w:tcPr>
          <w:p w:rsidR="00F436A2" w:rsidRPr="000A6399" w:rsidRDefault="002C2C14" w:rsidP="00C21808">
            <w:pPr>
              <w:autoSpaceDE w:val="0"/>
              <w:autoSpaceDN w:val="0"/>
              <w:adjustRightInd w:val="0"/>
              <w:spacing w:after="0"/>
              <w:ind w:left="480" w:hanging="480"/>
              <w:jc w:val="both"/>
              <w:rPr>
                <w:rFonts w:asciiTheme="minorHAnsi" w:hAnsiTheme="minorHAnsi" w:cstheme="minorHAnsi"/>
              </w:rPr>
            </w:pPr>
            <w:r>
              <w:rPr>
                <w:rFonts w:asciiTheme="minorHAnsi" w:hAnsiTheme="minorHAnsi" w:cstheme="minorHAnsi"/>
              </w:rPr>
              <w:t>6</w:t>
            </w:r>
            <w:r w:rsidR="00C21808">
              <w:rPr>
                <w:rFonts w:asciiTheme="minorHAnsi" w:hAnsiTheme="minorHAnsi" w:cstheme="minorHAnsi"/>
              </w:rPr>
              <w:t xml:space="preserve">.2. </w:t>
            </w:r>
            <w:r w:rsidR="00F436A2" w:rsidRPr="000A6399">
              <w:rPr>
                <w:rFonts w:asciiTheme="minorHAnsi" w:hAnsiTheme="minorHAnsi" w:cstheme="minorHAnsi"/>
              </w:rPr>
              <w:t>The Contractor must provide</w:t>
            </w:r>
            <w:r w:rsidR="00EE3D99" w:rsidRPr="000A6399">
              <w:rPr>
                <w:rFonts w:asciiTheme="minorHAnsi" w:hAnsiTheme="minorHAnsi" w:cstheme="minorHAnsi"/>
              </w:rPr>
              <w:t xml:space="preserve"> an </w:t>
            </w:r>
            <w:r w:rsidR="003A7DD8" w:rsidRPr="000A6399">
              <w:rPr>
                <w:rFonts w:asciiTheme="minorHAnsi" w:hAnsiTheme="minorHAnsi" w:cstheme="minorHAnsi"/>
              </w:rPr>
              <w:t xml:space="preserve">electronic </w:t>
            </w:r>
            <w:r w:rsidR="00EE3D99" w:rsidRPr="000A6399">
              <w:rPr>
                <w:rFonts w:asciiTheme="minorHAnsi" w:hAnsiTheme="minorHAnsi" w:cstheme="minorHAnsi"/>
              </w:rPr>
              <w:t>adjustment file to DTF on each Banking Day in a format to be specified by DTF</w:t>
            </w:r>
            <w:r w:rsidR="00F436A2" w:rsidRPr="000A6399">
              <w:rPr>
                <w:rFonts w:asciiTheme="minorHAnsi" w:hAnsiTheme="minorHAnsi" w:cstheme="minorHAnsi"/>
              </w:rPr>
              <w:t xml:space="preserve">. </w:t>
            </w:r>
            <w:r w:rsidR="00A14AC1" w:rsidRPr="000A6399">
              <w:rPr>
                <w:rFonts w:asciiTheme="minorHAnsi" w:hAnsiTheme="minorHAnsi" w:cstheme="minorHAnsi"/>
              </w:rPr>
              <w:t xml:space="preserve">Each file </w:t>
            </w:r>
            <w:r w:rsidR="00F436A2" w:rsidRPr="000A6399">
              <w:rPr>
                <w:rFonts w:asciiTheme="minorHAnsi" w:hAnsiTheme="minorHAnsi" w:cstheme="minorHAnsi"/>
              </w:rPr>
              <w:t>must include, but not be limited to:</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Deposit Account</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Deposit Location</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Adjustment Date</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Check Deposit Amount</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Check Routing and Transit Number</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Check Serial Number</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Check Amount</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Adjusted Amount</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Return Reason</w:t>
            </w:r>
            <w:r w:rsidR="00E126CB" w:rsidRPr="000A6399">
              <w:rPr>
                <w:rFonts w:asciiTheme="minorHAnsi" w:hAnsiTheme="minorHAnsi" w:cstheme="minorHAnsi"/>
              </w:rPr>
              <w:t xml:space="preserve"> Code</w:t>
            </w:r>
          </w:p>
          <w:p w:rsidR="00F436A2" w:rsidRPr="000A6399" w:rsidRDefault="00F436A2" w:rsidP="00974552">
            <w:pPr>
              <w:pStyle w:val="ListParagraph"/>
              <w:numPr>
                <w:ilvl w:val="0"/>
                <w:numId w:val="73"/>
              </w:numPr>
              <w:autoSpaceDE w:val="0"/>
              <w:autoSpaceDN w:val="0"/>
              <w:adjustRightInd w:val="0"/>
              <w:spacing w:after="0"/>
              <w:ind w:left="840"/>
              <w:jc w:val="both"/>
              <w:rPr>
                <w:rFonts w:asciiTheme="minorHAnsi" w:hAnsiTheme="minorHAnsi" w:cstheme="minorHAnsi"/>
              </w:rPr>
            </w:pPr>
            <w:r w:rsidRPr="000A6399">
              <w:rPr>
                <w:rFonts w:asciiTheme="minorHAnsi" w:hAnsiTheme="minorHAnsi" w:cstheme="minorHAnsi"/>
              </w:rPr>
              <w:t>Disposition Indicator</w:t>
            </w:r>
          </w:p>
          <w:p w:rsidR="00283776" w:rsidRPr="000A6399" w:rsidRDefault="00F436A2" w:rsidP="000A6399">
            <w:pPr>
              <w:autoSpaceDE w:val="0"/>
              <w:autoSpaceDN w:val="0"/>
              <w:adjustRightInd w:val="0"/>
              <w:spacing w:after="0"/>
              <w:ind w:left="48"/>
              <w:jc w:val="both"/>
              <w:rPr>
                <w:rFonts w:asciiTheme="minorHAnsi" w:hAnsiTheme="minorHAnsi" w:cstheme="minorHAnsi"/>
                <w:b/>
                <w:bCs/>
                <w:vanish/>
              </w:rPr>
            </w:pPr>
            <w:r w:rsidRPr="000A6399">
              <w:rPr>
                <w:rFonts w:asciiTheme="minorHAnsi" w:hAnsiTheme="minorHAnsi" w:cstheme="minorHAnsi"/>
              </w:rPr>
              <w:t xml:space="preserve"> </w:t>
            </w:r>
          </w:p>
        </w:tc>
        <w:tc>
          <w:tcPr>
            <w:tcW w:w="4692" w:type="dxa"/>
          </w:tcPr>
          <w:p w:rsidR="00F436A2" w:rsidRPr="000A6399" w:rsidRDefault="002C2C14" w:rsidP="009917AC">
            <w:pPr>
              <w:ind w:left="516" w:hanging="360"/>
              <w:jc w:val="both"/>
              <w:rPr>
                <w:rFonts w:asciiTheme="minorHAnsi" w:hAnsiTheme="minorHAnsi" w:cstheme="minorHAnsi"/>
                <w:color w:val="000000"/>
              </w:rPr>
            </w:pPr>
            <w:proofErr w:type="gramStart"/>
            <w:r>
              <w:rPr>
                <w:rFonts w:asciiTheme="minorHAnsi" w:hAnsiTheme="minorHAnsi" w:cstheme="minorHAnsi"/>
                <w:color w:val="000000"/>
              </w:rPr>
              <w:t>6</w:t>
            </w:r>
            <w:r w:rsidR="000A6D99" w:rsidRPr="000A6399">
              <w:rPr>
                <w:rFonts w:asciiTheme="minorHAnsi" w:hAnsiTheme="minorHAnsi" w:cstheme="minorHAnsi"/>
                <w:color w:val="000000"/>
              </w:rPr>
              <w:t>.2</w:t>
            </w:r>
            <w:r w:rsidR="00C21808">
              <w:rPr>
                <w:rFonts w:asciiTheme="minorHAnsi" w:hAnsiTheme="minorHAnsi" w:cstheme="minorHAnsi"/>
                <w:color w:val="000000"/>
              </w:rPr>
              <w:t xml:space="preserve"> </w:t>
            </w:r>
            <w:r w:rsidR="000A6D99" w:rsidRPr="000A6399">
              <w:rPr>
                <w:rFonts w:asciiTheme="minorHAnsi" w:hAnsiTheme="minorHAnsi" w:cstheme="minorHAnsi"/>
                <w:color w:val="000000"/>
              </w:rPr>
              <w:t xml:space="preserve"> </w:t>
            </w:r>
            <w:r w:rsidR="000A6D99" w:rsidRPr="000A6399">
              <w:rPr>
                <w:rFonts w:asciiTheme="minorHAnsi" w:hAnsiTheme="minorHAnsi" w:cstheme="minorHAnsi"/>
              </w:rPr>
              <w:t>Affirm</w:t>
            </w:r>
            <w:proofErr w:type="gramEnd"/>
            <w:r w:rsidR="000A6D99" w:rsidRPr="000A6399">
              <w:rPr>
                <w:rFonts w:asciiTheme="minorHAnsi" w:hAnsiTheme="minorHAnsi" w:cstheme="minorHAnsi"/>
              </w:rPr>
              <w:t xml:space="preserve">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color w:val="000000"/>
              </w:rPr>
              <w:t>Describe the proposed solution to the provision of adjustment details as required.  Also describe the ability to provide the same information in an alternative manner.</w:t>
            </w:r>
          </w:p>
        </w:tc>
      </w:tr>
      <w:tr w:rsidR="00F436A2" w:rsidRPr="000A6399" w:rsidTr="00C21808">
        <w:tc>
          <w:tcPr>
            <w:tcW w:w="4884" w:type="dxa"/>
          </w:tcPr>
          <w:p w:rsidR="00283776" w:rsidRPr="000A6399" w:rsidRDefault="002C2C14" w:rsidP="009917AC">
            <w:pPr>
              <w:ind w:left="360" w:hanging="360"/>
              <w:jc w:val="both"/>
              <w:rPr>
                <w:rFonts w:asciiTheme="minorHAnsi" w:hAnsiTheme="minorHAnsi" w:cstheme="minorHAnsi"/>
              </w:rPr>
            </w:pPr>
            <w:proofErr w:type="gramStart"/>
            <w:r>
              <w:rPr>
                <w:rFonts w:asciiTheme="minorHAnsi" w:hAnsiTheme="minorHAnsi" w:cstheme="minorHAnsi"/>
                <w:bCs/>
              </w:rPr>
              <w:t>6</w:t>
            </w:r>
            <w:r w:rsidR="000A6D99" w:rsidRPr="000A6399">
              <w:rPr>
                <w:rFonts w:asciiTheme="minorHAnsi" w:hAnsiTheme="minorHAnsi" w:cstheme="minorHAnsi"/>
                <w:bCs/>
              </w:rPr>
              <w:t>.3  The</w:t>
            </w:r>
            <w:proofErr w:type="gramEnd"/>
            <w:r w:rsidR="000A6D99" w:rsidRPr="000A6399">
              <w:rPr>
                <w:rFonts w:asciiTheme="minorHAnsi" w:hAnsiTheme="minorHAnsi" w:cstheme="minorHAnsi"/>
                <w:bCs/>
              </w:rPr>
              <w:t xml:space="preserve"> Contractor must provide</w:t>
            </w:r>
            <w:r w:rsidR="003A7DD8" w:rsidRPr="000A6399">
              <w:rPr>
                <w:rFonts w:asciiTheme="minorHAnsi" w:hAnsiTheme="minorHAnsi" w:cstheme="minorHAnsi"/>
                <w:bCs/>
              </w:rPr>
              <w:t>,</w:t>
            </w:r>
            <w:r w:rsidR="000A6D99" w:rsidRPr="000A6399">
              <w:rPr>
                <w:rFonts w:asciiTheme="minorHAnsi" w:hAnsiTheme="minorHAnsi" w:cstheme="minorHAnsi"/>
                <w:bCs/>
              </w:rPr>
              <w:t xml:space="preserve"> to the respective originator of each ICL file(s), DTF</w:t>
            </w:r>
            <w:r w:rsidR="003A7DD8" w:rsidRPr="000A6399">
              <w:rPr>
                <w:rFonts w:asciiTheme="minorHAnsi" w:hAnsiTheme="minorHAnsi" w:cstheme="minorHAnsi"/>
                <w:bCs/>
              </w:rPr>
              <w:t>, DTF’s Designee(s)</w:t>
            </w:r>
            <w:r w:rsidR="000A6D99" w:rsidRPr="000A6399">
              <w:rPr>
                <w:rFonts w:asciiTheme="minorHAnsi" w:hAnsiTheme="minorHAnsi" w:cstheme="minorHAnsi"/>
                <w:bCs/>
              </w:rPr>
              <w:t xml:space="preserve"> and OSC legible copies of all debit/credit memos for each unique ICL file transmission source and Manual Deposit </w:t>
            </w:r>
            <w:r w:rsidR="000A6D99" w:rsidRPr="000A6399">
              <w:rPr>
                <w:rFonts w:asciiTheme="minorHAnsi" w:hAnsiTheme="minorHAnsi" w:cstheme="minorHAnsi"/>
                <w:bCs/>
              </w:rPr>
              <w:lastRenderedPageBreak/>
              <w:t>account and paper copies of all IRD/</w:t>
            </w:r>
            <w:r w:rsidR="00691FF0" w:rsidRPr="000A6399">
              <w:rPr>
                <w:rFonts w:asciiTheme="minorHAnsi" w:hAnsiTheme="minorHAnsi" w:cstheme="minorHAnsi"/>
                <w:bCs/>
              </w:rPr>
              <w:t>P</w:t>
            </w:r>
            <w:r w:rsidR="000A6D99" w:rsidRPr="000A6399">
              <w:rPr>
                <w:rFonts w:asciiTheme="minorHAnsi" w:hAnsiTheme="minorHAnsi" w:cstheme="minorHAnsi"/>
                <w:bCs/>
              </w:rPr>
              <w:t xml:space="preserve">hysical </w:t>
            </w:r>
            <w:r w:rsidR="00691FF0" w:rsidRPr="000A6399">
              <w:rPr>
                <w:rFonts w:asciiTheme="minorHAnsi" w:hAnsiTheme="minorHAnsi" w:cstheme="minorHAnsi"/>
                <w:bCs/>
              </w:rPr>
              <w:t>C</w:t>
            </w:r>
            <w:r w:rsidR="000A6D99" w:rsidRPr="000A6399">
              <w:rPr>
                <w:rFonts w:asciiTheme="minorHAnsi" w:hAnsiTheme="minorHAnsi" w:cstheme="minorHAnsi"/>
                <w:bCs/>
              </w:rPr>
              <w:t>heck</w:t>
            </w:r>
            <w:r w:rsidR="003A7DD8" w:rsidRPr="000A6399">
              <w:rPr>
                <w:rFonts w:asciiTheme="minorHAnsi" w:hAnsiTheme="minorHAnsi" w:cstheme="minorHAnsi"/>
                <w:bCs/>
              </w:rPr>
              <w:t>(s)</w:t>
            </w:r>
            <w:r w:rsidR="000A6D99" w:rsidRPr="000A6399">
              <w:rPr>
                <w:rFonts w:asciiTheme="minorHAnsi" w:hAnsiTheme="minorHAnsi" w:cstheme="minorHAnsi"/>
                <w:bCs/>
              </w:rPr>
              <w:t xml:space="preserve"> for all dishonored pay adjust transactions.</w:t>
            </w:r>
          </w:p>
        </w:tc>
        <w:tc>
          <w:tcPr>
            <w:tcW w:w="4692" w:type="dxa"/>
          </w:tcPr>
          <w:p w:rsidR="00F436A2" w:rsidRPr="000A6399" w:rsidRDefault="002C2C14" w:rsidP="004B48C3">
            <w:pPr>
              <w:ind w:left="396" w:hanging="396"/>
              <w:rPr>
                <w:rFonts w:asciiTheme="minorHAnsi" w:hAnsiTheme="minorHAnsi" w:cstheme="minorHAnsi"/>
                <w:color w:val="000000"/>
              </w:rPr>
            </w:pPr>
            <w:proofErr w:type="gramStart"/>
            <w:r>
              <w:rPr>
                <w:rFonts w:asciiTheme="minorHAnsi" w:hAnsiTheme="minorHAnsi" w:cstheme="minorHAnsi"/>
                <w:color w:val="000000"/>
              </w:rPr>
              <w:lastRenderedPageBreak/>
              <w:t>6</w:t>
            </w:r>
            <w:r w:rsidR="000A6D99" w:rsidRPr="000A6399">
              <w:rPr>
                <w:rFonts w:asciiTheme="minorHAnsi" w:hAnsiTheme="minorHAnsi" w:cstheme="minorHAnsi"/>
                <w:color w:val="000000"/>
              </w:rPr>
              <w:t xml:space="preserve">.3 </w:t>
            </w:r>
            <w:r w:rsidR="004B48C3">
              <w:rPr>
                <w:rFonts w:asciiTheme="minorHAnsi" w:hAnsiTheme="minorHAnsi" w:cstheme="minorHAnsi"/>
                <w:color w:val="000000"/>
              </w:rPr>
              <w:t xml:space="preserve"> </w:t>
            </w:r>
            <w:r w:rsidR="000A6D99" w:rsidRPr="000A6399">
              <w:rPr>
                <w:rFonts w:asciiTheme="minorHAnsi" w:hAnsiTheme="minorHAnsi" w:cstheme="minorHAnsi"/>
              </w:rPr>
              <w:t>Affirm</w:t>
            </w:r>
            <w:proofErr w:type="gramEnd"/>
            <w:r w:rsidR="000A6D99" w:rsidRPr="000A6399">
              <w:rPr>
                <w:rFonts w:asciiTheme="minorHAnsi" w:hAnsiTheme="minorHAnsi" w:cstheme="minorHAnsi"/>
              </w:rPr>
              <w:t xml:space="preserve"> understanding of</w:t>
            </w:r>
            <w:r w:rsidR="00E126CB" w:rsidRPr="000A6399">
              <w:rPr>
                <w:rFonts w:asciiTheme="minorHAnsi" w:hAnsiTheme="minorHAnsi" w:cstheme="minorHAnsi"/>
              </w:rPr>
              <w:t>,</w:t>
            </w:r>
            <w:r w:rsidR="000A6D99" w:rsidRPr="000A6399">
              <w:rPr>
                <w:rFonts w:asciiTheme="minorHAnsi" w:hAnsiTheme="minorHAnsi" w:cstheme="minorHAnsi"/>
              </w:rPr>
              <w:t xml:space="preserve"> and agreement to comply with</w:t>
            </w:r>
            <w:r w:rsidR="00E126CB" w:rsidRPr="000A6399">
              <w:rPr>
                <w:rFonts w:asciiTheme="minorHAnsi" w:hAnsiTheme="minorHAnsi" w:cstheme="minorHAnsi"/>
              </w:rPr>
              <w:t>,</w:t>
            </w:r>
            <w:r w:rsidR="000A6D99" w:rsidRPr="000A6399">
              <w:rPr>
                <w:rFonts w:asciiTheme="minorHAnsi" w:hAnsiTheme="minorHAnsi" w:cstheme="minorHAnsi"/>
              </w:rPr>
              <w:t xml:space="preserve"> this requirement. </w:t>
            </w:r>
            <w:r w:rsidR="000A6D99" w:rsidRPr="000A6399">
              <w:rPr>
                <w:rFonts w:asciiTheme="minorHAnsi" w:hAnsiTheme="minorHAnsi" w:cstheme="minorHAnsi"/>
                <w:color w:val="000000"/>
              </w:rPr>
              <w:t>Describe the proposed means of providing copies of all debit/credit memos.</w:t>
            </w:r>
          </w:p>
        </w:tc>
      </w:tr>
    </w:tbl>
    <w:p w:rsidR="00CD01A6" w:rsidRPr="00835F96" w:rsidRDefault="00CD01A6">
      <w:pPr>
        <w:spacing w:before="240" w:line="240" w:lineRule="auto"/>
        <w:jc w:val="both"/>
        <w:rPr>
          <w:rFonts w:asciiTheme="minorHAnsi" w:hAnsiTheme="minorHAnsi" w:cstheme="minorHAnsi"/>
        </w:rPr>
        <w:sectPr w:rsidR="00CD01A6" w:rsidRPr="00835F96" w:rsidSect="001C3B84">
          <w:pgSz w:w="12240" w:h="15840"/>
          <w:pgMar w:top="1440" w:right="1440" w:bottom="1440" w:left="1440" w:header="360" w:footer="360" w:gutter="0"/>
          <w:cols w:space="720"/>
          <w:docGrid w:linePitch="360"/>
        </w:sectPr>
      </w:pPr>
    </w:p>
    <w:p w:rsidR="009A14AB" w:rsidRPr="009917AC" w:rsidRDefault="000A6D99" w:rsidP="00974552">
      <w:pPr>
        <w:pStyle w:val="Heading2"/>
        <w:numPr>
          <w:ilvl w:val="0"/>
          <w:numId w:val="109"/>
        </w:numPr>
        <w:rPr>
          <w:rFonts w:asciiTheme="minorHAnsi" w:hAnsiTheme="minorHAnsi" w:cstheme="minorHAnsi"/>
          <w:i w:val="0"/>
        </w:rPr>
      </w:pPr>
      <w:bookmarkStart w:id="109" w:name="_Toc360199453"/>
      <w:r w:rsidRPr="009917AC">
        <w:rPr>
          <w:rFonts w:asciiTheme="minorHAnsi" w:hAnsiTheme="minorHAnsi" w:cstheme="minorHAnsi"/>
          <w:i w:val="0"/>
        </w:rPr>
        <w:lastRenderedPageBreak/>
        <w:t>Program Development and Support Requirements</w:t>
      </w:r>
      <w:bookmarkEnd w:id="109"/>
    </w:p>
    <w:p w:rsidR="009A14AB" w:rsidRDefault="009A14AB" w:rsidP="009A14AB">
      <w:pPr>
        <w:tabs>
          <w:tab w:val="left" w:pos="0"/>
        </w:tabs>
        <w:spacing w:before="240"/>
        <w:ind w:left="720"/>
        <w:jc w:val="both"/>
      </w:pPr>
      <w:r>
        <w:t xml:space="preserve">This section contains the specific service and response requirements.  The Program Development and Support </w:t>
      </w:r>
      <w:r w:rsidR="00533A66">
        <w:t>R</w:t>
      </w:r>
      <w:r w:rsidRPr="00E46597">
        <w:t xml:space="preserve">equirements are critical to successful project implementation.  </w:t>
      </w:r>
      <w:r>
        <w:t>Responses to these</w:t>
      </w:r>
      <w:r w:rsidRPr="00E46597">
        <w:t xml:space="preserve"> critical requirements are </w:t>
      </w:r>
      <w:r w:rsidRPr="009A14AB">
        <w:rPr>
          <w:b/>
        </w:rPr>
        <w:t>mandatory</w:t>
      </w:r>
      <w:r w:rsidRPr="00E46597">
        <w:t xml:space="preserve">.  </w:t>
      </w:r>
    </w:p>
    <w:p w:rsidR="009A14AB" w:rsidRPr="009A14AB" w:rsidRDefault="009A14AB" w:rsidP="009A14AB">
      <w:pPr>
        <w:tabs>
          <w:tab w:val="left" w:pos="0"/>
        </w:tabs>
        <w:spacing w:before="240"/>
        <w:ind w:left="720"/>
        <w:jc w:val="both"/>
      </w:pPr>
      <w:r>
        <w:t>Each</w:t>
      </w:r>
      <w:r w:rsidRPr="00E46597">
        <w:t xml:space="preserve"> Bidder’s response will be evaluated to determine if it meets the </w:t>
      </w:r>
      <w:r>
        <w:t xml:space="preserve">Program Development and Support </w:t>
      </w:r>
      <w:r w:rsidR="00533A66">
        <w:t>R</w:t>
      </w:r>
      <w:r w:rsidRPr="00E46597">
        <w:t xml:space="preserve">equirements.  Therefore, Bidders must provide the Department with all </w:t>
      </w:r>
      <w:r>
        <w:t xml:space="preserve">of </w:t>
      </w:r>
      <w:r w:rsidRPr="00E46597">
        <w:t xml:space="preserve">the information requested to establish they meet the minimums identified in the </w:t>
      </w:r>
      <w:r>
        <w:t xml:space="preserve">Program Development and Support </w:t>
      </w:r>
      <w:r w:rsidR="00533A66">
        <w:t>R</w:t>
      </w:r>
      <w:r w:rsidRPr="00E46597">
        <w:t xml:space="preserve">equirements.  Failure to provide sufficient detail to the </w:t>
      </w:r>
      <w:r>
        <w:t>Program Development and Support</w:t>
      </w:r>
      <w:r w:rsidR="00533A66">
        <w:t xml:space="preserve"> R</w:t>
      </w:r>
      <w:r w:rsidRPr="00E46597">
        <w:t xml:space="preserve">equirement topics of this section will result in the Bidder being deemed non-responsive and removed from further consideration.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2"/>
        <w:gridCol w:w="3644"/>
      </w:tblGrid>
      <w:tr w:rsidR="00CD01A6" w:rsidRPr="000A6399" w:rsidTr="00010D37">
        <w:trPr>
          <w:trHeight w:val="432"/>
          <w:tblHeader/>
          <w:jc w:val="center"/>
        </w:trPr>
        <w:tc>
          <w:tcPr>
            <w:tcW w:w="5932" w:type="dxa"/>
            <w:shd w:val="pct15" w:color="auto" w:fill="auto"/>
          </w:tcPr>
          <w:p w:rsidR="00CD01A6" w:rsidRPr="000A6399" w:rsidRDefault="000A6D99" w:rsidP="000A6399">
            <w:pPr>
              <w:rPr>
                <w:rFonts w:asciiTheme="minorHAnsi" w:eastAsia="Times New Roman" w:hAnsiTheme="minorHAnsi" w:cstheme="minorHAnsi"/>
                <w:b/>
              </w:rPr>
            </w:pPr>
            <w:r w:rsidRPr="000A6399">
              <w:rPr>
                <w:rFonts w:asciiTheme="minorHAnsi" w:eastAsia="Times New Roman" w:hAnsiTheme="minorHAnsi" w:cstheme="minorHAnsi"/>
                <w:b/>
              </w:rPr>
              <w:t>Guiding Principles</w:t>
            </w:r>
          </w:p>
        </w:tc>
        <w:tc>
          <w:tcPr>
            <w:tcW w:w="3644" w:type="dxa"/>
            <w:shd w:val="pct15" w:color="auto" w:fill="auto"/>
          </w:tcPr>
          <w:p w:rsidR="00CD01A6" w:rsidRPr="000A6399" w:rsidRDefault="000A6D99" w:rsidP="000A6399">
            <w:pPr>
              <w:rPr>
                <w:rFonts w:asciiTheme="minorHAnsi" w:eastAsia="Times New Roman" w:hAnsiTheme="minorHAnsi" w:cstheme="minorHAnsi"/>
                <w:b/>
              </w:rPr>
            </w:pPr>
            <w:r w:rsidRPr="000A6399">
              <w:rPr>
                <w:rFonts w:asciiTheme="minorHAnsi" w:eastAsia="Times New Roman" w:hAnsiTheme="minorHAnsi" w:cstheme="minorHAnsi"/>
                <w:b/>
              </w:rPr>
              <w:t>Required Response</w:t>
            </w:r>
          </w:p>
        </w:tc>
      </w:tr>
      <w:tr w:rsidR="007C54DF" w:rsidRPr="000A6399" w:rsidTr="00010D37">
        <w:trPr>
          <w:trHeight w:val="2303"/>
          <w:jc w:val="center"/>
        </w:trPr>
        <w:tc>
          <w:tcPr>
            <w:tcW w:w="5932" w:type="dxa"/>
          </w:tcPr>
          <w:p w:rsidR="007C54DF" w:rsidRPr="000A6399" w:rsidRDefault="000A6D99" w:rsidP="000A6399">
            <w:pPr>
              <w:pStyle w:val="ListParagraph"/>
              <w:numPr>
                <w:ilvl w:val="0"/>
                <w:numId w:val="61"/>
              </w:numPr>
              <w:spacing w:after="120"/>
              <w:ind w:left="480"/>
              <w:jc w:val="both"/>
              <w:rPr>
                <w:rFonts w:asciiTheme="minorHAnsi" w:hAnsiTheme="minorHAnsi" w:cstheme="minorHAnsi"/>
                <w:b/>
                <w:bCs/>
              </w:rPr>
            </w:pPr>
            <w:r w:rsidRPr="000A6399">
              <w:rPr>
                <w:rFonts w:asciiTheme="minorHAnsi" w:hAnsiTheme="minorHAnsi" w:cstheme="minorHAnsi"/>
                <w:b/>
                <w:bCs/>
              </w:rPr>
              <w:t>Processing Site</w:t>
            </w:r>
          </w:p>
          <w:p w:rsidR="007C54DF"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 xml:space="preserve">The Contractor must identify and maintain a processing site for the electronic processing of paper remittances.  The site must be in the United States and must comply with applicable building codes, regulations and laws.  </w:t>
            </w:r>
          </w:p>
          <w:p w:rsidR="00134498"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 xml:space="preserve">All data must be processed and stored </w:t>
            </w:r>
            <w:r w:rsidR="00691FF0" w:rsidRPr="000A6399">
              <w:rPr>
                <w:rFonts w:asciiTheme="minorHAnsi" w:hAnsiTheme="minorHAnsi" w:cstheme="minorHAnsi"/>
                <w:bCs/>
              </w:rPr>
              <w:t xml:space="preserve">exclusively </w:t>
            </w:r>
            <w:r w:rsidRPr="000A6399">
              <w:rPr>
                <w:rFonts w:asciiTheme="minorHAnsi" w:hAnsiTheme="minorHAnsi" w:cstheme="minorHAnsi"/>
                <w:bCs/>
              </w:rPr>
              <w:t>within the United States.</w:t>
            </w:r>
          </w:p>
        </w:tc>
        <w:tc>
          <w:tcPr>
            <w:tcW w:w="3644" w:type="dxa"/>
          </w:tcPr>
          <w:p w:rsidR="007C54DF" w:rsidRPr="000A6399" w:rsidRDefault="007C54DF" w:rsidP="004B48C3">
            <w:pPr>
              <w:spacing w:after="0"/>
              <w:jc w:val="both"/>
              <w:rPr>
                <w:rFonts w:asciiTheme="minorHAnsi" w:eastAsia="Times New Roman" w:hAnsiTheme="minorHAnsi" w:cstheme="minorHAnsi"/>
              </w:rPr>
            </w:pPr>
          </w:p>
          <w:p w:rsidR="007C54DF"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A14AB"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E126CB"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691FF0"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691FF0" w:rsidRPr="000A6399">
              <w:rPr>
                <w:rFonts w:asciiTheme="minorHAnsi" w:eastAsia="Times New Roman" w:hAnsiTheme="minorHAnsi" w:cstheme="minorHAnsi"/>
              </w:rPr>
              <w:t>P</w:t>
            </w:r>
            <w:r w:rsidRPr="000A6399">
              <w:rPr>
                <w:rFonts w:asciiTheme="minorHAnsi" w:eastAsia="Times New Roman" w:hAnsiTheme="minorHAnsi" w:cstheme="minorHAnsi"/>
              </w:rPr>
              <w:t>rovide details addressing the Guiding Principle, including, but not limited to the:</w:t>
            </w:r>
          </w:p>
          <w:p w:rsidR="000E08ED" w:rsidRPr="000A6399" w:rsidRDefault="000A6D99" w:rsidP="00974552">
            <w:pPr>
              <w:pStyle w:val="ListParagraph"/>
              <w:numPr>
                <w:ilvl w:val="0"/>
                <w:numId w:val="86"/>
              </w:numPr>
              <w:spacing w:after="0"/>
              <w:jc w:val="both"/>
              <w:rPr>
                <w:rFonts w:asciiTheme="minorHAnsi" w:eastAsia="Times New Roman" w:hAnsiTheme="minorHAnsi" w:cstheme="minorHAnsi"/>
              </w:rPr>
            </w:pPr>
            <w:r w:rsidRPr="000A6399">
              <w:rPr>
                <w:rFonts w:asciiTheme="minorHAnsi" w:eastAsia="Times New Roman" w:hAnsiTheme="minorHAnsi" w:cstheme="minorHAnsi"/>
              </w:rPr>
              <w:t>Location of the proposed site(s) for operations</w:t>
            </w:r>
          </w:p>
          <w:p w:rsidR="000E08ED" w:rsidRPr="000A6399" w:rsidRDefault="000A6D99" w:rsidP="00974552">
            <w:pPr>
              <w:pStyle w:val="ListParagraph"/>
              <w:numPr>
                <w:ilvl w:val="0"/>
                <w:numId w:val="86"/>
              </w:numPr>
              <w:spacing w:after="0"/>
              <w:jc w:val="both"/>
              <w:rPr>
                <w:rFonts w:asciiTheme="minorHAnsi" w:eastAsia="Times New Roman" w:hAnsiTheme="minorHAnsi" w:cstheme="minorHAnsi"/>
              </w:rPr>
            </w:pPr>
            <w:r w:rsidRPr="000A6399">
              <w:rPr>
                <w:rFonts w:asciiTheme="minorHAnsi" w:eastAsia="Times New Roman" w:hAnsiTheme="minorHAnsi" w:cstheme="minorHAnsi"/>
              </w:rPr>
              <w:t>Details regarding ownership of the processing site(s) - whether it is to be owned or leased, and if leased, the parties to and the terms of the lease.</w:t>
            </w:r>
          </w:p>
        </w:tc>
      </w:tr>
      <w:tr w:rsidR="00B64E12" w:rsidRPr="000A6399" w:rsidTr="000A6399">
        <w:trPr>
          <w:trHeight w:val="3146"/>
          <w:jc w:val="center"/>
        </w:trPr>
        <w:tc>
          <w:tcPr>
            <w:tcW w:w="5932" w:type="dxa"/>
          </w:tcPr>
          <w:p w:rsidR="00B64E12" w:rsidRPr="000A6399" w:rsidRDefault="000A6D99" w:rsidP="000A6399">
            <w:pPr>
              <w:pStyle w:val="ListParagraph"/>
              <w:numPr>
                <w:ilvl w:val="0"/>
                <w:numId w:val="61"/>
              </w:numPr>
              <w:spacing w:after="120"/>
              <w:ind w:left="480"/>
              <w:jc w:val="both"/>
              <w:rPr>
                <w:rFonts w:asciiTheme="minorHAnsi" w:hAnsiTheme="minorHAnsi" w:cstheme="minorHAnsi"/>
                <w:b/>
                <w:bCs/>
              </w:rPr>
            </w:pPr>
            <w:r w:rsidRPr="000A6399">
              <w:rPr>
                <w:rFonts w:asciiTheme="minorHAnsi" w:hAnsiTheme="minorHAnsi" w:cstheme="minorHAnsi"/>
                <w:b/>
                <w:bCs/>
              </w:rPr>
              <w:t>Internal Controls, Security and Confidentiality</w:t>
            </w:r>
          </w:p>
          <w:p w:rsidR="00B64E12"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The Contractor must utilize generally accepted industry standards and procedures to minimize the risk of loss, destruction or theft of physical assets and to prevent unauthorized access to taxpayer information.  These standards and procedures must be auditable and must address all points in the workflow including, but not limited to, the intake process, applications, transactions, storage (physical and electronic), and data transmission.</w:t>
            </w:r>
          </w:p>
          <w:p w:rsidR="00B64E12"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 xml:space="preserve">The Contractor will ensure that in the performance of the services under this Agreement, the Contractor, its </w:t>
            </w:r>
            <w:r w:rsidRPr="000A6399">
              <w:rPr>
                <w:rFonts w:asciiTheme="minorHAnsi" w:hAnsiTheme="minorHAnsi" w:cstheme="minorHAnsi"/>
                <w:bCs/>
              </w:rPr>
              <w:lastRenderedPageBreak/>
              <w:t xml:space="preserve">employees, directors, officers and </w:t>
            </w:r>
            <w:r w:rsidR="00D9203A">
              <w:rPr>
                <w:rFonts w:asciiTheme="minorHAnsi" w:hAnsiTheme="minorHAnsi" w:cstheme="minorHAnsi"/>
                <w:bCs/>
              </w:rPr>
              <w:t>S</w:t>
            </w:r>
            <w:r w:rsidRPr="000A6399">
              <w:rPr>
                <w:rFonts w:asciiTheme="minorHAnsi" w:hAnsiTheme="minorHAnsi" w:cstheme="minorHAnsi"/>
                <w:bCs/>
              </w:rPr>
              <w:t>ubcontractors</w:t>
            </w:r>
            <w:r w:rsidR="00691FF0" w:rsidRPr="000A6399">
              <w:rPr>
                <w:rFonts w:asciiTheme="minorHAnsi" w:hAnsiTheme="minorHAnsi" w:cstheme="minorHAnsi"/>
                <w:bCs/>
              </w:rPr>
              <w:t xml:space="preserve"> who may receive or have access to confidential information</w:t>
            </w:r>
            <w:r w:rsidRPr="000A6399">
              <w:rPr>
                <w:rFonts w:asciiTheme="minorHAnsi" w:hAnsiTheme="minorHAnsi" w:cstheme="minorHAnsi"/>
                <w:bCs/>
              </w:rPr>
              <w:t>: (</w:t>
            </w:r>
            <w:proofErr w:type="spellStart"/>
            <w:r w:rsidRPr="000A6399">
              <w:rPr>
                <w:rFonts w:asciiTheme="minorHAnsi" w:hAnsiTheme="minorHAnsi" w:cstheme="minorHAnsi"/>
                <w:bCs/>
              </w:rPr>
              <w:t>i</w:t>
            </w:r>
            <w:proofErr w:type="spellEnd"/>
            <w:r w:rsidRPr="000A6399">
              <w:rPr>
                <w:rFonts w:asciiTheme="minorHAnsi" w:hAnsiTheme="minorHAnsi" w:cstheme="minorHAnsi"/>
                <w:bCs/>
              </w:rPr>
              <w:t xml:space="preserve">) take all appropriate action to protect the confidentiality and integrity of all confidential information supplied to it or developed by it during the course of its performance under the Contract; (ii) are required to abide by all State confidentiality policies and procedures; and (iii) are prohibited from copying, removing, communicating, or otherwise revealing any </w:t>
            </w:r>
            <w:r w:rsidR="002C2C14">
              <w:rPr>
                <w:rFonts w:asciiTheme="minorHAnsi" w:hAnsiTheme="minorHAnsi" w:cstheme="minorHAnsi"/>
                <w:bCs/>
              </w:rPr>
              <w:t>c</w:t>
            </w:r>
            <w:r w:rsidRPr="000A6399">
              <w:rPr>
                <w:rFonts w:asciiTheme="minorHAnsi" w:hAnsiTheme="minorHAnsi" w:cstheme="minorHAnsi"/>
                <w:bCs/>
              </w:rPr>
              <w:t>onfidential information of the State.</w:t>
            </w:r>
          </w:p>
          <w:p w:rsidR="00121D2D"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Network security should, at a minimum, include: network firewall provisioning, intrusion detection, and regular third-party vulnerability assessments, which shall be available for agency review and/or audit, as requested.</w:t>
            </w:r>
          </w:p>
        </w:tc>
        <w:tc>
          <w:tcPr>
            <w:tcW w:w="3644" w:type="dxa"/>
          </w:tcPr>
          <w:p w:rsidR="004B48C3" w:rsidRDefault="004B48C3" w:rsidP="004B48C3">
            <w:pPr>
              <w:spacing w:after="0"/>
              <w:jc w:val="both"/>
              <w:rPr>
                <w:rFonts w:asciiTheme="minorHAnsi" w:eastAsia="Times New Roman" w:hAnsiTheme="minorHAnsi" w:cstheme="minorHAnsi"/>
              </w:rPr>
            </w:pPr>
          </w:p>
          <w:p w:rsidR="00B64E12"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 the Guiding Principle</w:t>
            </w:r>
            <w:r w:rsidR="00691FF0"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691FF0" w:rsidRPr="000A6399">
              <w:rPr>
                <w:rFonts w:asciiTheme="minorHAnsi" w:eastAsia="Times New Roman" w:hAnsiTheme="minorHAnsi" w:cstheme="minorHAnsi"/>
              </w:rPr>
              <w:t>P</w:t>
            </w:r>
            <w:r w:rsidRPr="000A6399">
              <w:rPr>
                <w:rFonts w:asciiTheme="minorHAnsi" w:eastAsia="Times New Roman" w:hAnsiTheme="minorHAnsi" w:cstheme="minorHAnsi"/>
              </w:rPr>
              <w:t>rovide details addressing the Guiding Principle, including, but not limited to the:</w:t>
            </w:r>
          </w:p>
          <w:p w:rsidR="00E13810" w:rsidRPr="000A6399" w:rsidRDefault="00691FF0"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E</w:t>
            </w:r>
            <w:r w:rsidR="000A6D99" w:rsidRPr="000A6399">
              <w:rPr>
                <w:rFonts w:asciiTheme="minorHAnsi" w:eastAsia="Times New Roman" w:hAnsiTheme="minorHAnsi" w:cstheme="minorHAnsi"/>
              </w:rPr>
              <w:t>xisting internal controls and security and confidentiality procedures</w:t>
            </w:r>
          </w:p>
          <w:p w:rsidR="00E13810" w:rsidRPr="000A6399" w:rsidRDefault="000A6D99"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Security tools (e.g., locks, alarms, badges, cameras, etc</w:t>
            </w:r>
            <w:r w:rsidR="00533A66">
              <w:rPr>
                <w:rFonts w:asciiTheme="minorHAnsi" w:eastAsia="Times New Roman" w:hAnsiTheme="minorHAnsi" w:cstheme="minorHAnsi"/>
              </w:rPr>
              <w:t>.</w:t>
            </w:r>
            <w:r w:rsidRPr="000A6399">
              <w:rPr>
                <w:rFonts w:asciiTheme="minorHAnsi" w:eastAsia="Times New Roman" w:hAnsiTheme="minorHAnsi" w:cstheme="minorHAnsi"/>
              </w:rPr>
              <w:t xml:space="preserve">) </w:t>
            </w:r>
            <w:r w:rsidRPr="000A6399">
              <w:rPr>
                <w:rFonts w:asciiTheme="minorHAnsi" w:eastAsia="Times New Roman" w:hAnsiTheme="minorHAnsi" w:cstheme="minorHAnsi"/>
              </w:rPr>
              <w:lastRenderedPageBreak/>
              <w:t>to be used to ensure that physical security is maintained</w:t>
            </w:r>
          </w:p>
          <w:p w:rsidR="00E13810" w:rsidRPr="000A6399" w:rsidRDefault="00691FF0"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S</w:t>
            </w:r>
            <w:r w:rsidR="000A6D99" w:rsidRPr="000A6399">
              <w:rPr>
                <w:rFonts w:asciiTheme="minorHAnsi" w:eastAsia="Times New Roman" w:hAnsiTheme="minorHAnsi" w:cstheme="minorHAnsi"/>
              </w:rPr>
              <w:t>creening process for staff to be hired by the Contractor, as well as any other persons having access to the processing area, within the Contractor’s site</w:t>
            </w:r>
          </w:p>
          <w:p w:rsidR="00E13810" w:rsidRPr="000A6399" w:rsidRDefault="00691FF0"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A</w:t>
            </w:r>
            <w:r w:rsidR="000A6D99" w:rsidRPr="000A6399">
              <w:rPr>
                <w:rFonts w:asciiTheme="minorHAnsi" w:eastAsia="Times New Roman" w:hAnsiTheme="minorHAnsi" w:cstheme="minorHAnsi"/>
              </w:rPr>
              <w:t>pproach used to present the secrecy and confidentiality provisions to employees for signature</w:t>
            </w:r>
          </w:p>
          <w:p w:rsidR="00E13810" w:rsidRPr="000A6399" w:rsidRDefault="00691FF0"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P</w:t>
            </w:r>
            <w:r w:rsidR="000A6D99" w:rsidRPr="000A6399">
              <w:rPr>
                <w:rFonts w:asciiTheme="minorHAnsi" w:eastAsia="Times New Roman" w:hAnsiTheme="minorHAnsi" w:cstheme="minorHAnsi"/>
              </w:rPr>
              <w:t>revention of unauthorized access to physical site(s) and systems (i.e., code and data); record keeping of such attempts; the methods used to address these attempts by the Contractor, and the method used to communicate them to the Department</w:t>
            </w:r>
          </w:p>
          <w:p w:rsidR="00E13810" w:rsidRPr="000A6399" w:rsidRDefault="00691FF0"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M</w:t>
            </w:r>
            <w:r w:rsidR="000A6D99" w:rsidRPr="000A6399">
              <w:rPr>
                <w:rFonts w:asciiTheme="minorHAnsi" w:eastAsia="Times New Roman" w:hAnsiTheme="minorHAnsi" w:cstheme="minorHAnsi"/>
              </w:rPr>
              <w:t>ethod used to record access to the systems and data and how long these records are maintained</w:t>
            </w:r>
          </w:p>
          <w:p w:rsidR="00E13810" w:rsidRPr="000A6399" w:rsidRDefault="000A6D99" w:rsidP="004B48C3">
            <w:pPr>
              <w:pStyle w:val="ListParagraph"/>
              <w:numPr>
                <w:ilvl w:val="0"/>
                <w:numId w:val="67"/>
              </w:numPr>
              <w:spacing w:after="0"/>
              <w:jc w:val="both"/>
              <w:rPr>
                <w:rFonts w:asciiTheme="minorHAnsi" w:eastAsia="Times New Roman" w:hAnsiTheme="minorHAnsi" w:cstheme="minorHAnsi"/>
              </w:rPr>
            </w:pPr>
            <w:r w:rsidRPr="000A6399">
              <w:rPr>
                <w:rFonts w:asciiTheme="minorHAnsi" w:eastAsia="Times New Roman" w:hAnsiTheme="minorHAnsi" w:cstheme="minorHAnsi"/>
              </w:rPr>
              <w:t>Identification and designation of high risk areas (e.g., data transmission areas) and any unique internal control and security procedures used to mitigate this risk</w:t>
            </w:r>
          </w:p>
          <w:p w:rsidR="00E13810" w:rsidRPr="000A6399" w:rsidRDefault="00533A66" w:rsidP="00533A66">
            <w:pPr>
              <w:pStyle w:val="ListParagraph"/>
              <w:numPr>
                <w:ilvl w:val="0"/>
                <w:numId w:val="67"/>
              </w:numPr>
              <w:spacing w:after="0"/>
              <w:jc w:val="both"/>
              <w:rPr>
                <w:rFonts w:asciiTheme="minorHAnsi" w:eastAsia="Times New Roman" w:hAnsiTheme="minorHAnsi" w:cstheme="minorHAnsi"/>
              </w:rPr>
            </w:pPr>
            <w:r>
              <w:rPr>
                <w:rFonts w:asciiTheme="minorHAnsi" w:eastAsia="Times New Roman" w:hAnsiTheme="minorHAnsi" w:cstheme="minorHAnsi"/>
              </w:rPr>
              <w:t>Use of</w:t>
            </w:r>
            <w:r w:rsidR="00D9203A">
              <w:rPr>
                <w:rFonts w:asciiTheme="minorHAnsi" w:eastAsia="Times New Roman" w:hAnsiTheme="minorHAnsi" w:cstheme="minorHAnsi"/>
              </w:rPr>
              <w:t xml:space="preserve"> S</w:t>
            </w:r>
            <w:r w:rsidR="000A6D99" w:rsidRPr="000A6399">
              <w:rPr>
                <w:rFonts w:asciiTheme="minorHAnsi" w:eastAsia="Times New Roman" w:hAnsiTheme="minorHAnsi" w:cstheme="minorHAnsi"/>
              </w:rPr>
              <w:t>ubcontractors</w:t>
            </w:r>
            <w:r w:rsidR="00D9203A">
              <w:rPr>
                <w:rFonts w:asciiTheme="minorHAnsi" w:eastAsia="Times New Roman" w:hAnsiTheme="minorHAnsi" w:cstheme="minorHAnsi"/>
              </w:rPr>
              <w:t>, delineat</w:t>
            </w:r>
            <w:r>
              <w:rPr>
                <w:rFonts w:asciiTheme="minorHAnsi" w:eastAsia="Times New Roman" w:hAnsiTheme="minorHAnsi" w:cstheme="minorHAnsi"/>
              </w:rPr>
              <w:t>ing</w:t>
            </w:r>
            <w:r w:rsidR="00D9203A">
              <w:rPr>
                <w:rFonts w:asciiTheme="minorHAnsi" w:eastAsia="Times New Roman" w:hAnsiTheme="minorHAnsi" w:cstheme="minorHAnsi"/>
              </w:rPr>
              <w:t xml:space="preserve"> who the material S</w:t>
            </w:r>
            <w:r w:rsidR="000A6D99" w:rsidRPr="000A6399">
              <w:rPr>
                <w:rFonts w:asciiTheme="minorHAnsi" w:eastAsia="Times New Roman" w:hAnsiTheme="minorHAnsi" w:cstheme="minorHAnsi"/>
              </w:rPr>
              <w:t>ubcontractors are and the nature of the relationship (e.g., security, courier or systems design).</w:t>
            </w:r>
          </w:p>
        </w:tc>
      </w:tr>
      <w:tr w:rsidR="009208E1" w:rsidRPr="000A6399" w:rsidTr="00010D37">
        <w:trPr>
          <w:trHeight w:val="3815"/>
          <w:jc w:val="center"/>
        </w:trPr>
        <w:tc>
          <w:tcPr>
            <w:tcW w:w="5932" w:type="dxa"/>
          </w:tcPr>
          <w:p w:rsidR="009208E1" w:rsidRPr="000A6399" w:rsidRDefault="000A6D99" w:rsidP="004B48C3">
            <w:pPr>
              <w:pStyle w:val="ListParagraph"/>
              <w:numPr>
                <w:ilvl w:val="0"/>
                <w:numId w:val="61"/>
              </w:numPr>
              <w:spacing w:after="120"/>
              <w:ind w:left="480"/>
              <w:jc w:val="both"/>
              <w:rPr>
                <w:rFonts w:asciiTheme="minorHAnsi" w:hAnsiTheme="minorHAnsi" w:cstheme="minorHAnsi"/>
                <w:b/>
                <w:bCs/>
              </w:rPr>
            </w:pPr>
            <w:r w:rsidRPr="000A6399">
              <w:rPr>
                <w:rFonts w:asciiTheme="minorHAnsi" w:hAnsiTheme="minorHAnsi" w:cstheme="minorHAnsi"/>
                <w:b/>
                <w:bCs/>
              </w:rPr>
              <w:lastRenderedPageBreak/>
              <w:t>Systems Environment</w:t>
            </w:r>
          </w:p>
          <w:p w:rsidR="009208E1"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 xml:space="preserve">The Contractor must use generally accepted industry standards to implement and operate the systems environment to ensure that the requirements and performance standards are achieved.  This must include the use of auditable procedures for system operations, change control, capacity planning, performance management, problem management, backup (including off-site storage), </w:t>
            </w:r>
            <w:r w:rsidR="00691FF0" w:rsidRPr="000A6399">
              <w:rPr>
                <w:rFonts w:asciiTheme="minorHAnsi" w:hAnsiTheme="minorHAnsi" w:cstheme="minorHAnsi"/>
                <w:bCs/>
              </w:rPr>
              <w:t>business continuity,</w:t>
            </w:r>
            <w:r w:rsidRPr="000A6399">
              <w:rPr>
                <w:rFonts w:asciiTheme="minorHAnsi" w:hAnsiTheme="minorHAnsi" w:cstheme="minorHAnsi"/>
                <w:bCs/>
              </w:rPr>
              <w:t xml:space="preserve"> fail safe and disaster recovery.</w:t>
            </w:r>
          </w:p>
          <w:p w:rsidR="006605CC"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The systems environment must be scalable to accommodate future systems expansion.</w:t>
            </w:r>
          </w:p>
          <w:p w:rsidR="00283776"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 xml:space="preserve">If the systems environment is shared, the Contractor must follow auditable procedures which ensure the security and confidentiality of the Department’s programs and data. </w:t>
            </w:r>
          </w:p>
          <w:p w:rsidR="005E6F56" w:rsidRPr="000A6399" w:rsidRDefault="000A6D99" w:rsidP="004B48C3">
            <w:pPr>
              <w:spacing w:after="120"/>
              <w:ind w:left="480"/>
              <w:jc w:val="both"/>
              <w:rPr>
                <w:rFonts w:asciiTheme="minorHAnsi" w:hAnsiTheme="minorHAnsi" w:cstheme="minorHAnsi"/>
                <w:bCs/>
                <w:u w:val="single"/>
              </w:rPr>
            </w:pPr>
            <w:r w:rsidRPr="000A6399">
              <w:rPr>
                <w:rFonts w:asciiTheme="minorHAnsi" w:hAnsiTheme="minorHAnsi" w:cstheme="minorHAnsi"/>
                <w:bCs/>
                <w:u w:val="single"/>
              </w:rPr>
              <w:t>Test Environment</w:t>
            </w:r>
          </w:p>
          <w:p w:rsidR="006605CC"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bCs/>
              </w:rPr>
              <w:t>The Contractor must maintain a test environment, separate from the processing environment</w:t>
            </w:r>
            <w:r w:rsidR="00A15DA4">
              <w:rPr>
                <w:rFonts w:asciiTheme="minorHAnsi" w:hAnsiTheme="minorHAnsi" w:cstheme="minorHAnsi"/>
                <w:bCs/>
              </w:rPr>
              <w:t>, which is configured to allow E</w:t>
            </w:r>
            <w:r w:rsidRPr="000A6399">
              <w:rPr>
                <w:rFonts w:asciiTheme="minorHAnsi" w:hAnsiTheme="minorHAnsi" w:cstheme="minorHAnsi"/>
                <w:bCs/>
              </w:rPr>
              <w:t xml:space="preserve">nhancements in a controlled environment.  The test environment shall mimic production and be continuously maintained.  </w:t>
            </w:r>
          </w:p>
          <w:p w:rsidR="00283776" w:rsidRPr="000A6399" w:rsidRDefault="000A6D99" w:rsidP="00974552">
            <w:pPr>
              <w:pStyle w:val="ListParagraph"/>
              <w:numPr>
                <w:ilvl w:val="0"/>
                <w:numId w:val="89"/>
              </w:numPr>
              <w:spacing w:after="0"/>
              <w:ind w:left="1080" w:hanging="270"/>
              <w:contextualSpacing/>
              <w:jc w:val="both"/>
              <w:rPr>
                <w:rFonts w:asciiTheme="minorHAnsi" w:hAnsiTheme="minorHAnsi" w:cstheme="minorHAnsi"/>
                <w:bCs/>
              </w:rPr>
            </w:pPr>
            <w:r w:rsidRPr="000A6399">
              <w:rPr>
                <w:rFonts w:asciiTheme="minorHAnsi" w:hAnsiTheme="minorHAnsi" w:cstheme="minorHAnsi"/>
                <w:bCs/>
              </w:rPr>
              <w:t>Bidder is required to assist DTF and/or DTF designee in developing and executing a comprehensive test schedule for initial development and any additional ICL file transmission source that will utilize the Check 21 process.  Test schedule shall include:</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 xml:space="preserve">Network Connectivity </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File transfers – In/Out</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Acceptance of multiple ICL file transmissions per source account</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File Limitations</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Testing from Primary and Disaster Recovery Site</w:t>
            </w:r>
          </w:p>
          <w:p w:rsidR="00283776" w:rsidRPr="000A6399" w:rsidRDefault="000A6D99" w:rsidP="004B48C3">
            <w:pPr>
              <w:pStyle w:val="ListParagraph"/>
              <w:numPr>
                <w:ilvl w:val="0"/>
                <w:numId w:val="59"/>
              </w:numPr>
              <w:spacing w:after="0"/>
              <w:ind w:left="1800"/>
              <w:contextualSpacing/>
              <w:jc w:val="both"/>
              <w:rPr>
                <w:rFonts w:asciiTheme="minorHAnsi" w:hAnsiTheme="minorHAnsi" w:cstheme="minorHAnsi"/>
                <w:bCs/>
              </w:rPr>
            </w:pPr>
            <w:r w:rsidRPr="000A6399">
              <w:rPr>
                <w:rFonts w:asciiTheme="minorHAnsi" w:hAnsiTheme="minorHAnsi" w:cstheme="minorHAnsi"/>
                <w:bCs/>
              </w:rPr>
              <w:t xml:space="preserve">Any additional testing requirements to support the Check 21 process </w:t>
            </w:r>
            <w:r w:rsidRPr="000A6399">
              <w:rPr>
                <w:rFonts w:asciiTheme="minorHAnsi" w:hAnsiTheme="minorHAnsi" w:cstheme="minorHAnsi"/>
                <w:bCs/>
              </w:rPr>
              <w:br/>
            </w:r>
          </w:p>
          <w:p w:rsidR="00BD4E14" w:rsidRPr="000A6399" w:rsidRDefault="000A6D99" w:rsidP="00974552">
            <w:pPr>
              <w:pStyle w:val="ListParagraph"/>
              <w:numPr>
                <w:ilvl w:val="0"/>
                <w:numId w:val="91"/>
              </w:numPr>
              <w:spacing w:after="0"/>
              <w:ind w:left="1260" w:hanging="270"/>
              <w:contextualSpacing/>
              <w:jc w:val="both"/>
              <w:rPr>
                <w:rFonts w:asciiTheme="minorHAnsi" w:hAnsiTheme="minorHAnsi" w:cstheme="minorHAnsi"/>
                <w:bCs/>
              </w:rPr>
            </w:pPr>
            <w:r w:rsidRPr="000A6399">
              <w:rPr>
                <w:rFonts w:asciiTheme="minorHAnsi" w:hAnsiTheme="minorHAnsi" w:cstheme="minorHAnsi"/>
                <w:bCs/>
              </w:rPr>
              <w:t>DTF requires 60 day notice for the following:</w:t>
            </w:r>
          </w:p>
          <w:p w:rsidR="00BD4E14" w:rsidRPr="000A6399"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Testing and any 3rd party Vendor testing</w:t>
            </w:r>
            <w:r w:rsidR="00A15DA4">
              <w:rPr>
                <w:rFonts w:asciiTheme="minorHAnsi" w:hAnsiTheme="minorHAnsi" w:cstheme="minorHAnsi"/>
                <w:bCs/>
              </w:rPr>
              <w:t>.</w:t>
            </w:r>
          </w:p>
          <w:p w:rsidR="00BD4E14" w:rsidRPr="000A6399"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Platform changes</w:t>
            </w:r>
            <w:r w:rsidR="00A15DA4">
              <w:rPr>
                <w:rFonts w:asciiTheme="minorHAnsi" w:hAnsiTheme="minorHAnsi" w:cstheme="minorHAnsi"/>
                <w:bCs/>
              </w:rPr>
              <w:t>.</w:t>
            </w:r>
            <w:r w:rsidRPr="000A6399">
              <w:rPr>
                <w:rFonts w:asciiTheme="minorHAnsi" w:hAnsiTheme="minorHAnsi" w:cstheme="minorHAnsi"/>
                <w:bCs/>
              </w:rPr>
              <w:t xml:space="preserve"> </w:t>
            </w:r>
          </w:p>
          <w:p w:rsidR="00BD4E14" w:rsidRPr="000A6399"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System changes</w:t>
            </w:r>
            <w:r w:rsidR="00A15DA4">
              <w:rPr>
                <w:rFonts w:asciiTheme="minorHAnsi" w:hAnsiTheme="minorHAnsi" w:cstheme="minorHAnsi"/>
                <w:bCs/>
              </w:rPr>
              <w:t>.</w:t>
            </w:r>
            <w:r w:rsidRPr="000A6399">
              <w:rPr>
                <w:rFonts w:asciiTheme="minorHAnsi" w:hAnsiTheme="minorHAnsi" w:cstheme="minorHAnsi"/>
                <w:bCs/>
              </w:rPr>
              <w:t xml:space="preserve"> </w:t>
            </w:r>
          </w:p>
          <w:p w:rsidR="00BD4E14" w:rsidRPr="000A6399"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Network changes</w:t>
            </w:r>
            <w:r w:rsidR="00A15DA4">
              <w:rPr>
                <w:rFonts w:asciiTheme="minorHAnsi" w:hAnsiTheme="minorHAnsi" w:cstheme="minorHAnsi"/>
                <w:bCs/>
              </w:rPr>
              <w:t>.</w:t>
            </w:r>
            <w:r w:rsidRPr="000A6399">
              <w:rPr>
                <w:rFonts w:asciiTheme="minorHAnsi" w:hAnsiTheme="minorHAnsi" w:cstheme="minorHAnsi"/>
                <w:bCs/>
              </w:rPr>
              <w:t xml:space="preserve"> </w:t>
            </w:r>
          </w:p>
          <w:p w:rsidR="00BD4E14" w:rsidRPr="000A6399"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Black-out periods</w:t>
            </w:r>
            <w:r w:rsidR="00A15DA4">
              <w:rPr>
                <w:rFonts w:asciiTheme="minorHAnsi" w:hAnsiTheme="minorHAnsi" w:cstheme="minorHAnsi"/>
                <w:bCs/>
              </w:rPr>
              <w:t>.</w:t>
            </w:r>
            <w:r w:rsidRPr="000A6399">
              <w:rPr>
                <w:rFonts w:asciiTheme="minorHAnsi" w:hAnsiTheme="minorHAnsi" w:cstheme="minorHAnsi"/>
                <w:bCs/>
              </w:rPr>
              <w:t xml:space="preserve"> </w:t>
            </w:r>
          </w:p>
          <w:p w:rsidR="004B48C3" w:rsidRDefault="000A6D99" w:rsidP="00974552">
            <w:pPr>
              <w:pStyle w:val="ListParagraph"/>
              <w:numPr>
                <w:ilvl w:val="1"/>
                <w:numId w:val="90"/>
              </w:numPr>
              <w:tabs>
                <w:tab w:val="left" w:pos="720"/>
              </w:tabs>
              <w:autoSpaceDE w:val="0"/>
              <w:autoSpaceDN w:val="0"/>
              <w:adjustRightInd w:val="0"/>
              <w:spacing w:after="0"/>
              <w:ind w:left="1680"/>
              <w:jc w:val="both"/>
              <w:rPr>
                <w:rFonts w:asciiTheme="minorHAnsi" w:hAnsiTheme="minorHAnsi" w:cstheme="minorHAnsi"/>
                <w:bCs/>
              </w:rPr>
            </w:pPr>
            <w:r w:rsidRPr="000A6399">
              <w:rPr>
                <w:rFonts w:asciiTheme="minorHAnsi" w:hAnsiTheme="minorHAnsi" w:cstheme="minorHAnsi"/>
                <w:bCs/>
              </w:rPr>
              <w:t>Scheduled down time within a given year that impacts DTF processing either positively or negatively</w:t>
            </w:r>
            <w:r w:rsidR="00A15DA4">
              <w:rPr>
                <w:rFonts w:asciiTheme="minorHAnsi" w:hAnsiTheme="minorHAnsi" w:cstheme="minorHAnsi"/>
                <w:bCs/>
              </w:rPr>
              <w:t>.</w:t>
            </w:r>
          </w:p>
          <w:p w:rsidR="00BD4E14" w:rsidRPr="004B48C3" w:rsidRDefault="00BD4E14" w:rsidP="004B48C3">
            <w:pPr>
              <w:tabs>
                <w:tab w:val="left" w:pos="720"/>
              </w:tabs>
              <w:autoSpaceDE w:val="0"/>
              <w:autoSpaceDN w:val="0"/>
              <w:adjustRightInd w:val="0"/>
              <w:spacing w:after="0"/>
              <w:ind w:left="1320"/>
              <w:jc w:val="both"/>
              <w:rPr>
                <w:rFonts w:asciiTheme="minorHAnsi" w:hAnsiTheme="minorHAnsi" w:cstheme="minorHAnsi"/>
                <w:bCs/>
              </w:rPr>
            </w:pPr>
          </w:p>
          <w:p w:rsidR="005E6F56" w:rsidRPr="000A6399" w:rsidRDefault="000A6D99" w:rsidP="004B48C3">
            <w:pPr>
              <w:pStyle w:val="ListParagraph"/>
              <w:tabs>
                <w:tab w:val="left" w:pos="720"/>
              </w:tabs>
              <w:ind w:left="480"/>
              <w:jc w:val="both"/>
              <w:rPr>
                <w:rFonts w:asciiTheme="minorHAnsi" w:hAnsiTheme="minorHAnsi" w:cstheme="minorHAnsi"/>
                <w:u w:val="single"/>
              </w:rPr>
            </w:pPr>
            <w:r w:rsidRPr="000A6399">
              <w:rPr>
                <w:rFonts w:asciiTheme="minorHAnsi" w:hAnsiTheme="minorHAnsi" w:cstheme="minorHAnsi"/>
                <w:u w:val="single"/>
              </w:rPr>
              <w:t>Connectivity</w:t>
            </w:r>
          </w:p>
          <w:p w:rsidR="006605CC" w:rsidRPr="000A6399" w:rsidRDefault="000A6D99" w:rsidP="004B48C3">
            <w:pPr>
              <w:pStyle w:val="ListParagraph"/>
              <w:tabs>
                <w:tab w:val="left" w:pos="720"/>
              </w:tabs>
              <w:ind w:left="480"/>
              <w:jc w:val="both"/>
              <w:rPr>
                <w:rFonts w:asciiTheme="minorHAnsi" w:hAnsiTheme="minorHAnsi" w:cstheme="minorHAnsi"/>
              </w:rPr>
            </w:pPr>
            <w:r w:rsidRPr="000A6399">
              <w:rPr>
                <w:rFonts w:asciiTheme="minorHAnsi" w:hAnsiTheme="minorHAnsi" w:cstheme="minorHAnsi"/>
              </w:rPr>
              <w:t xml:space="preserve">The Bidder must supply electronic data file exchange over the internet, to and from the Department and/or DTF designee(s) using protocols acceptable to the Department.  </w:t>
            </w:r>
          </w:p>
          <w:p w:rsidR="006605CC" w:rsidRPr="000A6399" w:rsidRDefault="000A6D99" w:rsidP="004B48C3">
            <w:pPr>
              <w:tabs>
                <w:tab w:val="left" w:pos="720"/>
              </w:tabs>
              <w:ind w:left="480"/>
              <w:jc w:val="both"/>
              <w:rPr>
                <w:rFonts w:asciiTheme="minorHAnsi" w:hAnsiTheme="minorHAnsi" w:cstheme="minorHAnsi"/>
              </w:rPr>
            </w:pPr>
            <w:r w:rsidRPr="000A6399">
              <w:rPr>
                <w:rFonts w:asciiTheme="minorHAnsi" w:hAnsiTheme="minorHAnsi" w:cstheme="minorHAnsi"/>
              </w:rPr>
              <w:t>The Bidder must also adhere to the DTF acceptable protocols for internet file exchanges.</w:t>
            </w:r>
          </w:p>
          <w:p w:rsidR="006605CC" w:rsidRPr="000A6399" w:rsidRDefault="000A6D99" w:rsidP="004B48C3">
            <w:pPr>
              <w:tabs>
                <w:tab w:val="left" w:pos="720"/>
              </w:tabs>
              <w:ind w:left="480"/>
              <w:jc w:val="both"/>
              <w:rPr>
                <w:rFonts w:asciiTheme="minorHAnsi" w:hAnsiTheme="minorHAnsi" w:cstheme="minorHAnsi"/>
              </w:rPr>
            </w:pPr>
            <w:r w:rsidRPr="000A6399">
              <w:rPr>
                <w:rFonts w:asciiTheme="minorHAnsi" w:hAnsiTheme="minorHAnsi" w:cstheme="minorHAnsi"/>
              </w:rPr>
              <w:t xml:space="preserve">Data file exchange processes that are specifically unacceptable are: physical media or unsecured email, analog or digital dial up, Value Added Networks (VAN) or DSL connections.  </w:t>
            </w:r>
          </w:p>
          <w:p w:rsidR="006605CC" w:rsidRPr="000A6399" w:rsidRDefault="000A6D99" w:rsidP="004B48C3">
            <w:pPr>
              <w:tabs>
                <w:tab w:val="left" w:pos="720"/>
              </w:tabs>
              <w:ind w:left="480"/>
              <w:jc w:val="both"/>
              <w:rPr>
                <w:rFonts w:asciiTheme="minorHAnsi" w:hAnsiTheme="minorHAnsi" w:cstheme="minorHAnsi"/>
              </w:rPr>
            </w:pPr>
            <w:r w:rsidRPr="000A6399">
              <w:rPr>
                <w:rFonts w:asciiTheme="minorHAnsi" w:hAnsiTheme="minorHAnsi" w:cstheme="minorHAnsi"/>
              </w:rPr>
              <w:t xml:space="preserve">The Department has approved the use of the following secure file transfer protocols, which are listed in order of preference.  Encryption algorithms must comply with current FIPS 140.x guidelines.    </w:t>
            </w:r>
          </w:p>
          <w:p w:rsidR="006605CC" w:rsidRPr="000A6399" w:rsidRDefault="000A6D99" w:rsidP="004B48C3">
            <w:pPr>
              <w:numPr>
                <w:ilvl w:val="0"/>
                <w:numId w:val="60"/>
              </w:numPr>
              <w:tabs>
                <w:tab w:val="left" w:pos="1080"/>
              </w:tabs>
              <w:autoSpaceDE w:val="0"/>
              <w:autoSpaceDN w:val="0"/>
              <w:adjustRightInd w:val="0"/>
              <w:ind w:left="1080"/>
              <w:jc w:val="both"/>
              <w:rPr>
                <w:rFonts w:asciiTheme="minorHAnsi" w:hAnsiTheme="minorHAnsi" w:cstheme="minorHAnsi"/>
              </w:rPr>
            </w:pPr>
            <w:r w:rsidRPr="000A6399">
              <w:rPr>
                <w:rFonts w:asciiTheme="minorHAnsi" w:hAnsiTheme="minorHAnsi" w:cstheme="minorHAnsi"/>
              </w:rPr>
              <w:t>HTTPS  (browser or compatible clients - pickup and drop off at Department servers only, port 443)</w:t>
            </w:r>
          </w:p>
          <w:p w:rsidR="006605CC" w:rsidRPr="000A6399" w:rsidRDefault="000A6D99" w:rsidP="004B48C3">
            <w:pPr>
              <w:numPr>
                <w:ilvl w:val="0"/>
                <w:numId w:val="60"/>
              </w:numPr>
              <w:tabs>
                <w:tab w:val="left" w:pos="1080"/>
              </w:tabs>
              <w:autoSpaceDE w:val="0"/>
              <w:autoSpaceDN w:val="0"/>
              <w:adjustRightInd w:val="0"/>
              <w:ind w:left="1080"/>
              <w:jc w:val="both"/>
              <w:rPr>
                <w:rFonts w:asciiTheme="minorHAnsi" w:hAnsiTheme="minorHAnsi" w:cstheme="minorHAnsi"/>
              </w:rPr>
            </w:pPr>
            <w:r w:rsidRPr="000A6399">
              <w:rPr>
                <w:rFonts w:asciiTheme="minorHAnsi" w:hAnsiTheme="minorHAnsi" w:cstheme="minorHAnsi"/>
              </w:rPr>
              <w:t>SFTP  (SSH/FTP) using minimum 2048bit key based authentication (port 22)</w:t>
            </w:r>
          </w:p>
          <w:p w:rsidR="006605CC" w:rsidRPr="000A6399" w:rsidRDefault="000A6D99" w:rsidP="004B48C3">
            <w:pPr>
              <w:numPr>
                <w:ilvl w:val="0"/>
                <w:numId w:val="60"/>
              </w:numPr>
              <w:tabs>
                <w:tab w:val="left" w:pos="1080"/>
              </w:tabs>
              <w:autoSpaceDE w:val="0"/>
              <w:autoSpaceDN w:val="0"/>
              <w:adjustRightInd w:val="0"/>
              <w:ind w:left="1080"/>
              <w:jc w:val="both"/>
              <w:rPr>
                <w:rFonts w:asciiTheme="minorHAnsi" w:hAnsiTheme="minorHAnsi" w:cstheme="minorHAnsi"/>
              </w:rPr>
            </w:pPr>
            <w:r w:rsidRPr="000A6399">
              <w:rPr>
                <w:rFonts w:asciiTheme="minorHAnsi" w:hAnsiTheme="minorHAnsi" w:cstheme="minorHAnsi"/>
              </w:rPr>
              <w:t>FTPS (FTP/SSL) Implicit and Explicit FTPS allowed  (port 990 or 21 and passive data ports)</w:t>
            </w:r>
          </w:p>
          <w:p w:rsidR="006605CC" w:rsidRPr="000A6399" w:rsidRDefault="000A6D99" w:rsidP="004B48C3">
            <w:pPr>
              <w:tabs>
                <w:tab w:val="left" w:pos="720"/>
              </w:tabs>
              <w:ind w:left="480"/>
              <w:jc w:val="both"/>
              <w:rPr>
                <w:rFonts w:asciiTheme="minorHAnsi" w:hAnsiTheme="minorHAnsi" w:cstheme="minorHAnsi"/>
              </w:rPr>
            </w:pPr>
            <w:r w:rsidRPr="000A6399">
              <w:rPr>
                <w:rFonts w:asciiTheme="minorHAnsi" w:hAnsiTheme="minorHAnsi" w:cstheme="minorHAnsi"/>
              </w:rPr>
              <w:t xml:space="preserve">Additionally, the Department also supports the use of PGP "Pretty Good Privacy" or the open source equivalent GPG </w:t>
            </w:r>
            <w:r w:rsidRPr="000A6399">
              <w:rPr>
                <w:rFonts w:asciiTheme="minorHAnsi" w:hAnsiTheme="minorHAnsi" w:cstheme="minorHAnsi"/>
              </w:rPr>
              <w:lastRenderedPageBreak/>
              <w:t xml:space="preserve">"Gnu Privacy Guard" with encryption key exchange.  Testing is required to ensure that the encryption and version of software used by the Bidder is compatible with Department software.  This connection will need to meet all Department and industry standard security measures, including using standard TCP Ports.  </w:t>
            </w:r>
          </w:p>
          <w:p w:rsidR="006605CC" w:rsidRPr="000A6399" w:rsidRDefault="000A6D99" w:rsidP="004B48C3">
            <w:pPr>
              <w:spacing w:after="120"/>
              <w:ind w:left="480"/>
              <w:jc w:val="both"/>
              <w:rPr>
                <w:rFonts w:asciiTheme="minorHAnsi" w:hAnsiTheme="minorHAnsi" w:cstheme="minorHAnsi"/>
                <w:bCs/>
              </w:rPr>
            </w:pPr>
            <w:r w:rsidRPr="000A6399">
              <w:rPr>
                <w:rFonts w:asciiTheme="minorHAnsi" w:hAnsiTheme="minorHAnsi" w:cstheme="minorHAnsi"/>
              </w:rPr>
              <w:t>The Bidder must provide file transfer access to their server for the purpose of sending and retrieving files. The development of a schedule of file transfers to be picked up is required so that DTF and/or DTF designee(s) retrieval of files can be automated.</w:t>
            </w:r>
          </w:p>
        </w:tc>
        <w:tc>
          <w:tcPr>
            <w:tcW w:w="3644" w:type="dxa"/>
          </w:tcPr>
          <w:p w:rsidR="004B48C3" w:rsidRDefault="004B48C3" w:rsidP="004B48C3">
            <w:pPr>
              <w:spacing w:after="0"/>
              <w:jc w:val="both"/>
              <w:rPr>
                <w:rFonts w:asciiTheme="minorHAnsi" w:eastAsia="Times New Roman" w:hAnsiTheme="minorHAnsi" w:cstheme="minorHAnsi"/>
              </w:rPr>
            </w:pPr>
          </w:p>
          <w:p w:rsidR="009208E1"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  Provide details addressing the Guiding Principle, including, but not limited to information on the system(s) environment(s) that is proposed for this Program.</w:t>
            </w:r>
          </w:p>
        </w:tc>
      </w:tr>
      <w:tr w:rsidR="00CD01A6" w:rsidRPr="000A6399" w:rsidTr="00010D37">
        <w:trPr>
          <w:trHeight w:val="4751"/>
          <w:jc w:val="center"/>
        </w:trPr>
        <w:tc>
          <w:tcPr>
            <w:tcW w:w="5932" w:type="dxa"/>
          </w:tcPr>
          <w:p w:rsidR="00E50C26" w:rsidRPr="000A6399" w:rsidRDefault="000A6D99" w:rsidP="004B48C3">
            <w:pPr>
              <w:pStyle w:val="ListParagraph"/>
              <w:numPr>
                <w:ilvl w:val="0"/>
                <w:numId w:val="61"/>
              </w:numPr>
              <w:ind w:left="360"/>
              <w:contextualSpacing/>
              <w:jc w:val="both"/>
              <w:rPr>
                <w:rFonts w:asciiTheme="minorHAnsi" w:eastAsia="Times New Roman" w:hAnsiTheme="minorHAnsi" w:cstheme="minorHAnsi"/>
                <w:b/>
              </w:rPr>
            </w:pPr>
            <w:r w:rsidRPr="000A6399">
              <w:rPr>
                <w:rFonts w:asciiTheme="minorHAnsi" w:eastAsia="Times New Roman" w:hAnsiTheme="minorHAnsi" w:cstheme="minorHAnsi"/>
                <w:b/>
              </w:rPr>
              <w:lastRenderedPageBreak/>
              <w:t>Automated Systems Design, Development, Maintenance and Enhancement</w:t>
            </w:r>
          </w:p>
          <w:p w:rsidR="00C67CF3"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Contractor must adhere to generally accepted information technology standards for development, documentation, maintenance and enhancement of the proposed applications solution to ensure the applications are secure from vulnerabilities and defects.  This includes the use of auditable procedures for quality and version control and recommended practices as described in:</w:t>
            </w:r>
          </w:p>
          <w:p w:rsidR="00C67CF3" w:rsidRPr="000A6399" w:rsidRDefault="000A6D99" w:rsidP="00974552">
            <w:pPr>
              <w:pStyle w:val="ListParagraph"/>
              <w:numPr>
                <w:ilvl w:val="0"/>
                <w:numId w:val="72"/>
              </w:numPr>
              <w:ind w:left="720"/>
              <w:contextualSpacing/>
              <w:jc w:val="both"/>
              <w:rPr>
                <w:rFonts w:asciiTheme="minorHAnsi" w:eastAsia="Times New Roman" w:hAnsiTheme="minorHAnsi" w:cstheme="minorHAnsi"/>
              </w:rPr>
            </w:pPr>
            <w:r w:rsidRPr="000A6399">
              <w:rPr>
                <w:rFonts w:asciiTheme="minorHAnsi" w:eastAsia="Times New Roman" w:hAnsiTheme="minorHAnsi" w:cstheme="minorHAnsi"/>
              </w:rPr>
              <w:t xml:space="preserve">The CWE/SANS Top 25 Programming Errors - </w:t>
            </w:r>
            <w:hyperlink r:id="rId30" w:history="1">
              <w:r w:rsidRPr="000A6399">
                <w:rPr>
                  <w:rStyle w:val="Hyperlink"/>
                  <w:rFonts w:asciiTheme="minorHAnsi" w:eastAsia="Times New Roman" w:hAnsiTheme="minorHAnsi" w:cstheme="minorHAnsi"/>
                </w:rPr>
                <w:t>http://cwe.mitre.org/top25</w:t>
              </w:r>
            </w:hyperlink>
            <w:r w:rsidRPr="000A6399">
              <w:rPr>
                <w:rFonts w:asciiTheme="minorHAnsi" w:eastAsia="Times New Roman" w:hAnsiTheme="minorHAnsi" w:cstheme="minorHAnsi"/>
              </w:rPr>
              <w:t xml:space="preserve"> and </w:t>
            </w:r>
            <w:hyperlink r:id="rId31" w:tgtFrame="_blank" w:history="1">
              <w:r w:rsidR="009A14AB" w:rsidRPr="000A6399">
                <w:rPr>
                  <w:rStyle w:val="Hyperlink"/>
                  <w:rFonts w:asciiTheme="minorHAnsi" w:hAnsiTheme="minorHAnsi" w:cstheme="minorHAnsi"/>
                </w:rPr>
                <w:t>http://www.sans.org/top25-software-errors/</w:t>
              </w:r>
            </w:hyperlink>
          </w:p>
          <w:p w:rsidR="007B3D67" w:rsidRPr="000A6399" w:rsidRDefault="000A6D99" w:rsidP="00974552">
            <w:pPr>
              <w:pStyle w:val="ListParagraph"/>
              <w:numPr>
                <w:ilvl w:val="0"/>
                <w:numId w:val="72"/>
              </w:numPr>
              <w:ind w:left="720"/>
              <w:contextualSpacing/>
              <w:jc w:val="both"/>
              <w:rPr>
                <w:rFonts w:asciiTheme="minorHAnsi" w:eastAsia="Times New Roman" w:hAnsiTheme="minorHAnsi" w:cstheme="minorHAnsi"/>
              </w:rPr>
            </w:pPr>
            <w:r w:rsidRPr="000A6399">
              <w:rPr>
                <w:rFonts w:asciiTheme="minorHAnsi" w:eastAsia="Times New Roman" w:hAnsiTheme="minorHAnsi" w:cstheme="minorHAnsi"/>
              </w:rPr>
              <w:t xml:space="preserve">The Open Web Application Security Project’s (OWASP) “Top Ten Project” - </w:t>
            </w:r>
            <w:hyperlink r:id="rId32" w:history="1">
              <w:r w:rsidRPr="000A6399">
                <w:rPr>
                  <w:rFonts w:asciiTheme="minorHAnsi" w:hAnsiTheme="minorHAnsi" w:cstheme="minorHAnsi"/>
                  <w:color w:val="0000FF"/>
                  <w:u w:val="single"/>
                </w:rPr>
                <w:t>http://www.owasp.org</w:t>
              </w:r>
            </w:hyperlink>
            <w:r w:rsidRPr="000A6399">
              <w:rPr>
                <w:rFonts w:asciiTheme="minorHAnsi" w:hAnsiTheme="minorHAnsi" w:cstheme="minorHAnsi"/>
                <w:color w:val="0000FF"/>
                <w:u w:val="single"/>
              </w:rPr>
              <w:t xml:space="preserve"> </w:t>
            </w:r>
          </w:p>
          <w:p w:rsidR="007B3D67"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proposed development tools and procedures must support rapid application development for the initial implementation and for addressing future changes.</w:t>
            </w:r>
          </w:p>
          <w:p w:rsidR="00C67CF3" w:rsidRPr="000A6399" w:rsidRDefault="00C67CF3" w:rsidP="004B48C3">
            <w:pPr>
              <w:ind w:left="360"/>
              <w:contextualSpacing/>
              <w:jc w:val="both"/>
              <w:rPr>
                <w:rFonts w:asciiTheme="minorHAnsi" w:eastAsia="Times New Roman" w:hAnsiTheme="minorHAnsi" w:cstheme="minorHAnsi"/>
              </w:rPr>
            </w:pPr>
          </w:p>
          <w:p w:rsidR="00C67CF3"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Contractor must back up and retain all processing data which is sent to the Department for no less than six (6) months.</w:t>
            </w:r>
          </w:p>
        </w:tc>
        <w:tc>
          <w:tcPr>
            <w:tcW w:w="3644" w:type="dxa"/>
          </w:tcPr>
          <w:p w:rsidR="004B48C3" w:rsidRDefault="004B48C3" w:rsidP="004B48C3">
            <w:pPr>
              <w:spacing w:after="0"/>
              <w:jc w:val="both"/>
              <w:rPr>
                <w:rFonts w:asciiTheme="minorHAnsi" w:eastAsia="Times New Roman" w:hAnsiTheme="minorHAnsi" w:cstheme="minorHAnsi"/>
              </w:rPr>
            </w:pPr>
          </w:p>
          <w:p w:rsidR="004B48C3" w:rsidRDefault="004B48C3" w:rsidP="004B48C3">
            <w:pPr>
              <w:spacing w:after="0"/>
              <w:jc w:val="both"/>
              <w:rPr>
                <w:rFonts w:asciiTheme="minorHAnsi" w:eastAsia="Times New Roman" w:hAnsiTheme="minorHAnsi" w:cstheme="minorHAnsi"/>
              </w:rPr>
            </w:pPr>
          </w:p>
          <w:p w:rsidR="00E50C26"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Affirm understanding of, and agreement</w:t>
            </w:r>
            <w:r w:rsidR="009D063E" w:rsidRPr="000A6399">
              <w:rPr>
                <w:rFonts w:asciiTheme="minorHAnsi" w:eastAsia="Times New Roman" w:hAnsiTheme="minorHAnsi" w:cstheme="minorHAnsi"/>
              </w:rPr>
              <w:t xml:space="preserve"> to comply</w:t>
            </w:r>
            <w:r w:rsidRPr="000A6399">
              <w:rPr>
                <w:rFonts w:asciiTheme="minorHAnsi" w:eastAsia="Times New Roman" w:hAnsiTheme="minorHAnsi" w:cstheme="minorHAnsi"/>
              </w:rPr>
              <w:t xml:space="preserve"> 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  Additionally, provide details addressing the Guiding Principle, including, but not limited to the:</w:t>
            </w:r>
          </w:p>
          <w:p w:rsidR="007B3D67" w:rsidRPr="000A6399" w:rsidRDefault="000A6D99" w:rsidP="000A6399">
            <w:pPr>
              <w:pStyle w:val="ListParagraph"/>
              <w:numPr>
                <w:ilvl w:val="0"/>
                <w:numId w:val="68"/>
              </w:numPr>
              <w:spacing w:after="0"/>
              <w:rPr>
                <w:rFonts w:asciiTheme="minorHAnsi" w:eastAsia="Times New Roman" w:hAnsiTheme="minorHAnsi" w:cstheme="minorHAnsi"/>
              </w:rPr>
            </w:pPr>
            <w:r w:rsidRPr="000A6399">
              <w:rPr>
                <w:rFonts w:asciiTheme="minorHAnsi" w:eastAsia="Times New Roman" w:hAnsiTheme="minorHAnsi" w:cstheme="minorHAnsi"/>
              </w:rPr>
              <w:t>Provision of details relating to the proposed applications solution</w:t>
            </w:r>
            <w:r w:rsidR="00533A66">
              <w:rPr>
                <w:rFonts w:asciiTheme="minorHAnsi" w:eastAsia="Times New Roman" w:hAnsiTheme="minorHAnsi" w:cstheme="minorHAnsi"/>
              </w:rPr>
              <w:t>.</w:t>
            </w:r>
          </w:p>
          <w:p w:rsidR="00FF3C59" w:rsidRPr="000A6399" w:rsidRDefault="000A6D99" w:rsidP="000A6399">
            <w:pPr>
              <w:pStyle w:val="ListParagraph"/>
              <w:numPr>
                <w:ilvl w:val="0"/>
                <w:numId w:val="68"/>
              </w:numPr>
              <w:spacing w:after="0"/>
              <w:rPr>
                <w:rFonts w:asciiTheme="minorHAnsi" w:eastAsia="Times New Roman" w:hAnsiTheme="minorHAnsi" w:cstheme="minorHAnsi"/>
              </w:rPr>
            </w:pPr>
            <w:r w:rsidRPr="000A6399">
              <w:rPr>
                <w:rFonts w:asciiTheme="minorHAnsi" w:eastAsia="Times New Roman" w:hAnsiTheme="minorHAnsi" w:cstheme="minorHAnsi"/>
              </w:rPr>
              <w:t>Procedures for quality and version control</w:t>
            </w:r>
            <w:r w:rsidR="00533A66">
              <w:rPr>
                <w:rFonts w:asciiTheme="minorHAnsi" w:eastAsia="Times New Roman" w:hAnsiTheme="minorHAnsi" w:cstheme="minorHAnsi"/>
              </w:rPr>
              <w:t>.</w:t>
            </w:r>
          </w:p>
          <w:p w:rsidR="00E801BE" w:rsidRPr="000A6399" w:rsidRDefault="000A6D99" w:rsidP="000A6399">
            <w:pPr>
              <w:pStyle w:val="ListParagraph"/>
              <w:numPr>
                <w:ilvl w:val="0"/>
                <w:numId w:val="68"/>
              </w:numPr>
              <w:spacing w:after="0"/>
              <w:rPr>
                <w:rFonts w:asciiTheme="minorHAnsi" w:hAnsiTheme="minorHAnsi" w:cstheme="minorHAnsi"/>
                <w:color w:val="000000"/>
              </w:rPr>
            </w:pPr>
            <w:r w:rsidRPr="000A6399">
              <w:rPr>
                <w:rFonts w:asciiTheme="minorHAnsi" w:eastAsia="Times New Roman" w:hAnsiTheme="minorHAnsi" w:cstheme="minorHAnsi"/>
              </w:rPr>
              <w:t>Proposed development tools and procedures that support implementation and future changes</w:t>
            </w:r>
            <w:r w:rsidR="00533A66">
              <w:rPr>
                <w:rFonts w:asciiTheme="minorHAnsi" w:eastAsia="Times New Roman" w:hAnsiTheme="minorHAnsi" w:cstheme="minorHAnsi"/>
              </w:rPr>
              <w:t>.</w:t>
            </w:r>
          </w:p>
          <w:p w:rsidR="00C67CF3" w:rsidRPr="000A6399" w:rsidRDefault="000A6D99" w:rsidP="000A6399">
            <w:pPr>
              <w:pStyle w:val="ListParagraph"/>
              <w:numPr>
                <w:ilvl w:val="0"/>
                <w:numId w:val="68"/>
              </w:numPr>
              <w:spacing w:after="0"/>
              <w:rPr>
                <w:rFonts w:asciiTheme="minorHAnsi" w:hAnsiTheme="minorHAnsi" w:cstheme="minorHAnsi"/>
                <w:color w:val="000000"/>
              </w:rPr>
            </w:pPr>
            <w:r w:rsidRPr="000A6399">
              <w:rPr>
                <w:rFonts w:asciiTheme="minorHAnsi" w:eastAsia="Times New Roman" w:hAnsiTheme="minorHAnsi" w:cstheme="minorHAnsi"/>
              </w:rPr>
              <w:t>Proposed procedures for data backup</w:t>
            </w:r>
            <w:r w:rsidR="00533A66">
              <w:rPr>
                <w:rFonts w:asciiTheme="minorHAnsi" w:eastAsia="Times New Roman" w:hAnsiTheme="minorHAnsi" w:cstheme="minorHAnsi"/>
              </w:rPr>
              <w:t>.</w:t>
            </w:r>
          </w:p>
          <w:p w:rsidR="00E801BE" w:rsidRPr="000A6399" w:rsidRDefault="00E801BE" w:rsidP="000A6399">
            <w:pPr>
              <w:spacing w:after="0"/>
              <w:ind w:left="360"/>
              <w:rPr>
                <w:rFonts w:asciiTheme="minorHAnsi" w:eastAsia="Times New Roman" w:hAnsiTheme="minorHAnsi" w:cstheme="minorHAnsi"/>
                <w:color w:val="000000"/>
              </w:rPr>
            </w:pPr>
          </w:p>
          <w:p w:rsidR="00E801BE" w:rsidRPr="000A6399" w:rsidRDefault="00E801BE" w:rsidP="000A6399">
            <w:pPr>
              <w:rPr>
                <w:rFonts w:asciiTheme="minorHAnsi" w:eastAsia="Times New Roman" w:hAnsiTheme="minorHAnsi" w:cstheme="minorHAnsi"/>
                <w:color w:val="000000"/>
              </w:rPr>
            </w:pPr>
          </w:p>
          <w:p w:rsidR="00E801BE" w:rsidRPr="000A6399" w:rsidRDefault="00E801BE" w:rsidP="000A6399">
            <w:pPr>
              <w:rPr>
                <w:rFonts w:asciiTheme="minorHAnsi" w:eastAsia="Times New Roman" w:hAnsiTheme="minorHAnsi" w:cstheme="minorHAnsi"/>
              </w:rPr>
            </w:pPr>
          </w:p>
        </w:tc>
      </w:tr>
      <w:tr w:rsidR="00FF3C59" w:rsidRPr="000A6399" w:rsidTr="00010D37">
        <w:trPr>
          <w:trHeight w:val="4751"/>
          <w:jc w:val="center"/>
        </w:trPr>
        <w:tc>
          <w:tcPr>
            <w:tcW w:w="5932" w:type="dxa"/>
          </w:tcPr>
          <w:p w:rsidR="00FF3C59" w:rsidRPr="000A6399" w:rsidRDefault="000A6D99" w:rsidP="004B48C3">
            <w:pPr>
              <w:pStyle w:val="ListParagraph"/>
              <w:numPr>
                <w:ilvl w:val="0"/>
                <w:numId w:val="61"/>
              </w:numPr>
              <w:ind w:left="360"/>
              <w:contextualSpacing/>
              <w:jc w:val="both"/>
              <w:rPr>
                <w:rFonts w:asciiTheme="minorHAnsi" w:eastAsia="Times New Roman" w:hAnsiTheme="minorHAnsi" w:cstheme="minorHAnsi"/>
                <w:b/>
              </w:rPr>
            </w:pPr>
            <w:r w:rsidRPr="000A6399">
              <w:rPr>
                <w:rFonts w:asciiTheme="minorHAnsi" w:eastAsia="Times New Roman" w:hAnsiTheme="minorHAnsi" w:cstheme="minorHAnsi"/>
                <w:b/>
              </w:rPr>
              <w:lastRenderedPageBreak/>
              <w:t>Systems Maintenance, Testing an</w:t>
            </w:r>
            <w:r w:rsidRPr="000A6399">
              <w:rPr>
                <w:rFonts w:asciiTheme="minorHAnsi" w:eastAsia="Times New Roman" w:hAnsiTheme="minorHAnsi" w:cstheme="minorHAnsi"/>
                <w:b/>
                <w:color w:val="000000"/>
              </w:rPr>
              <w:t>d</w:t>
            </w:r>
            <w:r w:rsidRPr="000A6399">
              <w:rPr>
                <w:rFonts w:asciiTheme="minorHAnsi" w:eastAsia="Times New Roman" w:hAnsiTheme="minorHAnsi" w:cstheme="minorHAnsi"/>
                <w:b/>
              </w:rPr>
              <w:t xml:space="preserve"> User Acceptance Testing</w:t>
            </w:r>
          </w:p>
          <w:p w:rsidR="00C67CF3"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Contractor must adhere to generally accepted information technology standards for systems maintenance, testing and user acceptance testing.</w:t>
            </w:r>
          </w:p>
          <w:p w:rsidR="005E6F56" w:rsidRPr="000A6399" w:rsidRDefault="005E6F56" w:rsidP="004B48C3">
            <w:pPr>
              <w:ind w:left="360"/>
              <w:contextualSpacing/>
              <w:jc w:val="both"/>
              <w:rPr>
                <w:rFonts w:asciiTheme="minorHAnsi" w:eastAsia="Times New Roman" w:hAnsiTheme="minorHAnsi" w:cstheme="minorHAnsi"/>
              </w:rPr>
            </w:pPr>
          </w:p>
          <w:p w:rsidR="00FF3C59"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 xml:space="preserve">The Contractor agrees to develop a joint testing plan with DTF.  The testing plan must include any periods of time when the Contractor is unable to provide a suitable test environment and/or to </w:t>
            </w:r>
            <w:proofErr w:type="gramStart"/>
            <w:r w:rsidRPr="000A6399">
              <w:rPr>
                <w:rFonts w:asciiTheme="minorHAnsi" w:eastAsia="Times New Roman" w:hAnsiTheme="minorHAnsi" w:cstheme="minorHAnsi"/>
              </w:rPr>
              <w:t>migrate</w:t>
            </w:r>
            <w:proofErr w:type="gramEnd"/>
            <w:r w:rsidRPr="000A6399">
              <w:rPr>
                <w:rFonts w:asciiTheme="minorHAnsi" w:eastAsia="Times New Roman" w:hAnsiTheme="minorHAnsi" w:cstheme="minorHAnsi"/>
              </w:rPr>
              <w:t xml:space="preserve"> system changes to production.  It is the expectation of DTF that such “freeze” periods will not disrupt program implementation and/or any required periodic testing. </w:t>
            </w:r>
          </w:p>
          <w:p w:rsidR="00316481" w:rsidRPr="000A6399" w:rsidRDefault="00316481" w:rsidP="004B48C3">
            <w:pPr>
              <w:ind w:left="360"/>
              <w:contextualSpacing/>
              <w:jc w:val="both"/>
              <w:rPr>
                <w:rFonts w:asciiTheme="minorHAnsi" w:eastAsia="Times New Roman" w:hAnsiTheme="minorHAnsi" w:cstheme="minorHAnsi"/>
              </w:rPr>
            </w:pPr>
          </w:p>
          <w:p w:rsidR="004C47AA" w:rsidRPr="000A6399" w:rsidRDefault="002C2C14" w:rsidP="004B48C3">
            <w:pPr>
              <w:ind w:left="360"/>
              <w:contextualSpacing/>
              <w:jc w:val="both"/>
              <w:rPr>
                <w:rFonts w:asciiTheme="minorHAnsi" w:eastAsia="Times New Roman" w:hAnsiTheme="minorHAnsi" w:cstheme="minorHAnsi"/>
              </w:rPr>
            </w:pPr>
            <w:r>
              <w:rPr>
                <w:rFonts w:asciiTheme="minorHAnsi" w:eastAsia="Times New Roman" w:hAnsiTheme="minorHAnsi" w:cstheme="minorHAnsi"/>
              </w:rPr>
              <w:t>T</w:t>
            </w:r>
            <w:r w:rsidR="000A6D99" w:rsidRPr="000A6399">
              <w:rPr>
                <w:rFonts w:asciiTheme="minorHAnsi" w:eastAsia="Times New Roman" w:hAnsiTheme="minorHAnsi" w:cstheme="minorHAnsi"/>
              </w:rPr>
              <w:t>he Contractor may be required to perform tests prior to actual annual payment processing cycles, including any and all associated file transmissions, regardless of whether there are changes or not.  This periodic testing must mimic production.  The Contractor would be expected to respond to defects discovered</w:t>
            </w:r>
            <w:r w:rsidR="009A14AB" w:rsidRPr="000A6399">
              <w:rPr>
                <w:rFonts w:asciiTheme="minorHAnsi" w:eastAsia="Times New Roman" w:hAnsiTheme="minorHAnsi" w:cstheme="minorHAnsi"/>
              </w:rPr>
              <w:t xml:space="preserve"> during testing within two (2) Business D</w:t>
            </w:r>
            <w:r w:rsidR="000A6D99" w:rsidRPr="000A6399">
              <w:rPr>
                <w:rFonts w:asciiTheme="minorHAnsi" w:eastAsia="Times New Roman" w:hAnsiTheme="minorHAnsi" w:cstheme="minorHAnsi"/>
              </w:rPr>
              <w:t>ays.</w:t>
            </w:r>
            <w:r w:rsidR="009A14AB" w:rsidRPr="000A6399">
              <w:rPr>
                <w:rFonts w:asciiTheme="minorHAnsi" w:eastAsia="Times New Roman" w:hAnsiTheme="minorHAnsi" w:cstheme="minorHAnsi"/>
              </w:rPr>
              <w:t xml:space="preserve"> Contractor must provide a</w:t>
            </w:r>
            <w:r w:rsidR="000A6D99" w:rsidRPr="000A6399">
              <w:rPr>
                <w:rFonts w:asciiTheme="minorHAnsi" w:eastAsia="Times New Roman" w:hAnsiTheme="minorHAnsi" w:cstheme="minorHAnsi"/>
              </w:rPr>
              <w:t xml:space="preserve"> </w:t>
            </w:r>
            <w:r w:rsidR="009A14AB" w:rsidRPr="000A6399">
              <w:rPr>
                <w:rFonts w:asciiTheme="minorHAnsi" w:eastAsia="Times New Roman" w:hAnsiTheme="minorHAnsi" w:cstheme="minorHAnsi"/>
              </w:rPr>
              <w:t xml:space="preserve">readily accessible </w:t>
            </w:r>
            <w:r w:rsidR="000A6D99" w:rsidRPr="000A6399">
              <w:rPr>
                <w:rFonts w:asciiTheme="minorHAnsi" w:eastAsia="Times New Roman" w:hAnsiTheme="minorHAnsi" w:cstheme="minorHAnsi"/>
              </w:rPr>
              <w:t>IT Testing Lead during regular business hours.  The Contractor, during the end to end testing, will work within timeframes dictated by DTF.  Timeframes such as freeze dates and check point dates will be clearly specified.  The planned number of tests conducted during any testing will be at the sole discretion of DTF.</w:t>
            </w:r>
          </w:p>
        </w:tc>
        <w:tc>
          <w:tcPr>
            <w:tcW w:w="3644" w:type="dxa"/>
          </w:tcPr>
          <w:p w:rsidR="004B48C3" w:rsidRDefault="004B48C3" w:rsidP="004B48C3">
            <w:pPr>
              <w:spacing w:after="0"/>
              <w:jc w:val="both"/>
              <w:rPr>
                <w:rFonts w:asciiTheme="minorHAnsi" w:eastAsia="Times New Roman" w:hAnsiTheme="minorHAnsi" w:cstheme="minorHAnsi"/>
              </w:rPr>
            </w:pPr>
          </w:p>
          <w:p w:rsidR="004B48C3" w:rsidRDefault="004B48C3" w:rsidP="004B48C3">
            <w:pPr>
              <w:spacing w:after="0"/>
              <w:jc w:val="both"/>
              <w:rPr>
                <w:rFonts w:asciiTheme="minorHAnsi" w:eastAsia="Times New Roman" w:hAnsiTheme="minorHAnsi" w:cstheme="minorHAnsi"/>
              </w:rPr>
            </w:pPr>
          </w:p>
          <w:p w:rsidR="00FF3C59"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9D063E" w:rsidRPr="000A6399">
              <w:rPr>
                <w:rFonts w:asciiTheme="minorHAnsi" w:eastAsia="Times New Roman" w:hAnsiTheme="minorHAnsi" w:cstheme="minorHAnsi"/>
              </w:rPr>
              <w:t>I</w:t>
            </w:r>
            <w:r w:rsidRPr="000A6399">
              <w:rPr>
                <w:rFonts w:asciiTheme="minorHAnsi" w:eastAsia="Times New Roman" w:hAnsiTheme="minorHAnsi" w:cstheme="minorHAnsi"/>
              </w:rPr>
              <w:t>nclud</w:t>
            </w:r>
            <w:r w:rsidR="009D063E" w:rsidRPr="000A6399">
              <w:rPr>
                <w:rFonts w:asciiTheme="minorHAnsi" w:eastAsia="Times New Roman" w:hAnsiTheme="minorHAnsi" w:cstheme="minorHAnsi"/>
              </w:rPr>
              <w:t>e</w:t>
            </w:r>
            <w:r w:rsidRPr="000A6399">
              <w:rPr>
                <w:rFonts w:asciiTheme="minorHAnsi" w:eastAsia="Times New Roman" w:hAnsiTheme="minorHAnsi" w:cstheme="minorHAnsi"/>
              </w:rPr>
              <w:t xml:space="preserve"> the proposed provision of information on systems maintenance, testing and user acceptance testing that is being proposed.</w:t>
            </w:r>
          </w:p>
        </w:tc>
      </w:tr>
      <w:tr w:rsidR="00EF0226" w:rsidRPr="000A6399" w:rsidTr="000A6399">
        <w:trPr>
          <w:trHeight w:val="506"/>
          <w:jc w:val="center"/>
        </w:trPr>
        <w:tc>
          <w:tcPr>
            <w:tcW w:w="5932" w:type="dxa"/>
          </w:tcPr>
          <w:p w:rsidR="00EF0226" w:rsidRPr="000A6399" w:rsidRDefault="000A6D99" w:rsidP="004B48C3">
            <w:pPr>
              <w:pStyle w:val="ListParagraph"/>
              <w:numPr>
                <w:ilvl w:val="0"/>
                <w:numId w:val="61"/>
              </w:numPr>
              <w:ind w:left="360"/>
              <w:contextualSpacing/>
              <w:jc w:val="both"/>
              <w:rPr>
                <w:rFonts w:asciiTheme="minorHAnsi" w:eastAsia="Times New Roman" w:hAnsiTheme="minorHAnsi" w:cstheme="minorHAnsi"/>
                <w:b/>
              </w:rPr>
            </w:pPr>
            <w:r w:rsidRPr="000A6399">
              <w:rPr>
                <w:rFonts w:asciiTheme="minorHAnsi" w:eastAsia="Times New Roman" w:hAnsiTheme="minorHAnsi" w:cstheme="minorHAnsi"/>
                <w:b/>
              </w:rPr>
              <w:t>Organizational Structure and Staffing</w:t>
            </w:r>
          </w:p>
          <w:p w:rsidR="00EF0226" w:rsidRPr="000A6399" w:rsidRDefault="000A6D99" w:rsidP="004B48C3">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Contractor must provide and maintain an organizational structure and level of staffing to adequately operate the program as required by the requirements of this RFP and to achieve the performance standards.</w:t>
            </w:r>
          </w:p>
        </w:tc>
        <w:tc>
          <w:tcPr>
            <w:tcW w:w="3644" w:type="dxa"/>
          </w:tcPr>
          <w:p w:rsidR="004B48C3" w:rsidRDefault="004B48C3" w:rsidP="004B48C3">
            <w:pPr>
              <w:spacing w:after="0"/>
              <w:jc w:val="both"/>
              <w:rPr>
                <w:rFonts w:asciiTheme="minorHAnsi" w:eastAsia="Times New Roman" w:hAnsiTheme="minorHAnsi" w:cstheme="minorHAnsi"/>
              </w:rPr>
            </w:pPr>
          </w:p>
          <w:p w:rsidR="00EF0226"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533A66">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9D063E" w:rsidRPr="000A6399">
              <w:rPr>
                <w:rFonts w:asciiTheme="minorHAnsi" w:eastAsia="Times New Roman" w:hAnsiTheme="minorHAnsi" w:cstheme="minorHAnsi"/>
              </w:rPr>
              <w:t>P</w:t>
            </w:r>
            <w:r w:rsidRPr="000A6399">
              <w:rPr>
                <w:rFonts w:asciiTheme="minorHAnsi" w:eastAsia="Times New Roman" w:hAnsiTheme="minorHAnsi" w:cstheme="minorHAnsi"/>
              </w:rPr>
              <w:t>rovide details including, but not limited to</w:t>
            </w:r>
            <w:r w:rsidR="00533A66">
              <w:rPr>
                <w:rFonts w:asciiTheme="minorHAnsi" w:eastAsia="Times New Roman" w:hAnsiTheme="minorHAnsi" w:cstheme="minorHAnsi"/>
              </w:rPr>
              <w:t xml:space="preserve"> the</w:t>
            </w:r>
            <w:r w:rsidRPr="000A6399">
              <w:rPr>
                <w:rFonts w:asciiTheme="minorHAnsi" w:eastAsia="Times New Roman" w:hAnsiTheme="minorHAnsi" w:cstheme="minorHAnsi"/>
              </w:rPr>
              <w:t>:</w:t>
            </w:r>
          </w:p>
          <w:p w:rsidR="00EF6C7C" w:rsidRPr="000A6399" w:rsidRDefault="00533A66" w:rsidP="004B48C3">
            <w:pPr>
              <w:pStyle w:val="ListParagraph"/>
              <w:numPr>
                <w:ilvl w:val="0"/>
                <w:numId w:val="69"/>
              </w:numPr>
              <w:spacing w:after="0"/>
              <w:jc w:val="both"/>
              <w:rPr>
                <w:rFonts w:asciiTheme="minorHAnsi" w:eastAsia="Times New Roman" w:hAnsiTheme="minorHAnsi" w:cstheme="minorHAnsi"/>
              </w:rPr>
            </w:pPr>
            <w:r>
              <w:rPr>
                <w:rFonts w:asciiTheme="minorHAnsi" w:eastAsia="Times New Roman" w:hAnsiTheme="minorHAnsi" w:cstheme="minorHAnsi"/>
              </w:rPr>
              <w:t>O</w:t>
            </w:r>
            <w:r w:rsidR="000A6D99" w:rsidRPr="000A6399">
              <w:rPr>
                <w:rFonts w:asciiTheme="minorHAnsi" w:eastAsia="Times New Roman" w:hAnsiTheme="minorHAnsi" w:cstheme="minorHAnsi"/>
              </w:rPr>
              <w:t>rganizational structure within the overall corporate structure (if applicable)</w:t>
            </w:r>
          </w:p>
          <w:p w:rsidR="00EF6C7C" w:rsidRPr="000A6399" w:rsidRDefault="00533A66" w:rsidP="004B48C3">
            <w:pPr>
              <w:pStyle w:val="ListParagraph"/>
              <w:numPr>
                <w:ilvl w:val="0"/>
                <w:numId w:val="69"/>
              </w:numPr>
              <w:spacing w:after="0"/>
              <w:jc w:val="both"/>
              <w:rPr>
                <w:rFonts w:asciiTheme="minorHAnsi" w:eastAsia="Times New Roman" w:hAnsiTheme="minorHAnsi" w:cstheme="minorHAnsi"/>
              </w:rPr>
            </w:pPr>
            <w:r>
              <w:rPr>
                <w:rFonts w:asciiTheme="minorHAnsi" w:eastAsia="Times New Roman" w:hAnsiTheme="minorHAnsi" w:cstheme="minorHAnsi"/>
              </w:rPr>
              <w:t>O</w:t>
            </w:r>
            <w:r w:rsidR="000A6D99" w:rsidRPr="000A6399">
              <w:rPr>
                <w:rFonts w:asciiTheme="minorHAnsi" w:eastAsia="Times New Roman" w:hAnsiTheme="minorHAnsi" w:cstheme="minorHAnsi"/>
              </w:rPr>
              <w:t>rganizational structure as it pertains to this Program</w:t>
            </w:r>
          </w:p>
          <w:p w:rsidR="00EF6C7C" w:rsidRPr="000A6399" w:rsidRDefault="00533A66" w:rsidP="004B48C3">
            <w:pPr>
              <w:pStyle w:val="ListParagraph"/>
              <w:numPr>
                <w:ilvl w:val="0"/>
                <w:numId w:val="69"/>
              </w:numPr>
              <w:spacing w:after="0"/>
              <w:jc w:val="both"/>
              <w:rPr>
                <w:rFonts w:asciiTheme="minorHAnsi" w:eastAsia="Times New Roman" w:hAnsiTheme="minorHAnsi" w:cstheme="minorHAnsi"/>
              </w:rPr>
            </w:pPr>
            <w:r>
              <w:rPr>
                <w:rFonts w:asciiTheme="minorHAnsi" w:eastAsia="Times New Roman" w:hAnsiTheme="minorHAnsi" w:cstheme="minorHAnsi"/>
              </w:rPr>
              <w:t>P</w:t>
            </w:r>
            <w:r w:rsidR="000A6D99" w:rsidRPr="000A6399">
              <w:rPr>
                <w:rFonts w:asciiTheme="minorHAnsi" w:eastAsia="Times New Roman" w:hAnsiTheme="minorHAnsi" w:cstheme="minorHAnsi"/>
              </w:rPr>
              <w:t xml:space="preserve">roposed staffing capacity to </w:t>
            </w:r>
            <w:r w:rsidR="000A6D99" w:rsidRPr="000A6399">
              <w:rPr>
                <w:rFonts w:asciiTheme="minorHAnsi" w:eastAsia="Times New Roman" w:hAnsiTheme="minorHAnsi" w:cstheme="minorHAnsi"/>
              </w:rPr>
              <w:lastRenderedPageBreak/>
              <w:t>meet needs of this Program.</w:t>
            </w:r>
          </w:p>
        </w:tc>
      </w:tr>
      <w:tr w:rsidR="00EF6C7C" w:rsidRPr="000A6399" w:rsidTr="00010D37">
        <w:trPr>
          <w:trHeight w:val="4031"/>
          <w:jc w:val="center"/>
        </w:trPr>
        <w:tc>
          <w:tcPr>
            <w:tcW w:w="5932" w:type="dxa"/>
          </w:tcPr>
          <w:p w:rsidR="00EF6C7C" w:rsidRPr="000A6399" w:rsidRDefault="000A6D99" w:rsidP="000A6399">
            <w:pPr>
              <w:pStyle w:val="ListParagraph"/>
              <w:numPr>
                <w:ilvl w:val="0"/>
                <w:numId w:val="61"/>
              </w:numPr>
              <w:ind w:left="360"/>
              <w:contextualSpacing/>
              <w:rPr>
                <w:rFonts w:asciiTheme="minorHAnsi" w:eastAsia="Times New Roman" w:hAnsiTheme="minorHAnsi" w:cstheme="minorHAnsi"/>
                <w:b/>
              </w:rPr>
            </w:pPr>
            <w:r w:rsidRPr="000A6399">
              <w:rPr>
                <w:rFonts w:asciiTheme="minorHAnsi" w:eastAsia="Times New Roman" w:hAnsiTheme="minorHAnsi" w:cstheme="minorHAnsi"/>
                <w:b/>
              </w:rPr>
              <w:lastRenderedPageBreak/>
              <w:t>Performance Monitoring, Audits and Reviews</w:t>
            </w:r>
          </w:p>
          <w:p w:rsidR="00817E51" w:rsidRPr="000A6399" w:rsidRDefault="000A6D99" w:rsidP="000A6399">
            <w:pPr>
              <w:ind w:left="360"/>
              <w:jc w:val="both"/>
              <w:rPr>
                <w:rFonts w:asciiTheme="minorHAnsi" w:eastAsia="Times New Roman" w:hAnsiTheme="minorHAnsi" w:cstheme="minorHAnsi"/>
              </w:rPr>
            </w:pPr>
            <w:r w:rsidRPr="000A6399">
              <w:rPr>
                <w:rFonts w:asciiTheme="minorHAnsi" w:eastAsia="Times New Roman" w:hAnsiTheme="minorHAnsi" w:cstheme="minorHAnsi"/>
              </w:rPr>
              <w:t>The Contractor must cooperate fully with DTF, or</w:t>
            </w:r>
            <w:r w:rsidR="009A14AB" w:rsidRPr="000A6399">
              <w:rPr>
                <w:rFonts w:asciiTheme="minorHAnsi" w:eastAsia="Times New Roman" w:hAnsiTheme="minorHAnsi" w:cstheme="minorHAnsi"/>
              </w:rPr>
              <w:t xml:space="preserve"> </w:t>
            </w:r>
            <w:proofErr w:type="gramStart"/>
            <w:r w:rsidR="009A14AB" w:rsidRPr="000A6399">
              <w:rPr>
                <w:rFonts w:asciiTheme="minorHAnsi" w:eastAsia="Times New Roman" w:hAnsiTheme="minorHAnsi" w:cstheme="minorHAnsi"/>
              </w:rPr>
              <w:t>its</w:t>
            </w:r>
            <w:proofErr w:type="gramEnd"/>
            <w:r w:rsidR="009A14AB" w:rsidRPr="000A6399">
              <w:rPr>
                <w:rFonts w:asciiTheme="minorHAnsi" w:eastAsia="Times New Roman" w:hAnsiTheme="minorHAnsi" w:cstheme="minorHAnsi"/>
              </w:rPr>
              <w:t xml:space="preserve"> Designee(s), for</w:t>
            </w:r>
            <w:r w:rsidRPr="000A6399">
              <w:rPr>
                <w:rFonts w:asciiTheme="minorHAnsi" w:eastAsia="Times New Roman" w:hAnsiTheme="minorHAnsi" w:cstheme="minorHAnsi"/>
              </w:rPr>
              <w:t xml:space="preserve"> all performance reviews.  Cooperation includes, but is not limited to, provision of all necessary documents in a timely manner and provision of adequate working space to conduct such reviews.  </w:t>
            </w:r>
          </w:p>
          <w:p w:rsidR="005D429C" w:rsidRPr="000A6399" w:rsidRDefault="000A6D99" w:rsidP="000A6399">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 xml:space="preserve">In addition to reviews by DTF, the Contractor must cooperate fully with the Office of the State Comptroller (OSC), or its designee(s), or any other appropriate </w:t>
            </w:r>
            <w:r w:rsidR="009A14AB" w:rsidRPr="000A6399">
              <w:rPr>
                <w:rFonts w:asciiTheme="minorHAnsi" w:eastAsia="Times New Roman" w:hAnsiTheme="minorHAnsi" w:cstheme="minorHAnsi"/>
              </w:rPr>
              <w:t>S</w:t>
            </w:r>
            <w:r w:rsidRPr="000A6399">
              <w:rPr>
                <w:rFonts w:asciiTheme="minorHAnsi" w:eastAsia="Times New Roman" w:hAnsiTheme="minorHAnsi" w:cstheme="minorHAnsi"/>
              </w:rPr>
              <w:t>tate oversight entity, for all aspects of audits, reviews, etc.</w:t>
            </w:r>
          </w:p>
        </w:tc>
        <w:tc>
          <w:tcPr>
            <w:tcW w:w="3644" w:type="dxa"/>
          </w:tcPr>
          <w:p w:rsidR="004B48C3" w:rsidRDefault="004B48C3" w:rsidP="004B48C3">
            <w:pPr>
              <w:spacing w:after="0"/>
              <w:jc w:val="both"/>
              <w:rPr>
                <w:rFonts w:asciiTheme="minorHAnsi" w:eastAsia="Times New Roman" w:hAnsiTheme="minorHAnsi" w:cstheme="minorHAnsi"/>
              </w:rPr>
            </w:pPr>
          </w:p>
          <w:p w:rsidR="00EF6C7C"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w:t>
            </w:r>
            <w:r w:rsidR="009D063E" w:rsidRPr="000A6399">
              <w:rPr>
                <w:rFonts w:asciiTheme="minorHAnsi" w:eastAsia="Times New Roman" w:hAnsiTheme="minorHAnsi" w:cstheme="minorHAnsi"/>
              </w:rPr>
              <w:t xml:space="preserve">of, </w:t>
            </w:r>
            <w:r w:rsidRPr="000A6399">
              <w:rPr>
                <w:rFonts w:asciiTheme="minorHAnsi" w:eastAsia="Times New Roman" w:hAnsiTheme="minorHAnsi" w:cstheme="minorHAnsi"/>
              </w:rPr>
              <w:t xml:space="preserve">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9D063E" w:rsidRPr="000A6399">
              <w:rPr>
                <w:rFonts w:asciiTheme="minorHAnsi" w:eastAsia="Times New Roman" w:hAnsiTheme="minorHAnsi" w:cstheme="minorHAnsi"/>
              </w:rPr>
              <w:t>. P</w:t>
            </w:r>
            <w:r w:rsidRPr="000A6399">
              <w:rPr>
                <w:rFonts w:asciiTheme="minorHAnsi" w:eastAsia="Times New Roman" w:hAnsiTheme="minorHAnsi" w:cstheme="minorHAnsi"/>
              </w:rPr>
              <w:t>rovide details for the  provision  of  adequate working space (e.g., private office, conference room or  work stations), access to phone and data lines</w:t>
            </w:r>
            <w:r w:rsidR="009A14AB" w:rsidRPr="000A6399">
              <w:rPr>
                <w:rFonts w:asciiTheme="minorHAnsi" w:eastAsia="Times New Roman" w:hAnsiTheme="minorHAnsi" w:cstheme="minorHAnsi"/>
              </w:rPr>
              <w:t xml:space="preserve"> </w:t>
            </w:r>
            <w:r w:rsidRPr="000A6399">
              <w:rPr>
                <w:rFonts w:asciiTheme="minorHAnsi" w:eastAsia="Times New Roman" w:hAnsiTheme="minorHAnsi" w:cstheme="minorHAnsi"/>
              </w:rPr>
              <w:t>(high speed connections), photocopier, file cabinet with locks, etc.</w:t>
            </w:r>
          </w:p>
        </w:tc>
      </w:tr>
      <w:tr w:rsidR="002E2B30" w:rsidRPr="000A6399" w:rsidTr="000A6399">
        <w:trPr>
          <w:trHeight w:val="866"/>
          <w:jc w:val="center"/>
        </w:trPr>
        <w:tc>
          <w:tcPr>
            <w:tcW w:w="5932" w:type="dxa"/>
          </w:tcPr>
          <w:p w:rsidR="009A14AB" w:rsidRPr="000A6399" w:rsidRDefault="009A14AB" w:rsidP="000A6399">
            <w:pPr>
              <w:pStyle w:val="ListParagraph"/>
              <w:numPr>
                <w:ilvl w:val="0"/>
                <w:numId w:val="61"/>
              </w:numPr>
              <w:ind w:left="360"/>
              <w:rPr>
                <w:rFonts w:asciiTheme="minorHAnsi" w:eastAsia="Times New Roman" w:hAnsiTheme="minorHAnsi" w:cstheme="minorHAnsi"/>
              </w:rPr>
            </w:pPr>
            <w:r w:rsidRPr="000A6399">
              <w:rPr>
                <w:rFonts w:asciiTheme="minorHAnsi" w:eastAsia="Times New Roman" w:hAnsiTheme="minorHAnsi" w:cstheme="minorHAnsi"/>
                <w:b/>
              </w:rPr>
              <w:t>Cooperation with Department/State/Federal Investigations</w:t>
            </w:r>
            <w:r w:rsidRPr="000A6399">
              <w:rPr>
                <w:rFonts w:asciiTheme="minorHAnsi" w:eastAsia="Times New Roman" w:hAnsiTheme="minorHAnsi" w:cstheme="minorHAnsi"/>
              </w:rPr>
              <w:t xml:space="preserve"> </w:t>
            </w:r>
          </w:p>
          <w:p w:rsidR="00967679" w:rsidRPr="000A6399" w:rsidRDefault="000A6D99" w:rsidP="000A6399">
            <w:pPr>
              <w:ind w:left="360"/>
              <w:jc w:val="both"/>
              <w:rPr>
                <w:rFonts w:asciiTheme="minorHAnsi" w:eastAsia="Times New Roman" w:hAnsiTheme="minorHAnsi" w:cstheme="minorHAnsi"/>
              </w:rPr>
            </w:pPr>
            <w:r w:rsidRPr="000A6399">
              <w:rPr>
                <w:rFonts w:asciiTheme="minorHAnsi" w:eastAsia="Times New Roman" w:hAnsiTheme="minorHAnsi" w:cstheme="minorHAnsi"/>
              </w:rPr>
              <w:t xml:space="preserve">The Contractor must agree to cooperate fully with any state or federal investigation conducted by the State or its designee acting on its behalf including, but not limited to, the Inspector General’s Office, the NY State Police or any municipal, state or federal law enforcement agency.  </w:t>
            </w:r>
          </w:p>
          <w:p w:rsidR="00967679" w:rsidRPr="000A6399" w:rsidRDefault="000A6D99" w:rsidP="000A6399">
            <w:pPr>
              <w:ind w:left="360"/>
              <w:jc w:val="both"/>
              <w:rPr>
                <w:rFonts w:asciiTheme="minorHAnsi" w:eastAsia="Times New Roman" w:hAnsiTheme="minorHAnsi" w:cstheme="minorHAnsi"/>
              </w:rPr>
            </w:pPr>
            <w:r w:rsidRPr="000A6399">
              <w:rPr>
                <w:rFonts w:asciiTheme="minorHAnsi" w:eastAsia="Times New Roman" w:hAnsiTheme="minorHAnsi" w:cstheme="minorHAnsi"/>
              </w:rPr>
              <w:t>In the case of criminal i</w:t>
            </w:r>
            <w:r w:rsidR="009A14AB" w:rsidRPr="000A6399">
              <w:rPr>
                <w:rFonts w:asciiTheme="minorHAnsi" w:eastAsia="Times New Roman" w:hAnsiTheme="minorHAnsi" w:cstheme="minorHAnsi"/>
              </w:rPr>
              <w:t>nvestigations, an out of state Commercial B</w:t>
            </w:r>
            <w:r w:rsidRPr="000A6399">
              <w:rPr>
                <w:rFonts w:asciiTheme="minorHAnsi" w:eastAsia="Times New Roman" w:hAnsiTheme="minorHAnsi" w:cstheme="minorHAnsi"/>
              </w:rPr>
              <w:t>ank which performs depository bank services and/or an electronic payments processor office, must accept a subpoena served on one of its New York State branches/ offices.</w:t>
            </w:r>
          </w:p>
          <w:p w:rsidR="002E2B30" w:rsidRPr="000A6399" w:rsidRDefault="000A6D99" w:rsidP="00C428F6">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 xml:space="preserve">In the event that the State determines that it is necessary to investigate evidence relative to a possible or actual crime, or breach of confidentiality or security, the Contractor and its </w:t>
            </w:r>
            <w:r w:rsidR="00C428F6">
              <w:rPr>
                <w:rFonts w:asciiTheme="minorHAnsi" w:eastAsia="Times New Roman" w:hAnsiTheme="minorHAnsi" w:cstheme="minorHAnsi"/>
              </w:rPr>
              <w:t>S</w:t>
            </w:r>
            <w:r w:rsidRPr="000A6399">
              <w:rPr>
                <w:rFonts w:asciiTheme="minorHAnsi" w:eastAsia="Times New Roman" w:hAnsiTheme="minorHAnsi" w:cstheme="minorHAnsi"/>
              </w:rPr>
              <w:t xml:space="preserve">ubcontractors shall cooperate fully with the State to the extent permitted by law to investigate and identify the responsible individuals.  The Contractor and its </w:t>
            </w:r>
            <w:r w:rsidR="00C428F6">
              <w:rPr>
                <w:rFonts w:asciiTheme="minorHAnsi" w:eastAsia="Times New Roman" w:hAnsiTheme="minorHAnsi" w:cstheme="minorHAnsi"/>
              </w:rPr>
              <w:t>S</w:t>
            </w:r>
            <w:r w:rsidRPr="000A6399">
              <w:rPr>
                <w:rFonts w:asciiTheme="minorHAnsi" w:eastAsia="Times New Roman" w:hAnsiTheme="minorHAnsi" w:cstheme="minorHAnsi"/>
              </w:rPr>
              <w:t xml:space="preserve">ubcontractors shall, to the extent permitted by law, make their employees and all relevant records, including personnel records and employee photographs, available to investigators upon request to the appropriate enforcement entity.  The State may interview the Contractor’s </w:t>
            </w:r>
            <w:r w:rsidRPr="000A6399">
              <w:rPr>
                <w:rFonts w:asciiTheme="minorHAnsi" w:eastAsia="Times New Roman" w:hAnsiTheme="minorHAnsi" w:cstheme="minorHAnsi"/>
              </w:rPr>
              <w:lastRenderedPageBreak/>
              <w:t>employees and/or agents in connection with an investigation during normal business hours.</w:t>
            </w:r>
          </w:p>
        </w:tc>
        <w:tc>
          <w:tcPr>
            <w:tcW w:w="3644" w:type="dxa"/>
          </w:tcPr>
          <w:p w:rsidR="004B48C3" w:rsidRDefault="004B48C3" w:rsidP="004B48C3">
            <w:pPr>
              <w:spacing w:after="0"/>
              <w:jc w:val="both"/>
              <w:rPr>
                <w:rFonts w:asciiTheme="minorHAnsi" w:eastAsia="Times New Roman" w:hAnsiTheme="minorHAnsi" w:cstheme="minorHAnsi"/>
              </w:rPr>
            </w:pPr>
          </w:p>
          <w:p w:rsidR="004B48C3" w:rsidRDefault="004B48C3" w:rsidP="004B48C3">
            <w:pPr>
              <w:spacing w:after="0"/>
              <w:jc w:val="both"/>
              <w:rPr>
                <w:rFonts w:asciiTheme="minorHAnsi" w:eastAsia="Times New Roman" w:hAnsiTheme="minorHAnsi" w:cstheme="minorHAnsi"/>
              </w:rPr>
            </w:pPr>
          </w:p>
          <w:p w:rsidR="002E2B30" w:rsidRPr="000A6399" w:rsidRDefault="000A6D99" w:rsidP="004B48C3">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9D063E" w:rsidRPr="000A6399">
              <w:rPr>
                <w:rFonts w:asciiTheme="minorHAnsi" w:eastAsia="Times New Roman" w:hAnsiTheme="minorHAnsi" w:cstheme="minorHAnsi"/>
              </w:rPr>
              <w:t>P</w:t>
            </w:r>
            <w:r w:rsidRPr="000A6399">
              <w:rPr>
                <w:rFonts w:asciiTheme="minorHAnsi" w:eastAsia="Times New Roman" w:hAnsiTheme="minorHAnsi" w:cstheme="minorHAnsi"/>
              </w:rPr>
              <w:t>rovid</w:t>
            </w:r>
            <w:r w:rsidR="009D063E" w:rsidRPr="000A6399">
              <w:rPr>
                <w:rFonts w:asciiTheme="minorHAnsi" w:eastAsia="Times New Roman" w:hAnsiTheme="minorHAnsi" w:cstheme="minorHAnsi"/>
              </w:rPr>
              <w:t>e</w:t>
            </w:r>
            <w:r w:rsidRPr="000A6399">
              <w:rPr>
                <w:rFonts w:asciiTheme="minorHAnsi" w:eastAsia="Times New Roman" w:hAnsiTheme="minorHAnsi" w:cstheme="minorHAnsi"/>
              </w:rPr>
              <w:t xml:space="preserve"> details as to how this Guiding Principle will be met.</w:t>
            </w:r>
          </w:p>
        </w:tc>
      </w:tr>
      <w:tr w:rsidR="002E4F5F" w:rsidRPr="000A6399" w:rsidTr="00010D37">
        <w:trPr>
          <w:trHeight w:val="4751"/>
          <w:jc w:val="center"/>
        </w:trPr>
        <w:tc>
          <w:tcPr>
            <w:tcW w:w="5932" w:type="dxa"/>
          </w:tcPr>
          <w:p w:rsidR="002E4F5F" w:rsidRPr="000A6399" w:rsidRDefault="000A6D99" w:rsidP="000A6399">
            <w:pPr>
              <w:pStyle w:val="ListParagraph"/>
              <w:numPr>
                <w:ilvl w:val="0"/>
                <w:numId w:val="61"/>
              </w:numPr>
              <w:ind w:left="360"/>
              <w:contextualSpacing/>
              <w:rPr>
                <w:rFonts w:asciiTheme="minorHAnsi" w:eastAsia="Times New Roman" w:hAnsiTheme="minorHAnsi" w:cstheme="minorHAnsi"/>
                <w:b/>
              </w:rPr>
            </w:pPr>
            <w:r w:rsidRPr="000A6399">
              <w:rPr>
                <w:rFonts w:asciiTheme="minorHAnsi" w:eastAsia="Times New Roman" w:hAnsiTheme="minorHAnsi" w:cstheme="minorHAnsi"/>
                <w:b/>
              </w:rPr>
              <w:lastRenderedPageBreak/>
              <w:t>Adaptability to Program Changes</w:t>
            </w:r>
          </w:p>
          <w:p w:rsidR="002E4F5F" w:rsidRPr="000A6399" w:rsidRDefault="000A6D99" w:rsidP="000A6399">
            <w:pPr>
              <w:ind w:left="360"/>
              <w:contextualSpacing/>
              <w:jc w:val="both"/>
              <w:rPr>
                <w:rFonts w:asciiTheme="minorHAnsi" w:eastAsia="Times New Roman" w:hAnsiTheme="minorHAnsi" w:cstheme="minorHAnsi"/>
              </w:rPr>
            </w:pPr>
            <w:r w:rsidRPr="000A6399">
              <w:rPr>
                <w:rFonts w:asciiTheme="minorHAnsi" w:eastAsia="Times New Roman" w:hAnsiTheme="minorHAnsi" w:cstheme="minorHAnsi"/>
              </w:rPr>
              <w:t>The Contractor must demonstrate its ability to respond rapidly or by a fixed deadline to functionality changes resulting from legislative or administrative requirements (often in constrained time frames).</w:t>
            </w:r>
          </w:p>
        </w:tc>
        <w:tc>
          <w:tcPr>
            <w:tcW w:w="3644" w:type="dxa"/>
          </w:tcPr>
          <w:p w:rsidR="004B48C3" w:rsidRDefault="004B48C3" w:rsidP="000A6399">
            <w:pPr>
              <w:spacing w:after="0"/>
              <w:rPr>
                <w:rFonts w:asciiTheme="minorHAnsi" w:eastAsia="Times New Roman" w:hAnsiTheme="minorHAnsi" w:cstheme="minorHAnsi"/>
              </w:rPr>
            </w:pPr>
          </w:p>
          <w:p w:rsidR="002E4F5F" w:rsidRPr="000A6399" w:rsidRDefault="000A6D99" w:rsidP="00A15DA4">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9D063E"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9D063E"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9D063E" w:rsidRPr="000A6399">
              <w:rPr>
                <w:rFonts w:asciiTheme="minorHAnsi" w:eastAsia="Times New Roman" w:hAnsiTheme="minorHAnsi" w:cstheme="minorHAnsi"/>
              </w:rPr>
              <w:t>. P</w:t>
            </w:r>
            <w:r w:rsidRPr="000A6399">
              <w:rPr>
                <w:rFonts w:asciiTheme="minorHAnsi" w:eastAsia="Times New Roman" w:hAnsiTheme="minorHAnsi" w:cstheme="minorHAnsi"/>
              </w:rPr>
              <w:t>rovide details including, but not limited to a description of the capabilities and limitations with regard to the ability to respond rapidly to change requests.  At a minimum, the following topics should be discussed:</w:t>
            </w:r>
          </w:p>
          <w:p w:rsidR="002E4F5F" w:rsidRPr="000A6399" w:rsidRDefault="000A6D99" w:rsidP="00A15DA4">
            <w:pPr>
              <w:pStyle w:val="ListParagraph"/>
              <w:numPr>
                <w:ilvl w:val="0"/>
                <w:numId w:val="70"/>
              </w:numPr>
              <w:spacing w:after="0"/>
              <w:jc w:val="both"/>
              <w:rPr>
                <w:rFonts w:asciiTheme="minorHAnsi" w:eastAsia="Times New Roman" w:hAnsiTheme="minorHAnsi" w:cstheme="minorHAnsi"/>
              </w:rPr>
            </w:pPr>
            <w:r w:rsidRPr="000A6399">
              <w:rPr>
                <w:rFonts w:asciiTheme="minorHAnsi" w:eastAsia="Times New Roman" w:hAnsiTheme="minorHAnsi" w:cstheme="minorHAnsi"/>
              </w:rPr>
              <w:t>The methodology to be used to analyze program changes and the identification of the resource commitment to implement those changes</w:t>
            </w:r>
            <w:r w:rsidR="00010D37" w:rsidRPr="000A6399">
              <w:rPr>
                <w:rFonts w:asciiTheme="minorHAnsi" w:eastAsia="Times New Roman" w:hAnsiTheme="minorHAnsi" w:cstheme="minorHAnsi"/>
              </w:rPr>
              <w:t>.</w:t>
            </w:r>
          </w:p>
          <w:p w:rsidR="002E4F5F" w:rsidRPr="000A6399" w:rsidRDefault="000A6D99" w:rsidP="00A15DA4">
            <w:pPr>
              <w:pStyle w:val="ListParagraph"/>
              <w:numPr>
                <w:ilvl w:val="0"/>
                <w:numId w:val="70"/>
              </w:numPr>
              <w:spacing w:after="0"/>
              <w:jc w:val="both"/>
              <w:rPr>
                <w:rFonts w:asciiTheme="minorHAnsi" w:eastAsia="Times New Roman" w:hAnsiTheme="minorHAnsi" w:cstheme="minorHAnsi"/>
              </w:rPr>
            </w:pPr>
            <w:r w:rsidRPr="000A6399">
              <w:rPr>
                <w:rFonts w:asciiTheme="minorHAnsi" w:eastAsia="Times New Roman" w:hAnsiTheme="minorHAnsi" w:cstheme="minorHAnsi"/>
              </w:rPr>
              <w:t>The levels of flexibility (tolerance for change), built into the proposed processing approach.</w:t>
            </w:r>
          </w:p>
          <w:p w:rsidR="002E4F5F" w:rsidRPr="000A6399" w:rsidRDefault="000A6D99" w:rsidP="00A15DA4">
            <w:pPr>
              <w:pStyle w:val="ListParagraph"/>
              <w:numPr>
                <w:ilvl w:val="0"/>
                <w:numId w:val="70"/>
              </w:numPr>
              <w:spacing w:after="0"/>
              <w:jc w:val="both"/>
              <w:rPr>
                <w:rFonts w:asciiTheme="minorHAnsi" w:eastAsia="Times New Roman" w:hAnsiTheme="minorHAnsi" w:cstheme="minorHAnsi"/>
              </w:rPr>
            </w:pPr>
            <w:r w:rsidRPr="000A6399">
              <w:rPr>
                <w:rFonts w:asciiTheme="minorHAnsi" w:eastAsia="Times New Roman" w:hAnsiTheme="minorHAnsi" w:cstheme="minorHAnsi"/>
              </w:rPr>
              <w:t>A description of the scalability of the automated environment to accommodate functionality changes and/or workload expansion.</w:t>
            </w:r>
          </w:p>
        </w:tc>
      </w:tr>
      <w:tr w:rsidR="008732E5" w:rsidRPr="000A6399" w:rsidTr="000A6399">
        <w:trPr>
          <w:trHeight w:val="506"/>
          <w:jc w:val="center"/>
        </w:trPr>
        <w:tc>
          <w:tcPr>
            <w:tcW w:w="5932" w:type="dxa"/>
          </w:tcPr>
          <w:p w:rsidR="000A6399" w:rsidRPr="000A6399" w:rsidRDefault="000A6D99" w:rsidP="000A6399">
            <w:pPr>
              <w:pStyle w:val="ListParagraph"/>
              <w:numPr>
                <w:ilvl w:val="0"/>
                <w:numId w:val="61"/>
              </w:numPr>
              <w:ind w:left="360"/>
              <w:rPr>
                <w:rFonts w:asciiTheme="minorHAnsi" w:eastAsia="Times New Roman" w:hAnsiTheme="minorHAnsi" w:cstheme="minorHAnsi"/>
              </w:rPr>
            </w:pPr>
            <w:r w:rsidRPr="000A6399">
              <w:rPr>
                <w:rFonts w:asciiTheme="minorHAnsi" w:eastAsia="Times New Roman" w:hAnsiTheme="minorHAnsi" w:cstheme="minorHAnsi"/>
                <w:b/>
              </w:rPr>
              <w:t>Business Continuity/Disaster Recovery/Fail Safe Operations</w:t>
            </w:r>
            <w:r w:rsidRPr="000A6399">
              <w:rPr>
                <w:rFonts w:asciiTheme="minorHAnsi" w:hAnsiTheme="minorHAnsi" w:cstheme="minorHAnsi"/>
                <w:b/>
                <w:bCs/>
              </w:rPr>
              <w:t xml:space="preserve"> </w:t>
            </w:r>
          </w:p>
          <w:p w:rsidR="00817E51" w:rsidRPr="000A6399" w:rsidRDefault="000A6D99" w:rsidP="000A6399">
            <w:pPr>
              <w:ind w:left="360"/>
              <w:jc w:val="both"/>
              <w:rPr>
                <w:rFonts w:asciiTheme="minorHAnsi" w:eastAsia="Times New Roman" w:hAnsiTheme="minorHAnsi" w:cstheme="minorHAnsi"/>
              </w:rPr>
            </w:pPr>
            <w:r w:rsidRPr="000A6399">
              <w:rPr>
                <w:rFonts w:asciiTheme="minorHAnsi" w:eastAsia="Times New Roman" w:hAnsiTheme="minorHAnsi" w:cstheme="minorHAnsi"/>
              </w:rPr>
              <w:t>The Contractor must provide a sufficient level of business continuity, fail safe and disaster recovery operations to ensure that disruptions to services are not apparent to taxpa</w:t>
            </w:r>
            <w:bookmarkStart w:id="110" w:name="_GoBack"/>
            <w:bookmarkEnd w:id="110"/>
            <w:r w:rsidRPr="000A6399">
              <w:rPr>
                <w:rFonts w:asciiTheme="minorHAnsi" w:eastAsia="Times New Roman" w:hAnsiTheme="minorHAnsi" w:cstheme="minorHAnsi"/>
              </w:rPr>
              <w:t>yers.  All functionality must have full redundancy.</w:t>
            </w:r>
          </w:p>
          <w:p w:rsidR="008732E5" w:rsidRPr="000A6399" w:rsidRDefault="000A6D99" w:rsidP="00A15DA4">
            <w:pPr>
              <w:ind w:left="360"/>
              <w:jc w:val="both"/>
              <w:rPr>
                <w:rFonts w:asciiTheme="minorHAnsi" w:eastAsia="Times New Roman" w:hAnsiTheme="minorHAnsi" w:cstheme="minorHAnsi"/>
              </w:rPr>
            </w:pPr>
            <w:r w:rsidRPr="000A6399">
              <w:rPr>
                <w:rFonts w:asciiTheme="minorHAnsi" w:eastAsia="Times New Roman" w:hAnsiTheme="minorHAnsi" w:cstheme="minorHAnsi"/>
              </w:rPr>
              <w:t xml:space="preserve">As part of the initial implementation and </w:t>
            </w:r>
            <w:r w:rsidR="00A15DA4">
              <w:rPr>
                <w:rFonts w:asciiTheme="minorHAnsi" w:eastAsia="Times New Roman" w:hAnsiTheme="minorHAnsi" w:cstheme="minorHAnsi"/>
              </w:rPr>
              <w:t>C</w:t>
            </w:r>
            <w:r w:rsidRPr="000A6399">
              <w:rPr>
                <w:rFonts w:asciiTheme="minorHAnsi" w:eastAsia="Times New Roman" w:hAnsiTheme="minorHAnsi" w:cstheme="minorHAnsi"/>
              </w:rPr>
              <w:t xml:space="preserve">ertification, the Contractor shall develop and make available a business continuity, fail safe and disaster recovery plan that meets </w:t>
            </w:r>
            <w:r w:rsidRPr="000A6399">
              <w:rPr>
                <w:rFonts w:asciiTheme="minorHAnsi" w:eastAsia="Times New Roman" w:hAnsiTheme="minorHAnsi" w:cstheme="minorHAnsi"/>
              </w:rPr>
              <w:lastRenderedPageBreak/>
              <w:t xml:space="preserve">or exceeds current industry standards.  During the initial </w:t>
            </w:r>
            <w:r w:rsidR="00A15DA4">
              <w:rPr>
                <w:rFonts w:asciiTheme="minorHAnsi" w:eastAsia="Times New Roman" w:hAnsiTheme="minorHAnsi" w:cstheme="minorHAnsi"/>
              </w:rPr>
              <w:t>i</w:t>
            </w:r>
            <w:r w:rsidRPr="000A6399">
              <w:rPr>
                <w:rFonts w:asciiTheme="minorHAnsi" w:eastAsia="Times New Roman" w:hAnsiTheme="minorHAnsi" w:cstheme="minorHAnsi"/>
              </w:rPr>
              <w:t>mplementation and annually, going forward, there will be joint DTF/Contractor testing of the disaster recovery plan.</w:t>
            </w:r>
            <w:r w:rsidRPr="000A6399">
              <w:rPr>
                <w:rFonts w:asciiTheme="minorHAnsi" w:hAnsiTheme="minorHAnsi" w:cstheme="minorHAnsi"/>
              </w:rPr>
              <w:t xml:space="preserve"> </w:t>
            </w:r>
          </w:p>
        </w:tc>
        <w:tc>
          <w:tcPr>
            <w:tcW w:w="3644" w:type="dxa"/>
          </w:tcPr>
          <w:p w:rsidR="004B48C3" w:rsidRDefault="004B48C3" w:rsidP="000A6399">
            <w:pPr>
              <w:spacing w:after="0"/>
              <w:rPr>
                <w:rFonts w:asciiTheme="minorHAnsi" w:eastAsia="Times New Roman" w:hAnsiTheme="minorHAnsi" w:cstheme="minorHAnsi"/>
              </w:rPr>
            </w:pPr>
          </w:p>
          <w:p w:rsidR="004B48C3" w:rsidRDefault="004B48C3" w:rsidP="000A6399">
            <w:pPr>
              <w:spacing w:after="0"/>
              <w:rPr>
                <w:rFonts w:asciiTheme="minorHAnsi" w:eastAsia="Times New Roman" w:hAnsiTheme="minorHAnsi" w:cstheme="minorHAnsi"/>
              </w:rPr>
            </w:pPr>
          </w:p>
          <w:p w:rsidR="008732E5" w:rsidRPr="000A6399" w:rsidRDefault="000A6D99" w:rsidP="00A15DA4">
            <w:pPr>
              <w:spacing w:before="240" w:after="0"/>
              <w:jc w:val="both"/>
              <w:rPr>
                <w:rFonts w:asciiTheme="minorHAnsi" w:eastAsia="Times New Roman" w:hAnsiTheme="minorHAnsi" w:cstheme="minorHAnsi"/>
              </w:rPr>
            </w:pPr>
            <w:r w:rsidRPr="000A6399">
              <w:rPr>
                <w:rFonts w:asciiTheme="minorHAnsi" w:eastAsia="Times New Roman" w:hAnsiTheme="minorHAnsi" w:cstheme="minorHAnsi"/>
              </w:rPr>
              <w:t>Affirm understanding</w:t>
            </w:r>
            <w:r w:rsidR="00BD35C6" w:rsidRPr="000A6399">
              <w:rPr>
                <w:rFonts w:asciiTheme="minorHAnsi" w:eastAsia="Times New Roman" w:hAnsiTheme="minorHAnsi" w:cstheme="minorHAnsi"/>
              </w:rPr>
              <w:t xml:space="preserve"> of,</w:t>
            </w:r>
            <w:r w:rsidRPr="000A6399">
              <w:rPr>
                <w:rFonts w:asciiTheme="minorHAnsi" w:eastAsia="Times New Roman" w:hAnsiTheme="minorHAnsi" w:cstheme="minorHAnsi"/>
              </w:rPr>
              <w:t xml:space="preserve"> and agreement </w:t>
            </w:r>
            <w:r w:rsidR="00BD35C6"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777E45"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777E45" w:rsidRPr="000A6399">
              <w:rPr>
                <w:rFonts w:asciiTheme="minorHAnsi" w:eastAsia="Times New Roman" w:hAnsiTheme="minorHAnsi" w:cstheme="minorHAnsi"/>
              </w:rPr>
              <w:t>. P</w:t>
            </w:r>
            <w:r w:rsidRPr="000A6399">
              <w:rPr>
                <w:rFonts w:asciiTheme="minorHAnsi" w:eastAsia="Times New Roman" w:hAnsiTheme="minorHAnsi" w:cstheme="minorHAnsi"/>
              </w:rPr>
              <w:t>rovide</w:t>
            </w:r>
            <w:r w:rsidRPr="000A6399">
              <w:rPr>
                <w:rFonts w:asciiTheme="minorHAnsi" w:eastAsia="Times New Roman" w:hAnsiTheme="minorHAnsi" w:cstheme="minorHAnsi"/>
                <w:color w:val="FF0000"/>
              </w:rPr>
              <w:t xml:space="preserve"> </w:t>
            </w:r>
            <w:r w:rsidRPr="000A6399">
              <w:rPr>
                <w:rFonts w:asciiTheme="minorHAnsi" w:eastAsia="Times New Roman" w:hAnsiTheme="minorHAnsi" w:cstheme="minorHAnsi"/>
              </w:rPr>
              <w:t>information on the business continuity, disaster recovery/fail safe operations that can be provided.</w:t>
            </w:r>
          </w:p>
        </w:tc>
      </w:tr>
      <w:tr w:rsidR="008732E5" w:rsidRPr="000A6399" w:rsidTr="000A6399">
        <w:trPr>
          <w:trHeight w:val="3470"/>
          <w:jc w:val="center"/>
        </w:trPr>
        <w:tc>
          <w:tcPr>
            <w:tcW w:w="5932" w:type="dxa"/>
          </w:tcPr>
          <w:p w:rsidR="008732E5" w:rsidRPr="000A6399" w:rsidRDefault="000A6D99" w:rsidP="000A6399">
            <w:pPr>
              <w:pStyle w:val="ListParagraph"/>
              <w:numPr>
                <w:ilvl w:val="0"/>
                <w:numId w:val="61"/>
              </w:numPr>
              <w:ind w:left="360"/>
              <w:jc w:val="both"/>
              <w:rPr>
                <w:rFonts w:asciiTheme="minorHAnsi" w:hAnsiTheme="minorHAnsi" w:cstheme="minorHAnsi"/>
                <w:b/>
                <w:bCs/>
              </w:rPr>
            </w:pPr>
            <w:r w:rsidRPr="000A6399">
              <w:rPr>
                <w:rFonts w:asciiTheme="minorHAnsi" w:hAnsiTheme="minorHAnsi" w:cstheme="minorHAnsi"/>
                <w:b/>
                <w:bCs/>
              </w:rPr>
              <w:lastRenderedPageBreak/>
              <w:t>Record and File Destruction</w:t>
            </w:r>
          </w:p>
          <w:p w:rsidR="008732E5" w:rsidRPr="000A6399" w:rsidRDefault="00867000" w:rsidP="000A6399">
            <w:pPr>
              <w:ind w:left="360"/>
              <w:jc w:val="both"/>
              <w:rPr>
                <w:rFonts w:asciiTheme="minorHAnsi" w:hAnsiTheme="minorHAnsi" w:cstheme="minorHAnsi"/>
                <w:bCs/>
              </w:rPr>
            </w:pPr>
            <w:r w:rsidRPr="000A6399">
              <w:rPr>
                <w:rFonts w:asciiTheme="minorHAnsi" w:eastAsia="Times New Roman" w:hAnsiTheme="minorHAnsi" w:cstheme="minorHAnsi"/>
              </w:rPr>
              <w:t xml:space="preserve">DTF requires that when records maintained by the Contractor on behalf of DTF in connection with this program become obsolete (as determined by DTF), such records shall be destroyed.  The Contractor shall destroy such records in accordance with directions from DTF.  An officer or principal of the Contractor shall certify to DTF, in writing and under penalty of perjury, that such destruction has been completed in accordance with the direction by DTF.  </w:t>
            </w:r>
          </w:p>
        </w:tc>
        <w:tc>
          <w:tcPr>
            <w:tcW w:w="3644" w:type="dxa"/>
          </w:tcPr>
          <w:p w:rsidR="004B48C3" w:rsidRDefault="004B48C3" w:rsidP="000A6399">
            <w:pPr>
              <w:spacing w:after="0"/>
              <w:rPr>
                <w:rFonts w:asciiTheme="minorHAnsi" w:eastAsia="Times New Roman" w:hAnsiTheme="minorHAnsi" w:cstheme="minorHAnsi"/>
              </w:rPr>
            </w:pPr>
          </w:p>
          <w:p w:rsidR="008732E5" w:rsidRPr="000A6399" w:rsidRDefault="000A6D99" w:rsidP="004B48C3">
            <w:pPr>
              <w:spacing w:before="240" w:after="0"/>
              <w:rPr>
                <w:rFonts w:asciiTheme="minorHAnsi" w:eastAsia="Times New Roman" w:hAnsiTheme="minorHAnsi" w:cstheme="minorHAnsi"/>
              </w:rPr>
            </w:pPr>
            <w:r w:rsidRPr="000A6399">
              <w:rPr>
                <w:rFonts w:asciiTheme="minorHAnsi" w:eastAsia="Times New Roman" w:hAnsiTheme="minorHAnsi" w:cstheme="minorHAnsi"/>
              </w:rPr>
              <w:t xml:space="preserve">Affirm understanding of, and agreement </w:t>
            </w:r>
            <w:r w:rsidR="00777E45"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777E45"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777E45" w:rsidRPr="000A6399">
              <w:rPr>
                <w:rFonts w:asciiTheme="minorHAnsi" w:eastAsia="Times New Roman" w:hAnsiTheme="minorHAnsi" w:cstheme="minorHAnsi"/>
              </w:rPr>
              <w:t>.</w:t>
            </w:r>
            <w:r w:rsidRPr="000A6399">
              <w:rPr>
                <w:rFonts w:asciiTheme="minorHAnsi" w:eastAsia="Times New Roman" w:hAnsiTheme="minorHAnsi" w:cstheme="minorHAnsi"/>
              </w:rPr>
              <w:t xml:space="preserve"> </w:t>
            </w:r>
            <w:r w:rsidR="00777E45" w:rsidRPr="000A6399">
              <w:rPr>
                <w:rFonts w:asciiTheme="minorHAnsi" w:eastAsia="Times New Roman" w:hAnsiTheme="minorHAnsi" w:cstheme="minorHAnsi"/>
              </w:rPr>
              <w:t>P</w:t>
            </w:r>
            <w:r w:rsidRPr="000A6399">
              <w:rPr>
                <w:rFonts w:asciiTheme="minorHAnsi" w:eastAsia="Times New Roman" w:hAnsiTheme="minorHAnsi" w:cstheme="minorHAnsi"/>
              </w:rPr>
              <w:t>rovide details as to how the Guiding Principle will be met.</w:t>
            </w:r>
          </w:p>
        </w:tc>
      </w:tr>
      <w:tr w:rsidR="00867000" w:rsidRPr="000A6399" w:rsidTr="00010D37">
        <w:trPr>
          <w:trHeight w:val="4265"/>
          <w:jc w:val="center"/>
        </w:trPr>
        <w:tc>
          <w:tcPr>
            <w:tcW w:w="5932" w:type="dxa"/>
            <w:tcBorders>
              <w:top w:val="single" w:sz="4" w:space="0" w:color="000000"/>
              <w:left w:val="single" w:sz="4" w:space="0" w:color="000000"/>
              <w:bottom w:val="single" w:sz="4" w:space="0" w:color="000000"/>
              <w:right w:val="single" w:sz="4" w:space="0" w:color="000000"/>
            </w:tcBorders>
          </w:tcPr>
          <w:p w:rsidR="00867000" w:rsidRPr="000A6399" w:rsidRDefault="002C2C14" w:rsidP="000A6399">
            <w:pPr>
              <w:rPr>
                <w:rFonts w:asciiTheme="minorHAnsi" w:eastAsia="Times New Roman" w:hAnsiTheme="minorHAnsi" w:cstheme="minorHAnsi"/>
                <w:b/>
              </w:rPr>
            </w:pPr>
            <w:r>
              <w:rPr>
                <w:rFonts w:asciiTheme="minorHAnsi" w:eastAsia="Times New Roman" w:hAnsiTheme="minorHAnsi" w:cstheme="minorHAnsi"/>
                <w:b/>
              </w:rPr>
              <w:t>12</w:t>
            </w:r>
            <w:r w:rsidR="00867000" w:rsidRPr="000A6399">
              <w:rPr>
                <w:rFonts w:asciiTheme="minorHAnsi" w:eastAsia="Times New Roman" w:hAnsiTheme="minorHAnsi" w:cstheme="minorHAnsi"/>
                <w:b/>
              </w:rPr>
              <w:t>.  Transition Plan</w:t>
            </w:r>
          </w:p>
          <w:p w:rsidR="00867000" w:rsidRPr="000A6399" w:rsidRDefault="00867000" w:rsidP="000A6399">
            <w:pPr>
              <w:ind w:left="240"/>
              <w:jc w:val="both"/>
              <w:rPr>
                <w:rFonts w:asciiTheme="minorHAnsi" w:eastAsia="Times New Roman" w:hAnsiTheme="minorHAnsi" w:cstheme="minorHAnsi"/>
              </w:rPr>
            </w:pPr>
            <w:r w:rsidRPr="000A6399">
              <w:rPr>
                <w:rFonts w:asciiTheme="minorHAnsi" w:eastAsia="Times New Roman" w:hAnsiTheme="minorHAnsi" w:cstheme="minorHAnsi"/>
              </w:rPr>
              <w:t xml:space="preserve">The Contractor will work with the Department to develop a detailed </w:t>
            </w:r>
            <w:r w:rsidR="00A15DA4">
              <w:rPr>
                <w:rFonts w:asciiTheme="minorHAnsi" w:eastAsia="Times New Roman" w:hAnsiTheme="minorHAnsi" w:cstheme="minorHAnsi"/>
              </w:rPr>
              <w:t>T</w:t>
            </w:r>
            <w:r w:rsidRPr="000A6399">
              <w:rPr>
                <w:rFonts w:asciiTheme="minorHAnsi" w:eastAsia="Times New Roman" w:hAnsiTheme="minorHAnsi" w:cstheme="minorHAnsi"/>
              </w:rPr>
              <w:t xml:space="preserve">ransition </w:t>
            </w:r>
            <w:r w:rsidR="00A15DA4">
              <w:rPr>
                <w:rFonts w:asciiTheme="minorHAnsi" w:eastAsia="Times New Roman" w:hAnsiTheme="minorHAnsi" w:cstheme="minorHAnsi"/>
              </w:rPr>
              <w:t>P</w:t>
            </w:r>
            <w:r w:rsidRPr="000A6399">
              <w:rPr>
                <w:rFonts w:asciiTheme="minorHAnsi" w:eastAsia="Times New Roman" w:hAnsiTheme="minorHAnsi" w:cstheme="minorHAnsi"/>
              </w:rPr>
              <w:t xml:space="preserve">lan within one year of the </w:t>
            </w:r>
            <w:r w:rsidR="00A15DA4">
              <w:rPr>
                <w:rFonts w:asciiTheme="minorHAnsi" w:eastAsia="Times New Roman" w:hAnsiTheme="minorHAnsi" w:cstheme="minorHAnsi"/>
              </w:rPr>
              <w:t>i</w:t>
            </w:r>
            <w:r w:rsidRPr="000A6399">
              <w:rPr>
                <w:rFonts w:asciiTheme="minorHAnsi" w:eastAsia="Times New Roman" w:hAnsiTheme="minorHAnsi" w:cstheme="minorHAnsi"/>
              </w:rPr>
              <w:t xml:space="preserve">mplementation of the Program.  The Department will prescribe the disengagement process to be followed during the transition phase of the </w:t>
            </w:r>
            <w:r w:rsidR="00A15DA4">
              <w:rPr>
                <w:rFonts w:asciiTheme="minorHAnsi" w:eastAsia="Times New Roman" w:hAnsiTheme="minorHAnsi" w:cstheme="minorHAnsi"/>
              </w:rPr>
              <w:t>C</w:t>
            </w:r>
            <w:r w:rsidRPr="000A6399">
              <w:rPr>
                <w:rFonts w:asciiTheme="minorHAnsi" w:eastAsia="Times New Roman" w:hAnsiTheme="minorHAnsi" w:cstheme="minorHAnsi"/>
              </w:rPr>
              <w:t>ontract.  This will include, but not be limited to:</w:t>
            </w:r>
          </w:p>
          <w:p w:rsidR="00867000" w:rsidRPr="000A6399" w:rsidRDefault="00867000" w:rsidP="00974552">
            <w:pPr>
              <w:numPr>
                <w:ilvl w:val="0"/>
                <w:numId w:val="94"/>
              </w:numPr>
              <w:jc w:val="both"/>
              <w:rPr>
                <w:rFonts w:asciiTheme="minorHAnsi" w:eastAsia="Times New Roman" w:hAnsiTheme="minorHAnsi" w:cstheme="minorHAnsi"/>
              </w:rPr>
            </w:pPr>
            <w:r w:rsidRPr="000A6399">
              <w:rPr>
                <w:rFonts w:asciiTheme="minorHAnsi" w:eastAsia="Times New Roman" w:hAnsiTheme="minorHAnsi" w:cstheme="minorHAnsi"/>
              </w:rPr>
              <w:t>Paper records, including, but not limited to, work papers, photo copies, computer printouts, and transcripts, must be returned to DTF or destroyed by shredding or disintegrating.  Paper records should be shredded to 5/16 inch wide strips or smaller;</w:t>
            </w:r>
          </w:p>
          <w:p w:rsidR="00867000" w:rsidRPr="000A6399" w:rsidRDefault="00867000" w:rsidP="00974552">
            <w:pPr>
              <w:numPr>
                <w:ilvl w:val="0"/>
                <w:numId w:val="94"/>
              </w:numPr>
              <w:jc w:val="both"/>
              <w:rPr>
                <w:rFonts w:asciiTheme="minorHAnsi" w:eastAsia="Times New Roman" w:hAnsiTheme="minorHAnsi" w:cstheme="minorHAnsi"/>
              </w:rPr>
            </w:pPr>
            <w:r w:rsidRPr="000A6399">
              <w:rPr>
                <w:rFonts w:asciiTheme="minorHAnsi" w:eastAsia="Times New Roman" w:hAnsiTheme="minorHAnsi" w:cstheme="minorHAnsi"/>
              </w:rPr>
              <w:t>Inactivation of all New York State accounts on the Contractor’s system;</w:t>
            </w:r>
          </w:p>
          <w:p w:rsidR="00867000" w:rsidRPr="000A6399" w:rsidRDefault="00867000" w:rsidP="00974552">
            <w:pPr>
              <w:numPr>
                <w:ilvl w:val="0"/>
                <w:numId w:val="94"/>
              </w:numPr>
              <w:jc w:val="both"/>
              <w:rPr>
                <w:rFonts w:asciiTheme="minorHAnsi" w:eastAsia="Times New Roman" w:hAnsiTheme="minorHAnsi" w:cstheme="minorHAnsi"/>
              </w:rPr>
            </w:pPr>
            <w:r w:rsidRPr="000A6399">
              <w:rPr>
                <w:rFonts w:asciiTheme="minorHAnsi" w:eastAsia="Times New Roman" w:hAnsiTheme="minorHAnsi" w:cstheme="minorHAnsi"/>
              </w:rPr>
              <w:t>Transfer of all Department data from the Contractor’s system to the Department;</w:t>
            </w:r>
          </w:p>
          <w:p w:rsidR="00867000" w:rsidRPr="000A6399" w:rsidRDefault="00867000" w:rsidP="00974552">
            <w:pPr>
              <w:numPr>
                <w:ilvl w:val="0"/>
                <w:numId w:val="94"/>
              </w:numPr>
              <w:jc w:val="both"/>
              <w:rPr>
                <w:rFonts w:asciiTheme="minorHAnsi" w:eastAsia="Times New Roman" w:hAnsiTheme="minorHAnsi" w:cstheme="minorHAnsi"/>
              </w:rPr>
            </w:pPr>
            <w:r w:rsidRPr="000A6399">
              <w:rPr>
                <w:rFonts w:asciiTheme="minorHAnsi" w:eastAsia="Times New Roman" w:hAnsiTheme="minorHAnsi" w:cstheme="minorHAnsi"/>
              </w:rPr>
              <w:t xml:space="preserve">Removal of all Department data from the Contractor’s system.  Storage devices such as hard disk drives and other magnetic media such as tapes, diskettes, or CD’s/DVD’s must be physically destroyed or securely overwritten to prevent unauthorized disclosure of </w:t>
            </w:r>
            <w:r w:rsidRPr="000A6399">
              <w:rPr>
                <w:rFonts w:asciiTheme="minorHAnsi" w:eastAsia="Times New Roman" w:hAnsiTheme="minorHAnsi" w:cstheme="minorHAnsi"/>
              </w:rPr>
              <w:lastRenderedPageBreak/>
              <w:t>Department data; and</w:t>
            </w:r>
          </w:p>
          <w:p w:rsidR="00867000" w:rsidRPr="000A6399" w:rsidRDefault="00867000" w:rsidP="00974552">
            <w:pPr>
              <w:pStyle w:val="ListParagraph"/>
              <w:numPr>
                <w:ilvl w:val="0"/>
                <w:numId w:val="95"/>
              </w:numPr>
              <w:spacing w:after="0"/>
              <w:contextualSpacing/>
              <w:jc w:val="both"/>
              <w:rPr>
                <w:rFonts w:asciiTheme="minorHAnsi" w:hAnsiTheme="minorHAnsi" w:cstheme="minorHAnsi"/>
              </w:rPr>
            </w:pPr>
            <w:r w:rsidRPr="000A6399">
              <w:rPr>
                <w:rFonts w:asciiTheme="minorHAnsi" w:eastAsia="Times New Roman" w:hAnsiTheme="minorHAnsi" w:cstheme="minorHAnsi"/>
              </w:rPr>
              <w:t xml:space="preserve">All electronic media containing confidential information must be sanitized using best practices available at the time of disengagement.  Electronic media includes all back-up </w:t>
            </w:r>
            <w:r w:rsidRPr="000A6399">
              <w:rPr>
                <w:rFonts w:asciiTheme="minorHAnsi" w:hAnsiTheme="minorHAnsi" w:cstheme="minorHAnsi"/>
                <w:color w:val="000000"/>
              </w:rPr>
              <w:t>copies of data both on-site and off-site.  Electronic media can be sanitized or disposed by clearing, purging or physically destroying the media.</w:t>
            </w:r>
          </w:p>
          <w:p w:rsidR="00867000" w:rsidRPr="000A6399" w:rsidRDefault="00867000" w:rsidP="000A6399">
            <w:pPr>
              <w:spacing w:after="0"/>
              <w:jc w:val="both"/>
              <w:rPr>
                <w:rFonts w:asciiTheme="minorHAnsi" w:hAnsiTheme="minorHAnsi" w:cstheme="minorHAnsi"/>
                <w:color w:val="000000"/>
              </w:rPr>
            </w:pPr>
          </w:p>
          <w:p w:rsidR="00867000" w:rsidRPr="000A6399" w:rsidRDefault="00867000" w:rsidP="000A6399">
            <w:pPr>
              <w:ind w:left="240"/>
              <w:jc w:val="both"/>
              <w:rPr>
                <w:rFonts w:asciiTheme="minorHAnsi" w:hAnsiTheme="minorHAnsi" w:cstheme="minorHAnsi"/>
                <w:color w:val="000000"/>
              </w:rPr>
            </w:pPr>
            <w:r w:rsidRPr="000A6399">
              <w:rPr>
                <w:rFonts w:asciiTheme="minorHAnsi" w:hAnsiTheme="minorHAnsi" w:cstheme="minorHAnsi"/>
                <w:color w:val="000000"/>
              </w:rPr>
              <w:t xml:space="preserve">At a minimum, destruction of data activities are to be performed in accordance with the standards enumerated by the National Institute of Standards, Special Publications 800-88, Guidelines for Media Sanitization - </w:t>
            </w:r>
            <w:hyperlink r:id="rId33" w:history="1">
              <w:r w:rsidRPr="000A6399">
                <w:rPr>
                  <w:rStyle w:val="Hyperlink"/>
                  <w:rFonts w:asciiTheme="minorHAnsi" w:hAnsiTheme="minorHAnsi" w:cstheme="minorHAnsi"/>
                </w:rPr>
                <w:t>http://csrc.nist.gov</w:t>
              </w:r>
            </w:hyperlink>
            <w:r w:rsidRPr="000A6399">
              <w:rPr>
                <w:rFonts w:asciiTheme="minorHAnsi" w:hAnsiTheme="minorHAnsi" w:cstheme="minorHAnsi"/>
                <w:color w:val="000000"/>
              </w:rPr>
              <w:t>.</w:t>
            </w:r>
          </w:p>
          <w:p w:rsidR="00867000" w:rsidRPr="000A6399" w:rsidRDefault="00867000" w:rsidP="000A6399">
            <w:pPr>
              <w:autoSpaceDE w:val="0"/>
              <w:autoSpaceDN w:val="0"/>
              <w:adjustRightInd w:val="0"/>
              <w:spacing w:after="0"/>
              <w:ind w:left="240"/>
              <w:rPr>
                <w:rFonts w:asciiTheme="minorHAnsi" w:hAnsiTheme="minorHAnsi" w:cstheme="minorHAnsi"/>
                <w:b/>
                <w:bCs/>
                <w:color w:val="000000"/>
              </w:rPr>
            </w:pPr>
            <w:r w:rsidRPr="000A6399">
              <w:rPr>
                <w:rFonts w:asciiTheme="minorHAnsi" w:hAnsiTheme="minorHAnsi" w:cstheme="minorHAnsi"/>
                <w:b/>
                <w:bCs/>
                <w:color w:val="000000"/>
              </w:rPr>
              <w:t>Documentation:</w:t>
            </w:r>
          </w:p>
          <w:p w:rsidR="00867000" w:rsidRPr="000A6399" w:rsidRDefault="00867000" w:rsidP="000A6399">
            <w:pPr>
              <w:autoSpaceDE w:val="0"/>
              <w:autoSpaceDN w:val="0"/>
              <w:adjustRightInd w:val="0"/>
              <w:spacing w:after="0"/>
              <w:ind w:left="240"/>
              <w:rPr>
                <w:rFonts w:asciiTheme="minorHAnsi" w:hAnsiTheme="minorHAnsi" w:cstheme="minorHAnsi"/>
                <w:b/>
                <w:bCs/>
                <w:color w:val="000000"/>
              </w:rPr>
            </w:pPr>
          </w:p>
          <w:p w:rsidR="00867000" w:rsidRPr="000A6399" w:rsidRDefault="00867000" w:rsidP="00BB044A">
            <w:pPr>
              <w:autoSpaceDE w:val="0"/>
              <w:autoSpaceDN w:val="0"/>
              <w:adjustRightInd w:val="0"/>
              <w:spacing w:after="0"/>
              <w:ind w:left="240"/>
              <w:jc w:val="both"/>
              <w:rPr>
                <w:rFonts w:asciiTheme="minorHAnsi" w:hAnsiTheme="minorHAnsi" w:cstheme="minorHAnsi"/>
                <w:color w:val="000000"/>
              </w:rPr>
            </w:pPr>
            <w:r w:rsidRPr="000A6399">
              <w:rPr>
                <w:rFonts w:asciiTheme="minorHAnsi" w:hAnsiTheme="minorHAnsi" w:cstheme="minorHAnsi"/>
                <w:color w:val="000000"/>
              </w:rPr>
              <w:t>Contractors must provide to the Department, a record of the media sanitation or disposal and maintain a record of the destruction for a period of one year.  This record is to contain:</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The date and time of the sanitation or disposal</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A description of the data</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A description of the media</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The method of sanitation or disposal (clear/purge/physical destruction)</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Contractor name that has contracted with the NYS Department of Taxation and Finance.</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Contractor contact name for information regarding the sanitation or disposal activity.</w:t>
            </w:r>
          </w:p>
          <w:p w:rsidR="00867000" w:rsidRPr="000A6399" w:rsidRDefault="00867000" w:rsidP="00974552">
            <w:pPr>
              <w:pStyle w:val="ListParagraph"/>
              <w:numPr>
                <w:ilvl w:val="0"/>
                <w:numId w:val="96"/>
              </w:numPr>
              <w:tabs>
                <w:tab w:val="left" w:pos="720"/>
              </w:tabs>
              <w:autoSpaceDE w:val="0"/>
              <w:autoSpaceDN w:val="0"/>
              <w:adjustRightInd w:val="0"/>
              <w:spacing w:after="0"/>
              <w:contextualSpacing/>
              <w:jc w:val="both"/>
              <w:rPr>
                <w:rFonts w:asciiTheme="minorHAnsi" w:hAnsiTheme="minorHAnsi" w:cstheme="minorHAnsi"/>
                <w:color w:val="000000"/>
              </w:rPr>
            </w:pPr>
            <w:r w:rsidRPr="000A6399">
              <w:rPr>
                <w:rFonts w:asciiTheme="minorHAnsi" w:hAnsiTheme="minorHAnsi" w:cstheme="minorHAnsi"/>
                <w:color w:val="000000"/>
              </w:rPr>
              <w:t>The name of the officer, such as the company CIO, ISO, or Privacy Officer, responsible for sanitation or disposal of media</w:t>
            </w:r>
            <w:r w:rsidR="00BB044A">
              <w:rPr>
                <w:rFonts w:asciiTheme="minorHAnsi" w:hAnsiTheme="minorHAnsi" w:cstheme="minorHAnsi"/>
                <w:color w:val="000000"/>
              </w:rPr>
              <w:t>.  He/she m</w:t>
            </w:r>
            <w:r w:rsidRPr="000A6399">
              <w:rPr>
                <w:rFonts w:asciiTheme="minorHAnsi" w:hAnsiTheme="minorHAnsi" w:cstheme="minorHAnsi"/>
                <w:color w:val="000000"/>
              </w:rPr>
              <w:t xml:space="preserve">ust sign </w:t>
            </w:r>
            <w:r w:rsidR="00BB044A">
              <w:rPr>
                <w:rFonts w:asciiTheme="minorHAnsi" w:hAnsiTheme="minorHAnsi" w:cstheme="minorHAnsi"/>
                <w:color w:val="000000"/>
              </w:rPr>
              <w:t xml:space="preserve">a record of destruction letter and send via US Mail, or e-mail </w:t>
            </w:r>
            <w:r w:rsidRPr="000A6399">
              <w:rPr>
                <w:rFonts w:asciiTheme="minorHAnsi" w:hAnsiTheme="minorHAnsi" w:cstheme="minorHAnsi"/>
                <w:color w:val="000000"/>
              </w:rPr>
              <w:t>to the appropriate person in the communications matrix.</w:t>
            </w:r>
          </w:p>
          <w:p w:rsidR="00867000" w:rsidRPr="000A6399" w:rsidRDefault="00867000" w:rsidP="00974552">
            <w:pPr>
              <w:numPr>
                <w:ilvl w:val="0"/>
                <w:numId w:val="94"/>
              </w:numPr>
              <w:tabs>
                <w:tab w:val="left" w:pos="720"/>
              </w:tabs>
              <w:jc w:val="both"/>
              <w:rPr>
                <w:rFonts w:asciiTheme="minorHAnsi" w:hAnsiTheme="minorHAnsi" w:cstheme="minorHAnsi"/>
                <w:b/>
                <w:bCs/>
              </w:rPr>
            </w:pPr>
            <w:r w:rsidRPr="000A6399">
              <w:rPr>
                <w:rFonts w:asciiTheme="minorHAnsi" w:hAnsiTheme="minorHAnsi" w:cstheme="minorHAnsi"/>
              </w:rPr>
              <w:t>The Contractor must provide a letter signed by two officials authorized to bind the Contractor at the conclusion of the Disengagement.  This letter must affirm the Contractor has complied with the terms and conditions prescribed by the Department.</w:t>
            </w:r>
          </w:p>
        </w:tc>
        <w:tc>
          <w:tcPr>
            <w:tcW w:w="3644" w:type="dxa"/>
            <w:tcBorders>
              <w:top w:val="single" w:sz="4" w:space="0" w:color="000000"/>
              <w:left w:val="single" w:sz="4" w:space="0" w:color="000000"/>
              <w:bottom w:val="single" w:sz="4" w:space="0" w:color="000000"/>
              <w:right w:val="single" w:sz="4" w:space="0" w:color="000000"/>
            </w:tcBorders>
          </w:tcPr>
          <w:p w:rsidR="004B48C3" w:rsidRDefault="004B48C3" w:rsidP="000A6399">
            <w:pPr>
              <w:spacing w:after="0"/>
              <w:rPr>
                <w:rFonts w:asciiTheme="minorHAnsi" w:eastAsia="Times New Roman" w:hAnsiTheme="minorHAnsi" w:cstheme="minorHAnsi"/>
              </w:rPr>
            </w:pPr>
          </w:p>
          <w:p w:rsidR="00867000" w:rsidRPr="000A6399" w:rsidRDefault="00867000" w:rsidP="004B48C3">
            <w:pPr>
              <w:spacing w:before="240" w:after="0"/>
              <w:rPr>
                <w:rFonts w:asciiTheme="minorHAnsi" w:eastAsia="Times New Roman" w:hAnsiTheme="minorHAnsi" w:cstheme="minorHAnsi"/>
              </w:rPr>
            </w:pPr>
            <w:r w:rsidRPr="000A6399">
              <w:rPr>
                <w:rFonts w:asciiTheme="minorHAnsi" w:eastAsia="Times New Roman" w:hAnsiTheme="minorHAnsi" w:cstheme="minorHAnsi"/>
              </w:rPr>
              <w:t>Affirm understanding</w:t>
            </w:r>
            <w:r w:rsidR="00777E45" w:rsidRPr="000A6399">
              <w:rPr>
                <w:rFonts w:asciiTheme="minorHAnsi" w:eastAsia="Times New Roman" w:hAnsiTheme="minorHAnsi" w:cstheme="minorHAnsi"/>
              </w:rPr>
              <w:t xml:space="preserve"> of,</w:t>
            </w:r>
            <w:r w:rsidRPr="000A6399">
              <w:rPr>
                <w:rFonts w:asciiTheme="minorHAnsi" w:eastAsia="Times New Roman" w:hAnsiTheme="minorHAnsi" w:cstheme="minorHAnsi"/>
              </w:rPr>
              <w:t xml:space="preserve"> and agreement </w:t>
            </w:r>
            <w:r w:rsidR="00777E45" w:rsidRPr="000A6399">
              <w:rPr>
                <w:rFonts w:asciiTheme="minorHAnsi" w:eastAsia="Times New Roman" w:hAnsiTheme="minorHAnsi" w:cstheme="minorHAnsi"/>
              </w:rPr>
              <w:t xml:space="preserve">to comply </w:t>
            </w:r>
            <w:r w:rsidRPr="000A6399">
              <w:rPr>
                <w:rFonts w:asciiTheme="minorHAnsi" w:eastAsia="Times New Roman" w:hAnsiTheme="minorHAnsi" w:cstheme="minorHAnsi"/>
              </w:rPr>
              <w:t>with</w:t>
            </w:r>
            <w:r w:rsidR="00777E45" w:rsidRPr="000A6399">
              <w:rPr>
                <w:rFonts w:asciiTheme="minorHAnsi" w:eastAsia="Times New Roman" w:hAnsiTheme="minorHAnsi" w:cstheme="minorHAnsi"/>
              </w:rPr>
              <w:t>,</w:t>
            </w:r>
            <w:r w:rsidRPr="000A6399">
              <w:rPr>
                <w:rFonts w:asciiTheme="minorHAnsi" w:eastAsia="Times New Roman" w:hAnsiTheme="minorHAnsi" w:cstheme="minorHAnsi"/>
              </w:rPr>
              <w:t xml:space="preserve"> the Guiding Principle</w:t>
            </w:r>
            <w:r w:rsidR="00777E45" w:rsidRPr="000A6399">
              <w:rPr>
                <w:rFonts w:asciiTheme="minorHAnsi" w:eastAsia="Times New Roman" w:hAnsiTheme="minorHAnsi" w:cstheme="minorHAnsi"/>
              </w:rPr>
              <w:t>. P</w:t>
            </w:r>
            <w:r w:rsidRPr="000A6399">
              <w:rPr>
                <w:rFonts w:asciiTheme="minorHAnsi" w:eastAsia="Times New Roman" w:hAnsiTheme="minorHAnsi" w:cstheme="minorHAnsi"/>
              </w:rPr>
              <w:t xml:space="preserve">rovide details as to how the Guiding Principle will be met.  </w:t>
            </w:r>
          </w:p>
        </w:tc>
      </w:tr>
    </w:tbl>
    <w:p w:rsidR="009917AC" w:rsidRPr="009917AC" w:rsidRDefault="009917AC" w:rsidP="00974552">
      <w:pPr>
        <w:pStyle w:val="ListParagraph"/>
        <w:keepNext/>
        <w:numPr>
          <w:ilvl w:val="0"/>
          <w:numId w:val="110"/>
        </w:numPr>
        <w:spacing w:before="240" w:after="60"/>
        <w:outlineLvl w:val="0"/>
        <w:rPr>
          <w:rStyle w:val="Heading2Char"/>
          <w:rFonts w:ascii="Calibri" w:eastAsia="Calibri" w:hAnsi="Calibri" w:cs="Calibri"/>
          <w:bCs w:val="0"/>
          <w:i w:val="0"/>
          <w:vanish/>
          <w:kern w:val="32"/>
          <w:sz w:val="24"/>
          <w:szCs w:val="24"/>
        </w:rPr>
      </w:pPr>
      <w:bookmarkStart w:id="111" w:name="_Toc360091769"/>
      <w:bookmarkStart w:id="112" w:name="_Toc360190025"/>
      <w:bookmarkStart w:id="113" w:name="_Toc360199454"/>
      <w:bookmarkEnd w:id="111"/>
      <w:bookmarkEnd w:id="112"/>
      <w:bookmarkEnd w:id="113"/>
    </w:p>
    <w:p w:rsidR="009917AC" w:rsidRPr="009917AC" w:rsidRDefault="009917AC" w:rsidP="00974552">
      <w:pPr>
        <w:pStyle w:val="ListParagraph"/>
        <w:keepNext/>
        <w:numPr>
          <w:ilvl w:val="0"/>
          <w:numId w:val="110"/>
        </w:numPr>
        <w:spacing w:before="240" w:after="60"/>
        <w:outlineLvl w:val="0"/>
        <w:rPr>
          <w:rStyle w:val="Heading2Char"/>
          <w:rFonts w:ascii="Calibri" w:eastAsia="Calibri" w:hAnsi="Calibri" w:cs="Calibri"/>
          <w:bCs w:val="0"/>
          <w:i w:val="0"/>
          <w:vanish/>
          <w:kern w:val="32"/>
          <w:sz w:val="24"/>
          <w:szCs w:val="24"/>
        </w:rPr>
      </w:pPr>
      <w:bookmarkStart w:id="114" w:name="_Toc360091770"/>
      <w:bookmarkStart w:id="115" w:name="_Toc360190026"/>
      <w:bookmarkStart w:id="116" w:name="_Toc360199455"/>
      <w:bookmarkEnd w:id="114"/>
      <w:bookmarkEnd w:id="115"/>
      <w:bookmarkEnd w:id="116"/>
    </w:p>
    <w:p w:rsidR="00BB044A" w:rsidRDefault="00BB044A" w:rsidP="00974552">
      <w:pPr>
        <w:pStyle w:val="Heading1"/>
        <w:numPr>
          <w:ilvl w:val="0"/>
          <w:numId w:val="110"/>
        </w:numPr>
        <w:ind w:left="240"/>
        <w:rPr>
          <w:rStyle w:val="Heading2Char"/>
          <w:rFonts w:ascii="Calibri" w:hAnsi="Calibri" w:cs="Calibri"/>
          <w:b/>
          <w:i w:val="0"/>
        </w:rPr>
        <w:sectPr w:rsidR="00BB044A" w:rsidSect="001C3B84">
          <w:pgSz w:w="12240" w:h="15840"/>
          <w:pgMar w:top="1440" w:right="1440" w:bottom="1440" w:left="1440" w:header="360" w:footer="360" w:gutter="0"/>
          <w:cols w:space="720"/>
          <w:docGrid w:linePitch="360"/>
        </w:sectPr>
      </w:pPr>
    </w:p>
    <w:p w:rsidR="00283776" w:rsidRPr="009917AC" w:rsidRDefault="000A6D99" w:rsidP="00974552">
      <w:pPr>
        <w:pStyle w:val="Heading1"/>
        <w:numPr>
          <w:ilvl w:val="0"/>
          <w:numId w:val="110"/>
        </w:numPr>
        <w:ind w:left="240"/>
        <w:rPr>
          <w:rFonts w:asciiTheme="minorHAnsi" w:hAnsiTheme="minorHAnsi" w:cstheme="minorHAnsi"/>
          <w:sz w:val="28"/>
          <w:szCs w:val="28"/>
        </w:rPr>
      </w:pPr>
      <w:bookmarkStart w:id="117" w:name="_Toc360199456"/>
      <w:r w:rsidRPr="009917AC">
        <w:rPr>
          <w:rStyle w:val="Heading2Char"/>
          <w:rFonts w:ascii="Calibri" w:hAnsi="Calibri" w:cs="Calibri"/>
          <w:b/>
          <w:i w:val="0"/>
        </w:rPr>
        <w:lastRenderedPageBreak/>
        <w:t>Implementation Requirements</w:t>
      </w:r>
      <w:bookmarkEnd w:id="117"/>
      <w:r w:rsidRPr="009917AC">
        <w:rPr>
          <w:rStyle w:val="Heading2Char"/>
          <w:rFonts w:ascii="Calibri" w:hAnsi="Calibri" w:cs="Calibri"/>
          <w:b/>
          <w:i w:val="0"/>
        </w:rPr>
        <w:t xml:space="preserve"> </w:t>
      </w:r>
    </w:p>
    <w:p w:rsidR="00FF0EEA" w:rsidRPr="00835F96" w:rsidRDefault="000A6D99" w:rsidP="000A6399">
      <w:pPr>
        <w:spacing w:before="240"/>
        <w:ind w:left="240"/>
        <w:jc w:val="both"/>
        <w:rPr>
          <w:rFonts w:asciiTheme="minorHAnsi" w:hAnsiTheme="minorHAnsi" w:cstheme="minorHAnsi"/>
        </w:rPr>
      </w:pPr>
      <w:r w:rsidRPr="000A6D99">
        <w:rPr>
          <w:rFonts w:asciiTheme="minorHAnsi" w:hAnsiTheme="minorHAnsi" w:cstheme="minorHAnsi"/>
        </w:rPr>
        <w:t>This section contains the</w:t>
      </w:r>
      <w:r w:rsidR="00010D37">
        <w:rPr>
          <w:rFonts w:asciiTheme="minorHAnsi" w:hAnsiTheme="minorHAnsi" w:cstheme="minorHAnsi"/>
        </w:rPr>
        <w:t xml:space="preserve"> specific service and </w:t>
      </w:r>
      <w:r w:rsidR="00BB044A">
        <w:rPr>
          <w:rFonts w:asciiTheme="minorHAnsi" w:hAnsiTheme="minorHAnsi" w:cstheme="minorHAnsi"/>
        </w:rPr>
        <w:t>r</w:t>
      </w:r>
      <w:r w:rsidR="00010D37">
        <w:rPr>
          <w:rFonts w:asciiTheme="minorHAnsi" w:hAnsiTheme="minorHAnsi" w:cstheme="minorHAnsi"/>
        </w:rPr>
        <w:t xml:space="preserve">esponse </w:t>
      </w:r>
      <w:r w:rsidR="00BB044A">
        <w:rPr>
          <w:rFonts w:asciiTheme="minorHAnsi" w:hAnsiTheme="minorHAnsi" w:cstheme="minorHAnsi"/>
        </w:rPr>
        <w:t>r</w:t>
      </w:r>
      <w:r w:rsidRPr="000A6D99">
        <w:rPr>
          <w:rFonts w:asciiTheme="minorHAnsi" w:hAnsiTheme="minorHAnsi" w:cstheme="minorHAnsi"/>
        </w:rPr>
        <w:t>e</w:t>
      </w:r>
      <w:r w:rsidR="00010D37">
        <w:rPr>
          <w:rFonts w:asciiTheme="minorHAnsi" w:hAnsiTheme="minorHAnsi" w:cstheme="minorHAnsi"/>
        </w:rPr>
        <w:t>quirements. The Implementation R</w:t>
      </w:r>
      <w:r w:rsidRPr="000A6D99">
        <w:rPr>
          <w:rFonts w:asciiTheme="minorHAnsi" w:hAnsiTheme="minorHAnsi" w:cstheme="minorHAnsi"/>
        </w:rPr>
        <w:t>equirements are critical to successful project implementation.  Responses to t</w:t>
      </w:r>
      <w:r w:rsidR="00863225">
        <w:rPr>
          <w:rFonts w:asciiTheme="minorHAnsi" w:hAnsiTheme="minorHAnsi" w:cstheme="minorHAnsi"/>
        </w:rPr>
        <w:t>hese requirements are</w:t>
      </w:r>
      <w:r w:rsidRPr="000A6D99">
        <w:rPr>
          <w:rFonts w:asciiTheme="minorHAnsi" w:hAnsiTheme="minorHAnsi" w:cstheme="minorHAnsi"/>
        </w:rPr>
        <w:t xml:space="preserve"> </w:t>
      </w:r>
      <w:r w:rsidRPr="000A6D99">
        <w:rPr>
          <w:rFonts w:asciiTheme="minorHAnsi" w:hAnsiTheme="minorHAnsi" w:cstheme="minorHAnsi"/>
          <w:b/>
        </w:rPr>
        <w:t>mandatory</w:t>
      </w:r>
      <w:r w:rsidRPr="000A6D99">
        <w:rPr>
          <w:rFonts w:asciiTheme="minorHAnsi" w:hAnsiTheme="minorHAnsi" w:cstheme="minorHAnsi"/>
        </w:rPr>
        <w:t xml:space="preserve">.  </w:t>
      </w:r>
    </w:p>
    <w:p w:rsidR="00FF0EEA" w:rsidRPr="00835F96" w:rsidRDefault="000A6D99" w:rsidP="000A6399">
      <w:pPr>
        <w:spacing w:before="240"/>
        <w:ind w:left="240"/>
        <w:jc w:val="both"/>
        <w:rPr>
          <w:rFonts w:asciiTheme="minorHAnsi" w:hAnsiTheme="minorHAnsi" w:cstheme="minorHAnsi"/>
        </w:rPr>
      </w:pPr>
      <w:r w:rsidRPr="000A6D99">
        <w:rPr>
          <w:rFonts w:asciiTheme="minorHAnsi" w:hAnsiTheme="minorHAnsi" w:cstheme="minorHAnsi"/>
        </w:rPr>
        <w:t>Each Bidder’s response will be evaluated to determine if</w:t>
      </w:r>
      <w:r w:rsidR="00010D37">
        <w:rPr>
          <w:rFonts w:asciiTheme="minorHAnsi" w:hAnsiTheme="minorHAnsi" w:cstheme="minorHAnsi"/>
        </w:rPr>
        <w:t xml:space="preserve"> it meets these Implementation R</w:t>
      </w:r>
      <w:r w:rsidRPr="000A6D99">
        <w:rPr>
          <w:rFonts w:asciiTheme="minorHAnsi" w:hAnsiTheme="minorHAnsi" w:cstheme="minorHAnsi"/>
        </w:rPr>
        <w:t>equirements.  Therefore, Bidders must provide the Department with all of the information requested to establish they meet the minimums id</w:t>
      </w:r>
      <w:r w:rsidR="00010D37">
        <w:rPr>
          <w:rFonts w:asciiTheme="minorHAnsi" w:hAnsiTheme="minorHAnsi" w:cstheme="minorHAnsi"/>
        </w:rPr>
        <w:t>entified in the Implementation R</w:t>
      </w:r>
      <w:r w:rsidRPr="000A6D99">
        <w:rPr>
          <w:rFonts w:asciiTheme="minorHAnsi" w:hAnsiTheme="minorHAnsi" w:cstheme="minorHAnsi"/>
        </w:rPr>
        <w:t>equirements. Failure to provide sufficien</w:t>
      </w:r>
      <w:r w:rsidR="00010D37">
        <w:rPr>
          <w:rFonts w:asciiTheme="minorHAnsi" w:hAnsiTheme="minorHAnsi" w:cstheme="minorHAnsi"/>
        </w:rPr>
        <w:t>t detail to the Implementation R</w:t>
      </w:r>
      <w:r w:rsidRPr="000A6D99">
        <w:rPr>
          <w:rFonts w:asciiTheme="minorHAnsi" w:hAnsiTheme="minorHAnsi" w:cstheme="minorHAnsi"/>
        </w:rPr>
        <w:t xml:space="preserve">equirement topics of this section will result in the Bidder being deemed non-responsive and removed from further consideration.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507"/>
        <w:gridCol w:w="4961"/>
      </w:tblGrid>
      <w:tr w:rsidR="00CD01A6" w:rsidRPr="00835F96" w:rsidTr="000A6399">
        <w:trPr>
          <w:trHeight w:val="432"/>
          <w:tblHeader/>
        </w:trPr>
        <w:tc>
          <w:tcPr>
            <w:tcW w:w="4507" w:type="dxa"/>
            <w:shd w:val="clear" w:color="auto" w:fill="E0E0E0"/>
          </w:tcPr>
          <w:p w:rsidR="00CD01A6" w:rsidRPr="00835F96" w:rsidRDefault="000A6D99" w:rsidP="00FC5557">
            <w:pPr>
              <w:rPr>
                <w:rFonts w:asciiTheme="minorHAnsi" w:hAnsiTheme="minorHAnsi" w:cstheme="minorHAnsi"/>
                <w:b/>
              </w:rPr>
            </w:pPr>
            <w:r w:rsidRPr="000A6D99">
              <w:rPr>
                <w:rFonts w:asciiTheme="minorHAnsi" w:hAnsiTheme="minorHAnsi" w:cstheme="minorHAnsi"/>
                <w:b/>
              </w:rPr>
              <w:t>REQUIREMENTS</w:t>
            </w:r>
          </w:p>
        </w:tc>
        <w:tc>
          <w:tcPr>
            <w:tcW w:w="4961" w:type="dxa"/>
            <w:shd w:val="clear" w:color="auto" w:fill="E0E0E0"/>
          </w:tcPr>
          <w:p w:rsidR="00CD01A6" w:rsidRPr="00835F96" w:rsidRDefault="000A6D99" w:rsidP="00FC5557">
            <w:pPr>
              <w:rPr>
                <w:rFonts w:asciiTheme="minorHAnsi" w:hAnsiTheme="minorHAnsi" w:cstheme="minorHAnsi"/>
                <w:b/>
              </w:rPr>
            </w:pPr>
            <w:r w:rsidRPr="000A6D99">
              <w:rPr>
                <w:rFonts w:asciiTheme="minorHAnsi" w:hAnsiTheme="minorHAnsi" w:cstheme="minorHAnsi"/>
                <w:b/>
              </w:rPr>
              <w:t>REQUIRED RESPONSE</w:t>
            </w:r>
          </w:p>
        </w:tc>
      </w:tr>
      <w:tr w:rsidR="00863225" w:rsidRPr="00835F96" w:rsidTr="000A6399">
        <w:tc>
          <w:tcPr>
            <w:tcW w:w="9468" w:type="dxa"/>
            <w:gridSpan w:val="2"/>
          </w:tcPr>
          <w:p w:rsidR="00863225" w:rsidRPr="00835F96" w:rsidRDefault="00863225" w:rsidP="00FC5557">
            <w:pPr>
              <w:rPr>
                <w:rFonts w:asciiTheme="minorHAnsi" w:hAnsiTheme="minorHAnsi" w:cstheme="minorHAnsi"/>
              </w:rPr>
            </w:pPr>
            <w:r w:rsidRPr="000A6D99">
              <w:rPr>
                <w:rFonts w:asciiTheme="minorHAnsi" w:hAnsiTheme="minorHAnsi" w:cstheme="minorHAnsi"/>
                <w:b/>
              </w:rPr>
              <w:t>1.0 Implementation Plan</w:t>
            </w:r>
          </w:p>
        </w:tc>
      </w:tr>
      <w:tr w:rsidR="00CD01A6" w:rsidRPr="00835F96" w:rsidTr="000A6399">
        <w:tc>
          <w:tcPr>
            <w:tcW w:w="4507" w:type="dxa"/>
          </w:tcPr>
          <w:p w:rsidR="00CD01A6" w:rsidRPr="00835F96" w:rsidRDefault="000A6D99" w:rsidP="00FC5557">
            <w:pPr>
              <w:rPr>
                <w:rFonts w:asciiTheme="minorHAnsi" w:hAnsiTheme="minorHAnsi" w:cstheme="minorHAnsi"/>
                <w:b/>
              </w:rPr>
            </w:pPr>
            <w:r w:rsidRPr="000A6D99">
              <w:rPr>
                <w:rFonts w:asciiTheme="minorHAnsi" w:hAnsiTheme="minorHAnsi" w:cstheme="minorHAnsi"/>
                <w:b/>
              </w:rPr>
              <w:t xml:space="preserve">1.1 </w:t>
            </w:r>
          </w:p>
          <w:p w:rsidR="00CD01A6" w:rsidRPr="00835F96" w:rsidRDefault="000A6D99" w:rsidP="000A6399">
            <w:pPr>
              <w:jc w:val="both"/>
              <w:rPr>
                <w:rFonts w:asciiTheme="minorHAnsi" w:hAnsiTheme="minorHAnsi" w:cstheme="minorHAnsi"/>
              </w:rPr>
            </w:pPr>
            <w:r w:rsidRPr="000A6D99">
              <w:rPr>
                <w:rFonts w:asciiTheme="minorHAnsi" w:hAnsiTheme="minorHAnsi" w:cstheme="minorHAnsi"/>
              </w:rPr>
              <w:t xml:space="preserve">The Contractor must utilize effective tools during the initial implementation.  Such tools must include a project charter, project plan documentation, and a project timeline.  </w:t>
            </w:r>
          </w:p>
        </w:tc>
        <w:tc>
          <w:tcPr>
            <w:tcW w:w="4961" w:type="dxa"/>
          </w:tcPr>
          <w:p w:rsidR="00CD01A6" w:rsidRPr="00835F96" w:rsidRDefault="000A6D99">
            <w:pPr>
              <w:rPr>
                <w:rFonts w:asciiTheme="minorHAnsi" w:hAnsiTheme="minorHAnsi" w:cstheme="minorHAnsi"/>
              </w:rPr>
            </w:pPr>
            <w:r w:rsidRPr="000A6D99">
              <w:rPr>
                <w:rFonts w:asciiTheme="minorHAnsi" w:hAnsiTheme="minorHAnsi" w:cstheme="minorHAnsi"/>
              </w:rPr>
              <w:t xml:space="preserve">1.1 </w:t>
            </w:r>
          </w:p>
          <w:p w:rsidR="00CD01A6" w:rsidRPr="00835F96" w:rsidRDefault="000A6D99" w:rsidP="000A6399">
            <w:pPr>
              <w:jc w:val="both"/>
              <w:rPr>
                <w:rFonts w:asciiTheme="minorHAnsi" w:hAnsiTheme="minorHAnsi" w:cstheme="minorHAnsi"/>
              </w:rPr>
            </w:pPr>
            <w:r w:rsidRPr="000A6D99">
              <w:rPr>
                <w:rFonts w:asciiTheme="minorHAnsi" w:hAnsiTheme="minorHAnsi" w:cstheme="minorHAnsi"/>
              </w:rPr>
              <w:t xml:space="preserve">Affirm understanding </w:t>
            </w:r>
            <w:r w:rsidR="009223EF">
              <w:rPr>
                <w:rFonts w:asciiTheme="minorHAnsi" w:hAnsiTheme="minorHAnsi" w:cstheme="minorHAnsi"/>
              </w:rPr>
              <w:t>of</w:t>
            </w:r>
            <w:r w:rsidR="00867000">
              <w:rPr>
                <w:rFonts w:asciiTheme="minorHAnsi" w:hAnsiTheme="minorHAnsi" w:cstheme="minorHAnsi"/>
              </w:rPr>
              <w:t>,</w:t>
            </w:r>
            <w:r w:rsidR="009223EF">
              <w:rPr>
                <w:rFonts w:asciiTheme="minorHAnsi" w:hAnsiTheme="minorHAnsi" w:cstheme="minorHAnsi"/>
              </w:rPr>
              <w:t xml:space="preserve"> </w:t>
            </w:r>
            <w:r w:rsidRPr="000A6D99">
              <w:rPr>
                <w:rFonts w:asciiTheme="minorHAnsi" w:hAnsiTheme="minorHAnsi" w:cstheme="minorHAnsi"/>
              </w:rPr>
              <w:t xml:space="preserve">and agreement </w:t>
            </w:r>
            <w:r w:rsidR="009223EF">
              <w:rPr>
                <w:rFonts w:asciiTheme="minorHAnsi" w:hAnsiTheme="minorHAnsi" w:cstheme="minorHAnsi"/>
              </w:rPr>
              <w:t xml:space="preserve">to comply </w:t>
            </w:r>
            <w:r w:rsidRPr="000A6D99">
              <w:rPr>
                <w:rFonts w:asciiTheme="minorHAnsi" w:hAnsiTheme="minorHAnsi" w:cstheme="minorHAnsi"/>
              </w:rPr>
              <w:t>with</w:t>
            </w:r>
            <w:r w:rsidR="00867000">
              <w:rPr>
                <w:rFonts w:asciiTheme="minorHAnsi" w:hAnsiTheme="minorHAnsi" w:cstheme="minorHAnsi"/>
              </w:rPr>
              <w:t>,</w:t>
            </w:r>
            <w:r w:rsidRPr="000A6D99">
              <w:rPr>
                <w:rFonts w:asciiTheme="minorHAnsi" w:hAnsiTheme="minorHAnsi" w:cstheme="minorHAnsi"/>
              </w:rPr>
              <w:t xml:space="preserve"> this requirement.  Provide the proposed set of tools that will be used for the implementation of this Contract.  Include all details relating to standard set up requirements that DTF would be expected to participate in.  </w:t>
            </w:r>
          </w:p>
        </w:tc>
      </w:tr>
      <w:tr w:rsidR="00CD01A6" w:rsidRPr="00835F96" w:rsidTr="000A6399">
        <w:tc>
          <w:tcPr>
            <w:tcW w:w="4507" w:type="dxa"/>
          </w:tcPr>
          <w:p w:rsidR="00CD01A6" w:rsidRPr="00835F96" w:rsidRDefault="000A6D99" w:rsidP="000A6399">
            <w:pPr>
              <w:jc w:val="both"/>
              <w:rPr>
                <w:rFonts w:asciiTheme="minorHAnsi" w:hAnsiTheme="minorHAnsi" w:cstheme="minorHAnsi"/>
                <w:b/>
              </w:rPr>
            </w:pPr>
            <w:r w:rsidRPr="000A6D99">
              <w:rPr>
                <w:rFonts w:asciiTheme="minorHAnsi" w:hAnsiTheme="minorHAnsi" w:cstheme="minorHAnsi"/>
                <w:b/>
              </w:rPr>
              <w:t xml:space="preserve">1.2 </w:t>
            </w:r>
          </w:p>
          <w:p w:rsidR="00CD01A6" w:rsidRPr="00835F96" w:rsidRDefault="000A6D99" w:rsidP="00DF7CDA">
            <w:pPr>
              <w:jc w:val="both"/>
              <w:rPr>
                <w:rFonts w:asciiTheme="minorHAnsi" w:hAnsiTheme="minorHAnsi" w:cstheme="minorHAnsi"/>
              </w:rPr>
            </w:pPr>
            <w:r w:rsidRPr="000A6D99">
              <w:rPr>
                <w:rFonts w:asciiTheme="minorHAnsi" w:hAnsiTheme="minorHAnsi" w:cstheme="minorHAnsi"/>
              </w:rPr>
              <w:t xml:space="preserve">The Contractor must follow an agreed upon comprehensive </w:t>
            </w:r>
            <w:r w:rsidR="00F03902">
              <w:rPr>
                <w:rFonts w:asciiTheme="minorHAnsi" w:hAnsiTheme="minorHAnsi" w:cstheme="minorHAnsi"/>
              </w:rPr>
              <w:t>I</w:t>
            </w:r>
            <w:r w:rsidRPr="000A6D99">
              <w:rPr>
                <w:rFonts w:asciiTheme="minorHAnsi" w:hAnsiTheme="minorHAnsi" w:cstheme="minorHAnsi"/>
              </w:rPr>
              <w:t xml:space="preserve">mplementation </w:t>
            </w:r>
            <w:r w:rsidR="00F03902">
              <w:rPr>
                <w:rFonts w:asciiTheme="minorHAnsi" w:hAnsiTheme="minorHAnsi" w:cstheme="minorHAnsi"/>
              </w:rPr>
              <w:t>P</w:t>
            </w:r>
            <w:r w:rsidRPr="000A6D99">
              <w:rPr>
                <w:rFonts w:asciiTheme="minorHAnsi" w:hAnsiTheme="minorHAnsi" w:cstheme="minorHAnsi"/>
              </w:rPr>
              <w:t>lan which will support the required development</w:t>
            </w:r>
            <w:r w:rsidR="00DF7CDA">
              <w:rPr>
                <w:rFonts w:asciiTheme="minorHAnsi" w:hAnsiTheme="minorHAnsi" w:cstheme="minorHAnsi"/>
              </w:rPr>
              <w:t xml:space="preserve"> and </w:t>
            </w:r>
            <w:r w:rsidRPr="000A6D99">
              <w:rPr>
                <w:rFonts w:asciiTheme="minorHAnsi" w:hAnsiTheme="minorHAnsi" w:cstheme="minorHAnsi"/>
              </w:rPr>
              <w:t>customization activities</w:t>
            </w:r>
            <w:r w:rsidR="00DF7CDA">
              <w:rPr>
                <w:rFonts w:asciiTheme="minorHAnsi" w:hAnsiTheme="minorHAnsi" w:cstheme="minorHAnsi"/>
              </w:rPr>
              <w:t>, as applicable,</w:t>
            </w:r>
            <w:r w:rsidRPr="000A6D99">
              <w:rPr>
                <w:rFonts w:asciiTheme="minorHAnsi" w:hAnsiTheme="minorHAnsi" w:cstheme="minorHAnsi"/>
              </w:rPr>
              <w:t xml:space="preserve"> within the specified timeframe.</w:t>
            </w:r>
          </w:p>
        </w:tc>
        <w:tc>
          <w:tcPr>
            <w:tcW w:w="4961" w:type="dxa"/>
            <w:tcBorders>
              <w:bottom w:val="single" w:sz="4" w:space="0" w:color="auto"/>
            </w:tcBorders>
          </w:tcPr>
          <w:p w:rsidR="00CD01A6" w:rsidRPr="00835F96" w:rsidRDefault="000A6D99" w:rsidP="000A6399">
            <w:pPr>
              <w:jc w:val="both"/>
              <w:rPr>
                <w:rFonts w:asciiTheme="minorHAnsi" w:hAnsiTheme="minorHAnsi" w:cstheme="minorHAnsi"/>
              </w:rPr>
            </w:pPr>
            <w:r w:rsidRPr="000A6D99">
              <w:rPr>
                <w:rFonts w:asciiTheme="minorHAnsi" w:hAnsiTheme="minorHAnsi" w:cstheme="minorHAnsi"/>
              </w:rPr>
              <w:t xml:space="preserve">1.2 </w:t>
            </w:r>
          </w:p>
          <w:p w:rsidR="00CD01A6" w:rsidRPr="00835F96" w:rsidRDefault="00867000" w:rsidP="000A6399">
            <w:pPr>
              <w:jc w:val="both"/>
              <w:rPr>
                <w:rFonts w:asciiTheme="minorHAnsi" w:hAnsiTheme="minorHAnsi" w:cstheme="minorHAnsi"/>
              </w:rPr>
            </w:pPr>
            <w:r>
              <w:rPr>
                <w:rFonts w:asciiTheme="minorHAnsi" w:hAnsiTheme="minorHAnsi" w:cstheme="minorHAnsi"/>
              </w:rPr>
              <w:t>A</w:t>
            </w:r>
            <w:r w:rsidR="009223EF">
              <w:rPr>
                <w:rFonts w:asciiTheme="minorHAnsi" w:hAnsiTheme="minorHAnsi" w:cstheme="minorHAnsi"/>
              </w:rPr>
              <w:t>ffirm understanding of</w:t>
            </w:r>
            <w:r w:rsidR="00777E45">
              <w:rPr>
                <w:rFonts w:asciiTheme="minorHAnsi" w:hAnsiTheme="minorHAnsi" w:cstheme="minorHAnsi"/>
              </w:rPr>
              <w:t>,</w:t>
            </w:r>
            <w:r w:rsidR="009223EF">
              <w:rPr>
                <w:rFonts w:asciiTheme="minorHAnsi" w:hAnsiTheme="minorHAnsi" w:cstheme="minorHAnsi"/>
              </w:rPr>
              <w:t xml:space="preserve"> </w:t>
            </w:r>
            <w:r w:rsidR="000A6D99" w:rsidRPr="000A6D99">
              <w:rPr>
                <w:rFonts w:asciiTheme="minorHAnsi" w:hAnsiTheme="minorHAnsi" w:cstheme="minorHAnsi"/>
              </w:rPr>
              <w:t>and agreement</w:t>
            </w:r>
            <w:r w:rsidR="009223EF">
              <w:rPr>
                <w:rFonts w:asciiTheme="minorHAnsi" w:hAnsiTheme="minorHAnsi" w:cstheme="minorHAnsi"/>
              </w:rPr>
              <w:t xml:space="preserve"> to comply</w:t>
            </w:r>
            <w:r w:rsidR="000A6D99" w:rsidRPr="000A6D99">
              <w:rPr>
                <w:rFonts w:asciiTheme="minorHAnsi" w:hAnsiTheme="minorHAnsi" w:cstheme="minorHAnsi"/>
              </w:rPr>
              <w:t xml:space="preserve"> with</w:t>
            </w:r>
            <w:r w:rsidR="00777E45">
              <w:rPr>
                <w:rFonts w:asciiTheme="minorHAnsi" w:hAnsiTheme="minorHAnsi" w:cstheme="minorHAnsi"/>
              </w:rPr>
              <w:t>, this</w:t>
            </w:r>
            <w:r w:rsidR="000A6D99" w:rsidRPr="000A6D99">
              <w:rPr>
                <w:rFonts w:asciiTheme="minorHAnsi" w:hAnsiTheme="minorHAnsi" w:cstheme="minorHAnsi"/>
              </w:rPr>
              <w:t xml:space="preserve"> requirement and the key </w:t>
            </w:r>
            <w:r>
              <w:rPr>
                <w:rFonts w:asciiTheme="minorHAnsi" w:hAnsiTheme="minorHAnsi" w:cstheme="minorHAnsi"/>
              </w:rPr>
              <w:t>C</w:t>
            </w:r>
            <w:r w:rsidR="000A6D99" w:rsidRPr="000A6D99">
              <w:rPr>
                <w:rFonts w:asciiTheme="minorHAnsi" w:hAnsiTheme="minorHAnsi" w:cstheme="minorHAnsi"/>
              </w:rPr>
              <w:t xml:space="preserve">ontract date indicated in the Schedule of Events. In addition, provide the proposed project schedule to be used for the development of this Contract.  </w:t>
            </w:r>
          </w:p>
          <w:p w:rsidR="006109DD" w:rsidRPr="00835F96" w:rsidRDefault="000A6D99" w:rsidP="000A6399">
            <w:pPr>
              <w:jc w:val="both"/>
              <w:rPr>
                <w:rFonts w:asciiTheme="minorHAnsi" w:hAnsiTheme="minorHAnsi" w:cstheme="minorHAnsi"/>
              </w:rPr>
            </w:pPr>
            <w:r w:rsidRPr="000A6D99">
              <w:rPr>
                <w:rFonts w:asciiTheme="minorHAnsi" w:hAnsiTheme="minorHAnsi" w:cstheme="minorHAnsi"/>
              </w:rPr>
              <w:t xml:space="preserve">The proposed project schedule must include key milestones, dependencies, associated timeframes, the responsible </w:t>
            </w:r>
            <w:proofErr w:type="gramStart"/>
            <w:r w:rsidRPr="000A6D99">
              <w:rPr>
                <w:rFonts w:asciiTheme="minorHAnsi" w:hAnsiTheme="minorHAnsi" w:cstheme="minorHAnsi"/>
              </w:rPr>
              <w:t>party(</w:t>
            </w:r>
            <w:proofErr w:type="spellStart"/>
            <w:proofErr w:type="gramEnd"/>
            <w:r w:rsidRPr="000A6D99">
              <w:rPr>
                <w:rFonts w:asciiTheme="minorHAnsi" w:hAnsiTheme="minorHAnsi" w:cstheme="minorHAnsi"/>
              </w:rPr>
              <w:t>ies</w:t>
            </w:r>
            <w:proofErr w:type="spellEnd"/>
            <w:r w:rsidRPr="000A6D99">
              <w:rPr>
                <w:rFonts w:asciiTheme="minorHAnsi" w:hAnsiTheme="minorHAnsi" w:cstheme="minorHAnsi"/>
              </w:rPr>
              <w:t>) and expected DTF approval.  Included within the schedule should be:</w:t>
            </w:r>
          </w:p>
          <w:p w:rsidR="00E50C26" w:rsidRPr="00835F96" w:rsidRDefault="00867000" w:rsidP="000A6399">
            <w:pPr>
              <w:pStyle w:val="ListParagraph"/>
              <w:numPr>
                <w:ilvl w:val="0"/>
                <w:numId w:val="64"/>
              </w:numPr>
              <w:ind w:left="425" w:hanging="90"/>
              <w:jc w:val="both"/>
              <w:rPr>
                <w:rFonts w:asciiTheme="minorHAnsi" w:hAnsiTheme="minorHAnsi" w:cstheme="minorHAnsi"/>
              </w:rPr>
            </w:pPr>
            <w:r>
              <w:rPr>
                <w:rFonts w:asciiTheme="minorHAnsi" w:hAnsiTheme="minorHAnsi" w:cstheme="minorHAnsi"/>
              </w:rPr>
              <w:t>The setup of N</w:t>
            </w:r>
            <w:r w:rsidR="00A15DA4">
              <w:rPr>
                <w:rFonts w:asciiTheme="minorHAnsi" w:hAnsiTheme="minorHAnsi" w:cstheme="minorHAnsi"/>
              </w:rPr>
              <w:t xml:space="preserve">ew </w:t>
            </w:r>
            <w:r>
              <w:rPr>
                <w:rFonts w:asciiTheme="minorHAnsi" w:hAnsiTheme="minorHAnsi" w:cstheme="minorHAnsi"/>
              </w:rPr>
              <w:t>Y</w:t>
            </w:r>
            <w:r w:rsidR="00A15DA4">
              <w:rPr>
                <w:rFonts w:asciiTheme="minorHAnsi" w:hAnsiTheme="minorHAnsi" w:cstheme="minorHAnsi"/>
              </w:rPr>
              <w:t xml:space="preserve">ork </w:t>
            </w:r>
            <w:r>
              <w:rPr>
                <w:rFonts w:asciiTheme="minorHAnsi" w:hAnsiTheme="minorHAnsi" w:cstheme="minorHAnsi"/>
              </w:rPr>
              <w:t>S</w:t>
            </w:r>
            <w:r w:rsidR="00A15DA4">
              <w:rPr>
                <w:rFonts w:asciiTheme="minorHAnsi" w:hAnsiTheme="minorHAnsi" w:cstheme="minorHAnsi"/>
              </w:rPr>
              <w:t>tate</w:t>
            </w:r>
            <w:r>
              <w:rPr>
                <w:rFonts w:asciiTheme="minorHAnsi" w:hAnsiTheme="minorHAnsi" w:cstheme="minorHAnsi"/>
              </w:rPr>
              <w:t xml:space="preserve"> </w:t>
            </w:r>
            <w:r w:rsidR="000A6D99" w:rsidRPr="000A6D99">
              <w:rPr>
                <w:rFonts w:asciiTheme="minorHAnsi" w:hAnsiTheme="minorHAnsi" w:cstheme="minorHAnsi"/>
              </w:rPr>
              <w:t>Bank account</w:t>
            </w:r>
            <w:r>
              <w:rPr>
                <w:rFonts w:asciiTheme="minorHAnsi" w:hAnsiTheme="minorHAnsi" w:cstheme="minorHAnsi"/>
              </w:rPr>
              <w:t>s.</w:t>
            </w:r>
          </w:p>
          <w:p w:rsidR="00E50C26" w:rsidRPr="00835F96" w:rsidRDefault="000A6D99" w:rsidP="000A6399">
            <w:pPr>
              <w:pStyle w:val="ListParagraph"/>
              <w:numPr>
                <w:ilvl w:val="0"/>
                <w:numId w:val="64"/>
              </w:numPr>
              <w:ind w:left="695"/>
              <w:jc w:val="both"/>
              <w:rPr>
                <w:rFonts w:asciiTheme="minorHAnsi" w:hAnsiTheme="minorHAnsi" w:cstheme="minorHAnsi"/>
              </w:rPr>
            </w:pPr>
            <w:r w:rsidRPr="000A6D99">
              <w:rPr>
                <w:rFonts w:asciiTheme="minorHAnsi" w:hAnsiTheme="minorHAnsi" w:cstheme="minorHAnsi"/>
              </w:rPr>
              <w:t>Any customized services to be developed for this procurement with associated time frames.</w:t>
            </w:r>
          </w:p>
          <w:p w:rsidR="00E50C26" w:rsidRPr="00835F96" w:rsidRDefault="000A6D99" w:rsidP="000A6399">
            <w:pPr>
              <w:pStyle w:val="ListParagraph"/>
              <w:numPr>
                <w:ilvl w:val="0"/>
                <w:numId w:val="64"/>
              </w:numPr>
              <w:ind w:left="695" w:hanging="295"/>
              <w:jc w:val="both"/>
              <w:rPr>
                <w:rFonts w:asciiTheme="minorHAnsi" w:hAnsiTheme="minorHAnsi" w:cstheme="minorHAnsi"/>
              </w:rPr>
            </w:pPr>
            <w:r w:rsidRPr="000A6D99">
              <w:rPr>
                <w:rFonts w:asciiTheme="minorHAnsi" w:hAnsiTheme="minorHAnsi" w:cstheme="minorHAnsi"/>
              </w:rPr>
              <w:lastRenderedPageBreak/>
              <w:t>Testing time frame for initial development and implementation and any subsequent implementations.</w:t>
            </w:r>
          </w:p>
          <w:p w:rsidR="00E50C26" w:rsidRPr="00835F96" w:rsidRDefault="000A6D99" w:rsidP="000A6399">
            <w:pPr>
              <w:pStyle w:val="ListParagraph"/>
              <w:numPr>
                <w:ilvl w:val="0"/>
                <w:numId w:val="64"/>
              </w:numPr>
              <w:ind w:left="695"/>
              <w:jc w:val="both"/>
              <w:rPr>
                <w:rFonts w:asciiTheme="minorHAnsi" w:hAnsiTheme="minorHAnsi" w:cstheme="minorHAnsi"/>
              </w:rPr>
            </w:pPr>
            <w:r w:rsidRPr="000A6D99">
              <w:rPr>
                <w:rFonts w:asciiTheme="minorHAnsi" w:hAnsiTheme="minorHAnsi" w:cstheme="minorHAnsi"/>
              </w:rPr>
              <w:t>Any unique efforts and associated time frames for working with the Department’s designee(s).</w:t>
            </w:r>
          </w:p>
        </w:tc>
      </w:tr>
    </w:tbl>
    <w:p w:rsidR="00CD01A6" w:rsidRPr="00835F96" w:rsidRDefault="00CD01A6" w:rsidP="00CD01A6">
      <w:pPr>
        <w:rPr>
          <w:rFonts w:asciiTheme="minorHAnsi" w:hAnsiTheme="minorHAnsi" w:cstheme="minorHAnsi"/>
        </w:rPr>
        <w:sectPr w:rsidR="00CD01A6" w:rsidRPr="00835F96" w:rsidSect="001C3B84">
          <w:pgSz w:w="12240" w:h="15840"/>
          <w:pgMar w:top="1440" w:right="1440" w:bottom="1440" w:left="1440" w:header="360" w:footer="360" w:gutter="0"/>
          <w:cols w:space="720"/>
          <w:docGrid w:linePitch="360"/>
        </w:sectPr>
      </w:pPr>
    </w:p>
    <w:p w:rsidR="004A357A" w:rsidRPr="009917AC" w:rsidRDefault="000A6D99" w:rsidP="00974552">
      <w:pPr>
        <w:pStyle w:val="Heading2"/>
        <w:numPr>
          <w:ilvl w:val="0"/>
          <w:numId w:val="110"/>
        </w:numPr>
        <w:ind w:left="360"/>
        <w:rPr>
          <w:rFonts w:ascii="Calibri" w:hAnsi="Calibri" w:cs="Calibri"/>
          <w:i w:val="0"/>
        </w:rPr>
      </w:pPr>
      <w:bookmarkStart w:id="118" w:name="_Toc360199457"/>
      <w:r w:rsidRPr="009917AC">
        <w:rPr>
          <w:rFonts w:ascii="Calibri" w:hAnsi="Calibri" w:cs="Calibri"/>
          <w:i w:val="0"/>
        </w:rPr>
        <w:lastRenderedPageBreak/>
        <w:t>Cash Management Requirements</w:t>
      </w:r>
      <w:bookmarkEnd w:id="118"/>
      <w:r w:rsidRPr="009917AC">
        <w:rPr>
          <w:rFonts w:ascii="Calibri" w:hAnsi="Calibri" w:cs="Calibri"/>
          <w:i w:val="0"/>
        </w:rPr>
        <w:t xml:space="preserve"> </w:t>
      </w:r>
    </w:p>
    <w:p w:rsidR="00FF0EEA" w:rsidRPr="00835F96" w:rsidRDefault="000A6D99" w:rsidP="000A6399">
      <w:pPr>
        <w:spacing w:before="240"/>
        <w:ind w:left="360"/>
        <w:jc w:val="both"/>
        <w:rPr>
          <w:rFonts w:asciiTheme="minorHAnsi" w:hAnsiTheme="minorHAnsi" w:cstheme="minorHAnsi"/>
        </w:rPr>
      </w:pPr>
      <w:r w:rsidRPr="000A6D99">
        <w:rPr>
          <w:rFonts w:asciiTheme="minorHAnsi" w:hAnsiTheme="minorHAnsi" w:cstheme="minorHAnsi"/>
        </w:rPr>
        <w:t xml:space="preserve">This section contains the specific service and response requirements </w:t>
      </w:r>
      <w:r w:rsidR="00863225">
        <w:rPr>
          <w:rFonts w:asciiTheme="minorHAnsi" w:hAnsiTheme="minorHAnsi" w:cstheme="minorHAnsi"/>
        </w:rPr>
        <w:t>criteria.  The Cash Management R</w:t>
      </w:r>
      <w:r w:rsidRPr="000A6D99">
        <w:rPr>
          <w:rFonts w:asciiTheme="minorHAnsi" w:hAnsiTheme="minorHAnsi" w:cstheme="minorHAnsi"/>
        </w:rPr>
        <w:t xml:space="preserve">equirements are critical to successful project implementation.  Responses to these critical requirements are </w:t>
      </w:r>
      <w:r w:rsidRPr="000A6D99">
        <w:rPr>
          <w:rFonts w:asciiTheme="minorHAnsi" w:hAnsiTheme="minorHAnsi" w:cstheme="minorHAnsi"/>
          <w:b/>
        </w:rPr>
        <w:t>mandatory</w:t>
      </w:r>
      <w:r w:rsidRPr="000A6D99">
        <w:rPr>
          <w:rFonts w:asciiTheme="minorHAnsi" w:hAnsiTheme="minorHAnsi" w:cstheme="minorHAnsi"/>
        </w:rPr>
        <w:t xml:space="preserve">.  </w:t>
      </w:r>
    </w:p>
    <w:p w:rsidR="00FF0EEA" w:rsidRPr="00835F96" w:rsidRDefault="000A6D99" w:rsidP="000A6399">
      <w:pPr>
        <w:spacing w:before="240"/>
        <w:ind w:left="360"/>
        <w:jc w:val="both"/>
        <w:rPr>
          <w:rFonts w:asciiTheme="minorHAnsi" w:hAnsiTheme="minorHAnsi" w:cstheme="minorHAnsi"/>
        </w:rPr>
      </w:pPr>
      <w:r w:rsidRPr="000A6D99">
        <w:rPr>
          <w:rFonts w:asciiTheme="minorHAnsi" w:hAnsiTheme="minorHAnsi" w:cstheme="minorHAnsi"/>
        </w:rPr>
        <w:t xml:space="preserve">Each Bidder’s response will be evaluated to determine if it meets these Cash Management </w:t>
      </w:r>
      <w:r w:rsidR="00863225">
        <w:rPr>
          <w:rFonts w:asciiTheme="minorHAnsi" w:hAnsiTheme="minorHAnsi" w:cstheme="minorHAnsi"/>
        </w:rPr>
        <w:t>R</w:t>
      </w:r>
      <w:r w:rsidRPr="000A6D99">
        <w:rPr>
          <w:rFonts w:asciiTheme="minorHAnsi" w:hAnsiTheme="minorHAnsi" w:cstheme="minorHAnsi"/>
        </w:rPr>
        <w:t>equirements.  Therefore, Bidders must provide the Department with all of the information requested to establish they meet the minimums ide</w:t>
      </w:r>
      <w:r w:rsidR="00863225">
        <w:rPr>
          <w:rFonts w:asciiTheme="minorHAnsi" w:hAnsiTheme="minorHAnsi" w:cstheme="minorHAnsi"/>
        </w:rPr>
        <w:t>ntified in the Cash Management R</w:t>
      </w:r>
      <w:r w:rsidRPr="000A6D99">
        <w:rPr>
          <w:rFonts w:asciiTheme="minorHAnsi" w:hAnsiTheme="minorHAnsi" w:cstheme="minorHAnsi"/>
        </w:rPr>
        <w:t>equirements. Failure to provide sufficient</w:t>
      </w:r>
      <w:r w:rsidR="00863225">
        <w:rPr>
          <w:rFonts w:asciiTheme="minorHAnsi" w:hAnsiTheme="minorHAnsi" w:cstheme="minorHAnsi"/>
        </w:rPr>
        <w:t xml:space="preserve"> detail to the Cash Management R</w:t>
      </w:r>
      <w:r w:rsidRPr="000A6D99">
        <w:rPr>
          <w:rFonts w:asciiTheme="minorHAnsi" w:hAnsiTheme="minorHAnsi" w:cstheme="minorHAnsi"/>
        </w:rPr>
        <w:t xml:space="preserve">equirement topics of this section will result in the Bidder being deemed non-responsive and removed from further consideration.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4842"/>
      </w:tblGrid>
      <w:tr w:rsidR="00280F38" w:rsidRPr="000A6399" w:rsidTr="004A6877">
        <w:trPr>
          <w:tblHeader/>
        </w:trPr>
        <w:tc>
          <w:tcPr>
            <w:tcW w:w="4698" w:type="dxa"/>
            <w:shd w:val="clear" w:color="auto" w:fill="E0E0E0"/>
          </w:tcPr>
          <w:p w:rsidR="00280F38" w:rsidRPr="000A6399" w:rsidRDefault="00015EF9" w:rsidP="000A6399">
            <w:pPr>
              <w:jc w:val="both"/>
              <w:rPr>
                <w:rFonts w:asciiTheme="minorHAnsi" w:hAnsiTheme="minorHAnsi" w:cstheme="minorHAnsi"/>
                <w:b/>
              </w:rPr>
            </w:pPr>
            <w:r w:rsidRPr="000A6399">
              <w:rPr>
                <w:rFonts w:asciiTheme="minorHAnsi" w:hAnsiTheme="minorHAnsi" w:cstheme="minorHAnsi"/>
                <w:b/>
                <w:lang w:val="en-CA"/>
              </w:rPr>
              <w:fldChar w:fldCharType="begin"/>
            </w:r>
            <w:r w:rsidR="000A6D99"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0A6D99" w:rsidRPr="000A6399">
              <w:rPr>
                <w:rFonts w:asciiTheme="minorHAnsi" w:hAnsiTheme="minorHAnsi" w:cstheme="minorHAnsi"/>
                <w:b/>
              </w:rPr>
              <w:t>REQUIREMENT</w:t>
            </w:r>
          </w:p>
        </w:tc>
        <w:tc>
          <w:tcPr>
            <w:tcW w:w="4842" w:type="dxa"/>
            <w:shd w:val="clear" w:color="auto" w:fill="E0E0E0"/>
          </w:tcPr>
          <w:p w:rsidR="00280F38" w:rsidRPr="000A6399" w:rsidRDefault="00015EF9" w:rsidP="000A6399">
            <w:pPr>
              <w:jc w:val="both"/>
              <w:rPr>
                <w:rFonts w:asciiTheme="minorHAnsi" w:hAnsiTheme="minorHAnsi" w:cstheme="minorHAnsi"/>
                <w:b/>
              </w:rPr>
            </w:pPr>
            <w:r w:rsidRPr="000A6399">
              <w:rPr>
                <w:rFonts w:asciiTheme="minorHAnsi" w:hAnsiTheme="minorHAnsi" w:cstheme="minorHAnsi"/>
                <w:b/>
                <w:lang w:val="en-CA"/>
              </w:rPr>
              <w:fldChar w:fldCharType="begin"/>
            </w:r>
            <w:r w:rsidR="000A6D99"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0A6D99" w:rsidRPr="000A6399">
              <w:rPr>
                <w:rFonts w:asciiTheme="minorHAnsi" w:hAnsiTheme="minorHAnsi" w:cstheme="minorHAnsi"/>
                <w:b/>
              </w:rPr>
              <w:t>RESPONSE</w:t>
            </w:r>
          </w:p>
        </w:tc>
      </w:tr>
      <w:tr w:rsidR="00863225" w:rsidRPr="000A6399" w:rsidTr="00283776">
        <w:tc>
          <w:tcPr>
            <w:tcW w:w="9540" w:type="dxa"/>
            <w:gridSpan w:val="2"/>
          </w:tcPr>
          <w:p w:rsidR="00863225" w:rsidRPr="000A6399" w:rsidRDefault="00015EF9" w:rsidP="000A6399">
            <w:pPr>
              <w:jc w:val="both"/>
              <w:rPr>
                <w:rFonts w:asciiTheme="minorHAnsi" w:hAnsiTheme="minorHAnsi" w:cstheme="minorHAnsi"/>
              </w:rPr>
            </w:pPr>
            <w:r w:rsidRPr="000A6399">
              <w:rPr>
                <w:rFonts w:asciiTheme="minorHAnsi" w:hAnsiTheme="minorHAnsi" w:cstheme="minorHAnsi"/>
                <w:b/>
                <w:lang w:val="en-CA"/>
              </w:rPr>
              <w:fldChar w:fldCharType="begin"/>
            </w:r>
            <w:r w:rsidR="00863225"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863225" w:rsidRPr="000A6399">
              <w:rPr>
                <w:rFonts w:asciiTheme="minorHAnsi" w:hAnsiTheme="minorHAnsi" w:cstheme="minorHAnsi"/>
                <w:b/>
              </w:rPr>
              <w:t xml:space="preserve">1.0 </w:t>
            </w:r>
            <w:r w:rsidR="00863225" w:rsidRPr="000A6399">
              <w:rPr>
                <w:rFonts w:asciiTheme="minorHAnsi" w:hAnsiTheme="minorHAnsi" w:cstheme="minorHAnsi"/>
                <w:b/>
                <w:lang w:val="en-CA"/>
              </w:rPr>
              <w:t>Undertaking for Bank Deposits and Assignment of Securities</w:t>
            </w:r>
          </w:p>
        </w:tc>
      </w:tr>
      <w:tr w:rsidR="00280F38" w:rsidRPr="000A6399" w:rsidTr="004A6877">
        <w:trPr>
          <w:trHeight w:val="2090"/>
        </w:trPr>
        <w:tc>
          <w:tcPr>
            <w:tcW w:w="4698" w:type="dxa"/>
          </w:tcPr>
          <w:p w:rsidR="00280F38" w:rsidRPr="000A6399" w:rsidRDefault="00280F38" w:rsidP="000A6399">
            <w:pPr>
              <w:numPr>
                <w:ilvl w:val="1"/>
                <w:numId w:val="65"/>
              </w:numPr>
              <w:ind w:left="0" w:firstLine="0"/>
              <w:rPr>
                <w:rFonts w:asciiTheme="minorHAnsi" w:hAnsiTheme="minorHAnsi" w:cstheme="minorHAnsi"/>
                <w:lang w:val="en-CA"/>
              </w:rPr>
            </w:pPr>
          </w:p>
          <w:p w:rsidR="00280F38" w:rsidRPr="000A6399" w:rsidRDefault="000A6D99" w:rsidP="004B48C3">
            <w:pPr>
              <w:jc w:val="both"/>
              <w:rPr>
                <w:rFonts w:asciiTheme="minorHAnsi" w:hAnsiTheme="minorHAnsi" w:cstheme="minorHAnsi"/>
                <w:lang w:val="en-CA"/>
              </w:rPr>
            </w:pPr>
            <w:r w:rsidRPr="000A6399">
              <w:rPr>
                <w:rFonts w:asciiTheme="minorHAnsi" w:hAnsiTheme="minorHAnsi" w:cstheme="minorHAnsi"/>
                <w:lang w:val="en-CA"/>
              </w:rPr>
              <w:t xml:space="preserve">The Contractor must agree and sign (subsequent to award and prior to implementation) the Undertaking for Bank Deposits and Assignment of Securities agreement (see </w:t>
            </w:r>
            <w:r w:rsidR="00647F61" w:rsidRPr="000A6399">
              <w:rPr>
                <w:rFonts w:asciiTheme="minorHAnsi" w:hAnsiTheme="minorHAnsi" w:cstheme="minorHAnsi"/>
                <w:lang w:val="en-CA"/>
              </w:rPr>
              <w:t xml:space="preserve">Exhibit </w:t>
            </w:r>
            <w:r w:rsidR="004B48C3">
              <w:rPr>
                <w:rFonts w:asciiTheme="minorHAnsi" w:hAnsiTheme="minorHAnsi" w:cstheme="minorHAnsi"/>
                <w:lang w:val="en-CA"/>
              </w:rPr>
              <w:t>H</w:t>
            </w:r>
            <w:r w:rsidRPr="000A6399">
              <w:rPr>
                <w:rFonts w:asciiTheme="minorHAnsi" w:hAnsiTheme="minorHAnsi" w:cstheme="minorHAnsi"/>
                <w:lang w:val="en-CA"/>
              </w:rPr>
              <w:t>).</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1.1</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Affirm understanding</w:t>
            </w:r>
            <w:r w:rsidR="00777E45" w:rsidRPr="000A6399">
              <w:rPr>
                <w:rFonts w:asciiTheme="minorHAnsi" w:hAnsiTheme="minorHAnsi" w:cstheme="minorHAnsi"/>
              </w:rPr>
              <w:t xml:space="preserve"> of,</w:t>
            </w:r>
            <w:r w:rsidRPr="000A6399">
              <w:rPr>
                <w:rFonts w:asciiTheme="minorHAnsi" w:hAnsiTheme="minorHAnsi" w:cstheme="minorHAnsi"/>
              </w:rPr>
              <w:t xml:space="preserve"> and agreement </w:t>
            </w:r>
            <w:r w:rsidR="00777E45" w:rsidRPr="000A6399">
              <w:rPr>
                <w:rFonts w:asciiTheme="minorHAnsi" w:hAnsiTheme="minorHAnsi" w:cstheme="minorHAnsi"/>
              </w:rPr>
              <w:t xml:space="preserve">to comply </w:t>
            </w:r>
            <w:r w:rsidRPr="000A6399">
              <w:rPr>
                <w:rFonts w:asciiTheme="minorHAnsi" w:hAnsiTheme="minorHAnsi" w:cstheme="minorHAnsi"/>
              </w:rPr>
              <w:t>with</w:t>
            </w:r>
            <w:r w:rsidR="00777E45" w:rsidRPr="000A6399">
              <w:rPr>
                <w:rFonts w:asciiTheme="minorHAnsi" w:hAnsiTheme="minorHAnsi" w:cstheme="minorHAnsi"/>
              </w:rPr>
              <w:t>,</w:t>
            </w:r>
            <w:r w:rsidRPr="000A6399">
              <w:rPr>
                <w:rFonts w:asciiTheme="minorHAnsi" w:hAnsiTheme="minorHAnsi" w:cstheme="minorHAnsi"/>
              </w:rPr>
              <w:t xml:space="preserve"> this requirement.</w:t>
            </w:r>
          </w:p>
          <w:p w:rsidR="00280F38" w:rsidRPr="000A6399" w:rsidRDefault="00280F38" w:rsidP="000A6399">
            <w:pPr>
              <w:jc w:val="both"/>
              <w:rPr>
                <w:rFonts w:asciiTheme="minorHAnsi" w:hAnsiTheme="minorHAnsi" w:cstheme="minorHAnsi"/>
              </w:rPr>
            </w:pPr>
          </w:p>
        </w:tc>
      </w:tr>
      <w:tr w:rsidR="00863225" w:rsidRPr="000A6399" w:rsidTr="00283776">
        <w:tc>
          <w:tcPr>
            <w:tcW w:w="9540" w:type="dxa"/>
            <w:gridSpan w:val="2"/>
          </w:tcPr>
          <w:p w:rsidR="00863225" w:rsidRPr="000A6399" w:rsidRDefault="00015EF9" w:rsidP="000A6399">
            <w:pPr>
              <w:jc w:val="both"/>
              <w:rPr>
                <w:rFonts w:asciiTheme="minorHAnsi" w:hAnsiTheme="minorHAnsi" w:cstheme="minorHAnsi"/>
              </w:rPr>
            </w:pPr>
            <w:r w:rsidRPr="000A6399">
              <w:rPr>
                <w:rFonts w:asciiTheme="minorHAnsi" w:hAnsiTheme="minorHAnsi" w:cstheme="minorHAnsi"/>
                <w:lang w:val="en-CA"/>
              </w:rPr>
              <w:fldChar w:fldCharType="begin"/>
            </w:r>
            <w:r w:rsidR="00863225" w:rsidRPr="000A6399">
              <w:rPr>
                <w:rFonts w:asciiTheme="minorHAnsi" w:hAnsiTheme="minorHAnsi" w:cstheme="minorHAnsi"/>
                <w:lang w:val="en-CA"/>
              </w:rPr>
              <w:instrText xml:space="preserve"> SEQ CHAPTER \h \r 1</w:instrText>
            </w:r>
            <w:r w:rsidRPr="000A6399">
              <w:rPr>
                <w:rFonts w:asciiTheme="minorHAnsi" w:hAnsiTheme="minorHAnsi" w:cstheme="minorHAnsi"/>
                <w:lang w:val="en-CA"/>
              </w:rPr>
              <w:fldChar w:fldCharType="end"/>
            </w:r>
            <w:r w:rsidR="00863225" w:rsidRPr="000A6399">
              <w:rPr>
                <w:rFonts w:asciiTheme="minorHAnsi" w:hAnsiTheme="minorHAnsi" w:cstheme="minorHAnsi"/>
                <w:b/>
              </w:rPr>
              <w:t>2.0  Funds Processing and Availability</w:t>
            </w:r>
          </w:p>
        </w:tc>
      </w:tr>
      <w:tr w:rsidR="00280F38" w:rsidRPr="000A6399" w:rsidTr="004A6877">
        <w:tc>
          <w:tcPr>
            <w:tcW w:w="4698" w:type="dxa"/>
          </w:tcPr>
          <w:p w:rsidR="00280F38" w:rsidRPr="000A6399" w:rsidRDefault="000A6D99" w:rsidP="000A6399">
            <w:pPr>
              <w:jc w:val="both"/>
              <w:rPr>
                <w:rFonts w:asciiTheme="minorHAnsi" w:hAnsiTheme="minorHAnsi" w:cstheme="minorHAnsi"/>
                <w:b/>
                <w:lang w:val="en-CA"/>
              </w:rPr>
            </w:pPr>
            <w:r w:rsidRPr="000A6399">
              <w:rPr>
                <w:rFonts w:asciiTheme="minorHAnsi" w:hAnsiTheme="minorHAnsi" w:cstheme="minorHAnsi"/>
                <w:b/>
                <w:lang w:val="en-CA"/>
              </w:rPr>
              <w:t>2.1</w:t>
            </w:r>
          </w:p>
          <w:p w:rsidR="00280F38" w:rsidRPr="000A6399" w:rsidRDefault="000A6D99" w:rsidP="000A6399">
            <w:pPr>
              <w:jc w:val="both"/>
              <w:rPr>
                <w:rFonts w:asciiTheme="minorHAnsi" w:hAnsiTheme="minorHAnsi" w:cstheme="minorHAnsi"/>
                <w:color w:val="000000"/>
              </w:rPr>
            </w:pPr>
            <w:r w:rsidRPr="000A6399">
              <w:rPr>
                <w:rFonts w:asciiTheme="minorHAnsi" w:hAnsiTheme="minorHAnsi" w:cstheme="minorHAnsi"/>
                <w:lang w:val="en-CA"/>
              </w:rPr>
              <w:t>The Bidder must provide their standard banking and/or service agreement(s).  Submission of such agreement(s) is for informational purposes.  The Bidder must be willing to negotiate the terms of such agreement(s).</w:t>
            </w:r>
          </w:p>
        </w:tc>
        <w:tc>
          <w:tcPr>
            <w:tcW w:w="4842" w:type="dxa"/>
          </w:tcPr>
          <w:p w:rsidR="00280F38" w:rsidRPr="000A6399" w:rsidRDefault="00015EF9" w:rsidP="000A6399">
            <w:pPr>
              <w:jc w:val="both"/>
              <w:rPr>
                <w:rFonts w:asciiTheme="minorHAnsi" w:hAnsiTheme="minorHAnsi" w:cstheme="minorHAnsi"/>
              </w:rPr>
            </w:pPr>
            <w:r w:rsidRPr="000A6399">
              <w:rPr>
                <w:rFonts w:asciiTheme="minorHAnsi" w:hAnsiTheme="minorHAnsi" w:cstheme="minorHAnsi"/>
                <w:lang w:val="en-CA"/>
              </w:rPr>
              <w:fldChar w:fldCharType="begin"/>
            </w:r>
            <w:r w:rsidR="000A6D99" w:rsidRPr="000A6399">
              <w:rPr>
                <w:rFonts w:asciiTheme="minorHAnsi" w:hAnsiTheme="minorHAnsi" w:cstheme="minorHAnsi"/>
                <w:lang w:val="en-CA"/>
              </w:rPr>
              <w:instrText xml:space="preserve"> SEQ CHAPTER \h \r 1</w:instrText>
            </w:r>
            <w:r w:rsidRPr="000A6399">
              <w:rPr>
                <w:rFonts w:asciiTheme="minorHAnsi" w:hAnsiTheme="minorHAnsi" w:cstheme="minorHAnsi"/>
                <w:lang w:val="en-CA"/>
              </w:rPr>
              <w:fldChar w:fldCharType="end"/>
            </w:r>
            <w:r w:rsidR="000A6D99" w:rsidRPr="000A6399">
              <w:rPr>
                <w:rFonts w:asciiTheme="minorHAnsi" w:hAnsiTheme="minorHAnsi" w:cstheme="minorHAnsi"/>
              </w:rPr>
              <w:t xml:space="preserve">2.1 </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The Contractor must affirm understanding </w:t>
            </w:r>
            <w:r w:rsidR="00777E45" w:rsidRPr="000A6399">
              <w:rPr>
                <w:rFonts w:asciiTheme="minorHAnsi" w:hAnsiTheme="minorHAnsi" w:cstheme="minorHAnsi"/>
              </w:rPr>
              <w:t xml:space="preserve">of, </w:t>
            </w:r>
            <w:r w:rsidRPr="000A6399">
              <w:rPr>
                <w:rFonts w:asciiTheme="minorHAnsi" w:hAnsiTheme="minorHAnsi" w:cstheme="minorHAnsi"/>
              </w:rPr>
              <w:t>and agreement</w:t>
            </w:r>
            <w:r w:rsidR="00777E45" w:rsidRPr="000A6399">
              <w:rPr>
                <w:rFonts w:asciiTheme="minorHAnsi" w:hAnsiTheme="minorHAnsi" w:cstheme="minorHAnsi"/>
              </w:rPr>
              <w:t xml:space="preserve"> to comply</w:t>
            </w:r>
            <w:r w:rsidRPr="000A6399">
              <w:rPr>
                <w:rFonts w:asciiTheme="minorHAnsi" w:hAnsiTheme="minorHAnsi" w:cstheme="minorHAnsi"/>
              </w:rPr>
              <w:t xml:space="preserve"> with</w:t>
            </w:r>
            <w:r w:rsidR="00777E45" w:rsidRPr="000A6399">
              <w:rPr>
                <w:rFonts w:asciiTheme="minorHAnsi" w:hAnsiTheme="minorHAnsi" w:cstheme="minorHAnsi"/>
              </w:rPr>
              <w:t>,</w:t>
            </w:r>
            <w:r w:rsidRPr="000A6399">
              <w:rPr>
                <w:rFonts w:asciiTheme="minorHAnsi" w:hAnsiTheme="minorHAnsi" w:cstheme="minorHAnsi"/>
              </w:rPr>
              <w:t xml:space="preserve"> this requirement.  Provide any standard banking and/or service agreement(s) with the proposal response.</w:t>
            </w:r>
          </w:p>
        </w:tc>
      </w:tr>
      <w:tr w:rsidR="00280F38" w:rsidRPr="000A6399" w:rsidTr="004A6877">
        <w:tc>
          <w:tcPr>
            <w:tcW w:w="4698" w:type="dxa"/>
          </w:tcPr>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t>2.2</w:t>
            </w:r>
          </w:p>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t>The Contractor must agree that, at a minimum:</w:t>
            </w:r>
          </w:p>
          <w:p w:rsidR="00280F38" w:rsidRPr="000A6399" w:rsidRDefault="000A6D99" w:rsidP="00974552">
            <w:pPr>
              <w:pStyle w:val="ListParagraph"/>
              <w:numPr>
                <w:ilvl w:val="0"/>
                <w:numId w:val="92"/>
              </w:numPr>
              <w:contextualSpacing/>
              <w:jc w:val="both"/>
              <w:rPr>
                <w:rFonts w:asciiTheme="minorHAnsi" w:hAnsiTheme="minorHAnsi" w:cstheme="minorHAnsi"/>
                <w:lang w:val="en-CA"/>
              </w:rPr>
            </w:pPr>
            <w:r w:rsidRPr="000A6399">
              <w:rPr>
                <w:rFonts w:asciiTheme="minorHAnsi" w:hAnsiTheme="minorHAnsi" w:cstheme="minorHAnsi"/>
                <w:lang w:val="en-CA"/>
              </w:rPr>
              <w:t xml:space="preserve">Funds availability provided to DTF is equivalent to the funds availability provided </w:t>
            </w:r>
            <w:r w:rsidR="00DF7CDA">
              <w:rPr>
                <w:rFonts w:asciiTheme="minorHAnsi" w:hAnsiTheme="minorHAnsi" w:cstheme="minorHAnsi"/>
                <w:lang w:val="en-CA"/>
              </w:rPr>
              <w:t>to</w:t>
            </w:r>
            <w:r w:rsidRPr="000A6399">
              <w:rPr>
                <w:rFonts w:asciiTheme="minorHAnsi" w:hAnsiTheme="minorHAnsi" w:cstheme="minorHAnsi"/>
                <w:lang w:val="en-CA"/>
              </w:rPr>
              <w:t xml:space="preserve"> a </w:t>
            </w:r>
            <w:r w:rsidR="00BB044A">
              <w:rPr>
                <w:rFonts w:asciiTheme="minorHAnsi" w:hAnsiTheme="minorHAnsi" w:cstheme="minorHAnsi"/>
                <w:lang w:val="en-CA"/>
              </w:rPr>
              <w:t>C</w:t>
            </w:r>
            <w:r w:rsidRPr="000A6399">
              <w:rPr>
                <w:rFonts w:asciiTheme="minorHAnsi" w:hAnsiTheme="minorHAnsi" w:cstheme="minorHAnsi"/>
                <w:lang w:val="en-CA"/>
              </w:rPr>
              <w:t xml:space="preserve">ommercial </w:t>
            </w:r>
            <w:r w:rsidR="00BB044A">
              <w:rPr>
                <w:rFonts w:asciiTheme="minorHAnsi" w:hAnsiTheme="minorHAnsi" w:cstheme="minorHAnsi"/>
                <w:lang w:val="en-CA"/>
              </w:rPr>
              <w:t>B</w:t>
            </w:r>
            <w:r w:rsidRPr="000A6399">
              <w:rPr>
                <w:rFonts w:asciiTheme="minorHAnsi" w:hAnsiTheme="minorHAnsi" w:cstheme="minorHAnsi"/>
                <w:lang w:val="en-CA"/>
              </w:rPr>
              <w:t>ank, by the Federal Reserve for checks processed through the Federal Reserve; and</w:t>
            </w:r>
          </w:p>
          <w:p w:rsidR="00280F38" w:rsidRPr="000A6399" w:rsidRDefault="000A6D99" w:rsidP="00974552">
            <w:pPr>
              <w:pStyle w:val="ListParagraph"/>
              <w:numPr>
                <w:ilvl w:val="0"/>
                <w:numId w:val="92"/>
              </w:numPr>
              <w:contextualSpacing/>
              <w:jc w:val="both"/>
              <w:rPr>
                <w:rFonts w:asciiTheme="minorHAnsi" w:hAnsiTheme="minorHAnsi" w:cstheme="minorHAnsi"/>
                <w:lang w:val="en-CA"/>
              </w:rPr>
            </w:pPr>
            <w:r w:rsidRPr="000A6399">
              <w:rPr>
                <w:rFonts w:asciiTheme="minorHAnsi" w:hAnsiTheme="minorHAnsi" w:cstheme="minorHAnsi"/>
                <w:lang w:val="en-CA"/>
              </w:rPr>
              <w:t xml:space="preserve">Funds availability to DTF is equivalent to the funds availability provided to the </w:t>
            </w:r>
            <w:r w:rsidR="00BB044A">
              <w:rPr>
                <w:rFonts w:asciiTheme="minorHAnsi" w:hAnsiTheme="minorHAnsi" w:cstheme="minorHAnsi"/>
                <w:lang w:val="en-CA"/>
              </w:rPr>
              <w:lastRenderedPageBreak/>
              <w:t>C</w:t>
            </w:r>
            <w:r w:rsidRPr="000A6399">
              <w:rPr>
                <w:rFonts w:asciiTheme="minorHAnsi" w:hAnsiTheme="minorHAnsi" w:cstheme="minorHAnsi"/>
                <w:lang w:val="en-CA"/>
              </w:rPr>
              <w:t xml:space="preserve">ommercial </w:t>
            </w:r>
            <w:r w:rsidR="00BB044A">
              <w:rPr>
                <w:rFonts w:asciiTheme="minorHAnsi" w:hAnsiTheme="minorHAnsi" w:cstheme="minorHAnsi"/>
                <w:lang w:val="en-CA"/>
              </w:rPr>
              <w:t>B</w:t>
            </w:r>
            <w:r w:rsidRPr="000A6399">
              <w:rPr>
                <w:rFonts w:asciiTheme="minorHAnsi" w:hAnsiTheme="minorHAnsi" w:cstheme="minorHAnsi"/>
                <w:lang w:val="en-CA"/>
              </w:rPr>
              <w:t>ank by financial institutions for checks processed through direct send programs.</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lastRenderedPageBreak/>
              <w:t>2.2</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Affirm understanding</w:t>
            </w:r>
            <w:r w:rsidR="00777E45" w:rsidRPr="000A6399">
              <w:rPr>
                <w:rFonts w:asciiTheme="minorHAnsi" w:hAnsiTheme="minorHAnsi" w:cstheme="minorHAnsi"/>
              </w:rPr>
              <w:t xml:space="preserve"> of,</w:t>
            </w:r>
            <w:r w:rsidRPr="000A6399">
              <w:rPr>
                <w:rFonts w:asciiTheme="minorHAnsi" w:hAnsiTheme="minorHAnsi" w:cstheme="minorHAnsi"/>
              </w:rPr>
              <w:t xml:space="preserve"> and agreement </w:t>
            </w:r>
            <w:r w:rsidR="00777E45" w:rsidRPr="000A6399">
              <w:rPr>
                <w:rFonts w:asciiTheme="minorHAnsi" w:hAnsiTheme="minorHAnsi" w:cstheme="minorHAnsi"/>
              </w:rPr>
              <w:t xml:space="preserve">to comply </w:t>
            </w:r>
            <w:r w:rsidRPr="000A6399">
              <w:rPr>
                <w:rFonts w:asciiTheme="minorHAnsi" w:hAnsiTheme="minorHAnsi" w:cstheme="minorHAnsi"/>
              </w:rPr>
              <w:t>with</w:t>
            </w:r>
            <w:r w:rsidR="00777E45" w:rsidRPr="000A6399">
              <w:rPr>
                <w:rFonts w:asciiTheme="minorHAnsi" w:hAnsiTheme="minorHAnsi" w:cstheme="minorHAnsi"/>
              </w:rPr>
              <w:t>,</w:t>
            </w:r>
            <w:r w:rsidRPr="000A6399">
              <w:rPr>
                <w:rFonts w:asciiTheme="minorHAnsi" w:hAnsiTheme="minorHAnsi" w:cstheme="minorHAnsi"/>
              </w:rPr>
              <w:t xml:space="preserve"> this requirement.</w:t>
            </w:r>
          </w:p>
          <w:p w:rsidR="00280F38" w:rsidRPr="000A6399" w:rsidRDefault="00280F38" w:rsidP="000A6399">
            <w:pPr>
              <w:jc w:val="both"/>
              <w:rPr>
                <w:rFonts w:asciiTheme="minorHAnsi" w:hAnsiTheme="minorHAnsi" w:cstheme="minorHAnsi"/>
              </w:rPr>
            </w:pPr>
          </w:p>
        </w:tc>
      </w:tr>
      <w:tr w:rsidR="00280F38" w:rsidRPr="000A6399" w:rsidTr="004A6877">
        <w:tc>
          <w:tcPr>
            <w:tcW w:w="4698" w:type="dxa"/>
          </w:tcPr>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lastRenderedPageBreak/>
              <w:t>2.3</w:t>
            </w:r>
          </w:p>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t>The Contractor must inform OSC and DTF of any changes that affect individual check end-point and availability schedules.  Any changes and/or revised availability schedules must be transmitted to OSC and DTF in a timely manner.</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2.3</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Affirm understanding</w:t>
            </w:r>
            <w:r w:rsidR="00777E45" w:rsidRPr="000A6399">
              <w:rPr>
                <w:rFonts w:asciiTheme="minorHAnsi" w:hAnsiTheme="minorHAnsi" w:cstheme="minorHAnsi"/>
              </w:rPr>
              <w:t xml:space="preserve"> of,</w:t>
            </w:r>
            <w:r w:rsidRPr="000A6399">
              <w:rPr>
                <w:rFonts w:asciiTheme="minorHAnsi" w:hAnsiTheme="minorHAnsi" w:cstheme="minorHAnsi"/>
              </w:rPr>
              <w:t xml:space="preserve"> and agreement </w:t>
            </w:r>
            <w:r w:rsidR="00777E45" w:rsidRPr="000A6399">
              <w:rPr>
                <w:rFonts w:asciiTheme="minorHAnsi" w:hAnsiTheme="minorHAnsi" w:cstheme="minorHAnsi"/>
              </w:rPr>
              <w:t xml:space="preserve">to comply </w:t>
            </w:r>
            <w:r w:rsidRPr="000A6399">
              <w:rPr>
                <w:rFonts w:asciiTheme="minorHAnsi" w:hAnsiTheme="minorHAnsi" w:cstheme="minorHAnsi"/>
              </w:rPr>
              <w:t>with</w:t>
            </w:r>
            <w:r w:rsidR="00777E45" w:rsidRPr="000A6399">
              <w:rPr>
                <w:rFonts w:asciiTheme="minorHAnsi" w:hAnsiTheme="minorHAnsi" w:cstheme="minorHAnsi"/>
              </w:rPr>
              <w:t>,</w:t>
            </w:r>
            <w:r w:rsidRPr="000A6399">
              <w:rPr>
                <w:rFonts w:asciiTheme="minorHAnsi" w:hAnsiTheme="minorHAnsi" w:cstheme="minorHAnsi"/>
              </w:rPr>
              <w:t xml:space="preserve"> this requirement.</w:t>
            </w:r>
          </w:p>
          <w:p w:rsidR="00280F38" w:rsidRPr="000A6399" w:rsidRDefault="00280F38" w:rsidP="000A6399">
            <w:pPr>
              <w:jc w:val="both"/>
              <w:rPr>
                <w:rFonts w:asciiTheme="minorHAnsi" w:hAnsiTheme="minorHAnsi" w:cstheme="minorHAnsi"/>
              </w:rPr>
            </w:pPr>
          </w:p>
        </w:tc>
      </w:tr>
      <w:tr w:rsidR="00863225" w:rsidRPr="000A6399" w:rsidTr="00283776">
        <w:tc>
          <w:tcPr>
            <w:tcW w:w="9540" w:type="dxa"/>
            <w:gridSpan w:val="2"/>
          </w:tcPr>
          <w:p w:rsidR="00863225" w:rsidRPr="000A6399" w:rsidRDefault="00015EF9" w:rsidP="000A6399">
            <w:pPr>
              <w:jc w:val="both"/>
              <w:rPr>
                <w:rFonts w:asciiTheme="minorHAnsi" w:hAnsiTheme="minorHAnsi" w:cstheme="minorHAnsi"/>
              </w:rPr>
            </w:pPr>
            <w:r w:rsidRPr="000A6399">
              <w:rPr>
                <w:rFonts w:asciiTheme="minorHAnsi" w:hAnsiTheme="minorHAnsi" w:cstheme="minorHAnsi"/>
                <w:lang w:val="en-CA"/>
              </w:rPr>
              <w:fldChar w:fldCharType="begin"/>
            </w:r>
            <w:r w:rsidR="00863225" w:rsidRPr="000A6399">
              <w:rPr>
                <w:rFonts w:asciiTheme="minorHAnsi" w:hAnsiTheme="minorHAnsi" w:cstheme="minorHAnsi"/>
                <w:lang w:val="en-CA"/>
              </w:rPr>
              <w:instrText xml:space="preserve"> SEQ CHAPTER \h \r 1</w:instrText>
            </w:r>
            <w:r w:rsidRPr="000A6399">
              <w:rPr>
                <w:rFonts w:asciiTheme="minorHAnsi" w:hAnsiTheme="minorHAnsi" w:cstheme="minorHAnsi"/>
                <w:lang w:val="en-CA"/>
              </w:rPr>
              <w:fldChar w:fldCharType="end"/>
            </w:r>
            <w:r w:rsidR="00863225" w:rsidRPr="000A6399">
              <w:rPr>
                <w:rFonts w:asciiTheme="minorHAnsi" w:hAnsiTheme="minorHAnsi" w:cstheme="minorHAnsi"/>
                <w:b/>
              </w:rPr>
              <w:t>3.0 Collateral</w:t>
            </w:r>
          </w:p>
        </w:tc>
      </w:tr>
      <w:tr w:rsidR="00280F38" w:rsidRPr="000A6399" w:rsidTr="004A6877">
        <w:tc>
          <w:tcPr>
            <w:tcW w:w="4698" w:type="dxa"/>
          </w:tcPr>
          <w:p w:rsidR="00280F38" w:rsidRPr="000A6399" w:rsidRDefault="00015EF9" w:rsidP="000A6399">
            <w:pPr>
              <w:jc w:val="both"/>
              <w:rPr>
                <w:rFonts w:asciiTheme="minorHAnsi" w:hAnsiTheme="minorHAnsi" w:cstheme="minorHAnsi"/>
                <w:b/>
              </w:rPr>
            </w:pPr>
            <w:r w:rsidRPr="000A6399">
              <w:rPr>
                <w:rFonts w:asciiTheme="minorHAnsi" w:hAnsiTheme="minorHAnsi" w:cstheme="minorHAnsi"/>
                <w:b/>
                <w:lang w:val="en-CA"/>
              </w:rPr>
              <w:fldChar w:fldCharType="begin"/>
            </w:r>
            <w:r w:rsidR="000A6D99"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0A6D99" w:rsidRPr="000A6399">
              <w:rPr>
                <w:rFonts w:asciiTheme="minorHAnsi" w:hAnsiTheme="minorHAnsi" w:cstheme="minorHAnsi"/>
                <w:b/>
              </w:rPr>
              <w:t>3.1</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Sections 105 and 106 of the State Finance Law require financial institutions holding deposits of State monies to pledge collateral with OSC to the extent deemed appropriate by the OSC. As required by such law, the Bidder must agree to pledge securities as outlined in Section 105 of the State Finance Law or to obtain a surety bond by an insurance company with an AAA rating to secure the State’s interest in any depository account and any “pass through” accounts to the extent deemed appropriate by OSC.  OSC shall establish and periodically review and adjust, as necessary, the amounts held as collateral.  Collateral must be held at the New York State fiscal agent. DTF reserves the right to periodically verify the amount of collateral held.</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3.1</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Affirm understanding </w:t>
            </w:r>
            <w:r w:rsidR="00777E45" w:rsidRPr="000A6399">
              <w:rPr>
                <w:rFonts w:asciiTheme="minorHAnsi" w:hAnsiTheme="minorHAnsi" w:cstheme="minorHAnsi"/>
              </w:rPr>
              <w:t xml:space="preserve">of, </w:t>
            </w:r>
            <w:r w:rsidRPr="000A6399">
              <w:rPr>
                <w:rFonts w:asciiTheme="minorHAnsi" w:hAnsiTheme="minorHAnsi" w:cstheme="minorHAnsi"/>
              </w:rPr>
              <w:t xml:space="preserve">and agreement </w:t>
            </w:r>
            <w:r w:rsidR="00777E45" w:rsidRPr="000A6399">
              <w:rPr>
                <w:rFonts w:asciiTheme="minorHAnsi" w:hAnsiTheme="minorHAnsi" w:cstheme="minorHAnsi"/>
              </w:rPr>
              <w:t xml:space="preserve">to comply </w:t>
            </w:r>
            <w:r w:rsidRPr="000A6399">
              <w:rPr>
                <w:rFonts w:asciiTheme="minorHAnsi" w:hAnsiTheme="minorHAnsi" w:cstheme="minorHAnsi"/>
              </w:rPr>
              <w:t>with</w:t>
            </w:r>
            <w:r w:rsidR="00777E45" w:rsidRPr="000A6399">
              <w:rPr>
                <w:rFonts w:asciiTheme="minorHAnsi" w:hAnsiTheme="minorHAnsi" w:cstheme="minorHAnsi"/>
              </w:rPr>
              <w:t>,</w:t>
            </w:r>
            <w:r w:rsidRPr="000A6399">
              <w:rPr>
                <w:rFonts w:asciiTheme="minorHAnsi" w:hAnsiTheme="minorHAnsi" w:cstheme="minorHAnsi"/>
              </w:rPr>
              <w:t xml:space="preserve"> this requirement.</w:t>
            </w:r>
          </w:p>
          <w:p w:rsidR="00280F38" w:rsidRPr="000A6399" w:rsidRDefault="00280F38" w:rsidP="000A6399">
            <w:pPr>
              <w:jc w:val="both"/>
              <w:rPr>
                <w:rFonts w:asciiTheme="minorHAnsi" w:hAnsiTheme="minorHAnsi" w:cstheme="minorHAnsi"/>
              </w:rPr>
            </w:pPr>
          </w:p>
        </w:tc>
      </w:tr>
      <w:tr w:rsidR="00863225" w:rsidRPr="000A6399" w:rsidTr="00283776">
        <w:tc>
          <w:tcPr>
            <w:tcW w:w="9540" w:type="dxa"/>
            <w:gridSpan w:val="2"/>
          </w:tcPr>
          <w:p w:rsidR="00863225" w:rsidRPr="000A6399" w:rsidRDefault="00015EF9" w:rsidP="000A6399">
            <w:pPr>
              <w:jc w:val="both"/>
              <w:rPr>
                <w:rFonts w:asciiTheme="minorHAnsi" w:hAnsiTheme="minorHAnsi" w:cstheme="minorHAnsi"/>
              </w:rPr>
            </w:pPr>
            <w:r w:rsidRPr="000A6399">
              <w:rPr>
                <w:rFonts w:asciiTheme="minorHAnsi" w:hAnsiTheme="minorHAnsi" w:cstheme="minorHAnsi"/>
                <w:lang w:val="en-CA"/>
              </w:rPr>
              <w:fldChar w:fldCharType="begin"/>
            </w:r>
            <w:r w:rsidR="00863225" w:rsidRPr="000A6399">
              <w:rPr>
                <w:rFonts w:asciiTheme="minorHAnsi" w:hAnsiTheme="minorHAnsi" w:cstheme="minorHAnsi"/>
                <w:lang w:val="en-CA"/>
              </w:rPr>
              <w:instrText xml:space="preserve"> SEQ CHAPTER \h \r 1</w:instrText>
            </w:r>
            <w:r w:rsidRPr="000A6399">
              <w:rPr>
                <w:rFonts w:asciiTheme="minorHAnsi" w:hAnsiTheme="minorHAnsi" w:cstheme="minorHAnsi"/>
                <w:lang w:val="en-CA"/>
              </w:rPr>
              <w:fldChar w:fldCharType="end"/>
            </w:r>
            <w:r w:rsidR="00863225" w:rsidRPr="000A6399">
              <w:rPr>
                <w:rFonts w:asciiTheme="minorHAnsi" w:hAnsiTheme="minorHAnsi" w:cstheme="minorHAnsi"/>
                <w:b/>
              </w:rPr>
              <w:t>4.0 Wire Transfers</w:t>
            </w:r>
          </w:p>
        </w:tc>
      </w:tr>
      <w:tr w:rsidR="00280F38" w:rsidRPr="000A6399" w:rsidTr="004A6877">
        <w:tc>
          <w:tcPr>
            <w:tcW w:w="4698" w:type="dxa"/>
          </w:tcPr>
          <w:p w:rsidR="00280F38" w:rsidRPr="000A6399" w:rsidRDefault="00015EF9" w:rsidP="000A6399">
            <w:pPr>
              <w:jc w:val="both"/>
              <w:rPr>
                <w:rFonts w:asciiTheme="minorHAnsi" w:hAnsiTheme="minorHAnsi" w:cstheme="minorHAnsi"/>
                <w:b/>
              </w:rPr>
            </w:pPr>
            <w:r w:rsidRPr="000A6399">
              <w:rPr>
                <w:rFonts w:asciiTheme="minorHAnsi" w:hAnsiTheme="minorHAnsi" w:cstheme="minorHAnsi"/>
                <w:b/>
                <w:lang w:val="en-CA"/>
              </w:rPr>
              <w:fldChar w:fldCharType="begin"/>
            </w:r>
            <w:r w:rsidR="000A6D99"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0A6D99" w:rsidRPr="000A6399">
              <w:rPr>
                <w:rFonts w:asciiTheme="minorHAnsi" w:hAnsiTheme="minorHAnsi" w:cstheme="minorHAnsi"/>
                <w:b/>
              </w:rPr>
              <w:t xml:space="preserve">4.1 </w:t>
            </w:r>
          </w:p>
          <w:p w:rsidR="00280F38" w:rsidRPr="000A6399" w:rsidRDefault="000A6D99" w:rsidP="004B48C3">
            <w:pPr>
              <w:spacing w:after="0"/>
              <w:jc w:val="both"/>
              <w:rPr>
                <w:rFonts w:asciiTheme="minorHAnsi" w:hAnsiTheme="minorHAnsi" w:cstheme="minorHAnsi"/>
              </w:rPr>
            </w:pPr>
            <w:r w:rsidRPr="000A6399">
              <w:rPr>
                <w:rFonts w:asciiTheme="minorHAnsi" w:hAnsiTheme="minorHAnsi" w:cstheme="minorHAnsi"/>
                <w:color w:val="000000"/>
              </w:rPr>
              <w:t>The Contractor must agree (subsequent to award and prior to implementation) with a Wire Transfer Service Schedule (s</w:t>
            </w:r>
            <w:r w:rsidRPr="002448D6">
              <w:rPr>
                <w:rFonts w:asciiTheme="minorHAnsi" w:hAnsiTheme="minorHAnsi" w:cstheme="minorHAnsi"/>
                <w:color w:val="000000"/>
              </w:rPr>
              <w:t xml:space="preserve">ee </w:t>
            </w:r>
            <w:r w:rsidR="00647F61" w:rsidRPr="002448D6">
              <w:rPr>
                <w:rFonts w:asciiTheme="minorHAnsi" w:hAnsiTheme="minorHAnsi" w:cstheme="minorHAnsi"/>
                <w:color w:val="000000"/>
              </w:rPr>
              <w:t xml:space="preserve">Exhibit </w:t>
            </w:r>
            <w:r w:rsidR="004B48C3">
              <w:rPr>
                <w:rFonts w:asciiTheme="minorHAnsi" w:hAnsiTheme="minorHAnsi" w:cstheme="minorHAnsi"/>
                <w:color w:val="000000"/>
              </w:rPr>
              <w:t>I</w:t>
            </w:r>
            <w:r w:rsidRPr="002448D6">
              <w:rPr>
                <w:rFonts w:asciiTheme="minorHAnsi" w:hAnsiTheme="minorHAnsi" w:cstheme="minorHAnsi"/>
                <w:color w:val="000000"/>
              </w:rPr>
              <w:t>).</w:t>
            </w:r>
            <w:r w:rsidRPr="000A6399">
              <w:rPr>
                <w:rFonts w:asciiTheme="minorHAnsi" w:hAnsiTheme="minorHAnsi" w:cstheme="minorHAnsi"/>
                <w:color w:val="000000"/>
              </w:rPr>
              <w:t xml:space="preserve">  The Contractor must also agree to wire transfer funds from any accounts associated with the Program </w:t>
            </w:r>
            <w:r w:rsidRPr="000A6399">
              <w:rPr>
                <w:rFonts w:asciiTheme="minorHAnsi" w:hAnsiTheme="minorHAnsi" w:cstheme="minorHAnsi"/>
                <w:color w:val="000000"/>
              </w:rPr>
              <w:lastRenderedPageBreak/>
              <w:t>to a New York State designated account.</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lastRenderedPageBreak/>
              <w:t>4.1</w:t>
            </w:r>
          </w:p>
          <w:p w:rsidR="00280F38" w:rsidRPr="000A6399" w:rsidRDefault="004B48C3" w:rsidP="004B48C3">
            <w:pPr>
              <w:jc w:val="both"/>
              <w:rPr>
                <w:rFonts w:asciiTheme="minorHAnsi" w:hAnsiTheme="minorHAnsi" w:cstheme="minorHAnsi"/>
              </w:rPr>
            </w:pPr>
            <w:r>
              <w:rPr>
                <w:rFonts w:asciiTheme="minorHAnsi" w:hAnsiTheme="minorHAnsi" w:cstheme="minorHAnsi"/>
                <w:color w:val="000000"/>
              </w:rPr>
              <w:t>A</w:t>
            </w:r>
            <w:r w:rsidR="000A6D99" w:rsidRPr="000A6399">
              <w:rPr>
                <w:rFonts w:asciiTheme="minorHAnsi" w:hAnsiTheme="minorHAnsi" w:cstheme="minorHAnsi"/>
                <w:color w:val="000000"/>
              </w:rPr>
              <w:t xml:space="preserve">ffirm agreement </w:t>
            </w:r>
            <w:r w:rsidR="00777E45" w:rsidRPr="000A6399">
              <w:rPr>
                <w:rFonts w:asciiTheme="minorHAnsi" w:hAnsiTheme="minorHAnsi" w:cstheme="minorHAnsi"/>
                <w:color w:val="000000"/>
              </w:rPr>
              <w:t xml:space="preserve">of, </w:t>
            </w:r>
            <w:r w:rsidR="000A6D99" w:rsidRPr="000A6399">
              <w:rPr>
                <w:rFonts w:asciiTheme="minorHAnsi" w:hAnsiTheme="minorHAnsi" w:cstheme="minorHAnsi"/>
                <w:color w:val="000000"/>
              </w:rPr>
              <w:t>and willingness to comply with</w:t>
            </w:r>
            <w:r w:rsidR="00777E45" w:rsidRPr="000A6399">
              <w:rPr>
                <w:rFonts w:asciiTheme="minorHAnsi" w:hAnsiTheme="minorHAnsi" w:cstheme="minorHAnsi"/>
                <w:color w:val="000000"/>
              </w:rPr>
              <w:t>,</w:t>
            </w:r>
            <w:r w:rsidR="000A6D99" w:rsidRPr="000A6399">
              <w:rPr>
                <w:rFonts w:asciiTheme="minorHAnsi" w:hAnsiTheme="minorHAnsi" w:cstheme="minorHAnsi"/>
                <w:color w:val="000000"/>
              </w:rPr>
              <w:t xml:space="preserve"> the requirement</w:t>
            </w:r>
            <w:r w:rsidR="00ED1C74" w:rsidRPr="000A6399">
              <w:rPr>
                <w:rFonts w:asciiTheme="minorHAnsi" w:hAnsiTheme="minorHAnsi" w:cstheme="minorHAnsi"/>
                <w:color w:val="000000"/>
              </w:rPr>
              <w:t>. P</w:t>
            </w:r>
            <w:r w:rsidR="000A6D99" w:rsidRPr="000A6399">
              <w:rPr>
                <w:rFonts w:asciiTheme="minorHAnsi" w:hAnsiTheme="minorHAnsi" w:cstheme="minorHAnsi"/>
                <w:color w:val="000000"/>
              </w:rPr>
              <w:t>rovide comments regarding the Wire Transfer Service Schedu</w:t>
            </w:r>
            <w:r w:rsidR="000A6D99" w:rsidRPr="002448D6">
              <w:rPr>
                <w:rFonts w:asciiTheme="minorHAnsi" w:hAnsiTheme="minorHAnsi" w:cstheme="minorHAnsi"/>
                <w:color w:val="000000"/>
              </w:rPr>
              <w:t>le (</w:t>
            </w:r>
            <w:r w:rsidR="00647F61" w:rsidRPr="002448D6">
              <w:rPr>
                <w:rFonts w:asciiTheme="minorHAnsi" w:hAnsiTheme="minorHAnsi" w:cstheme="minorHAnsi"/>
                <w:color w:val="000000"/>
              </w:rPr>
              <w:t xml:space="preserve">Exhibit </w:t>
            </w:r>
            <w:r>
              <w:rPr>
                <w:rFonts w:asciiTheme="minorHAnsi" w:hAnsiTheme="minorHAnsi" w:cstheme="minorHAnsi"/>
                <w:color w:val="000000"/>
              </w:rPr>
              <w:t>I</w:t>
            </w:r>
            <w:r w:rsidR="00863225" w:rsidRPr="002448D6">
              <w:rPr>
                <w:rFonts w:asciiTheme="minorHAnsi" w:hAnsiTheme="minorHAnsi" w:cstheme="minorHAnsi"/>
                <w:color w:val="000000"/>
              </w:rPr>
              <w:t>), a</w:t>
            </w:r>
            <w:r w:rsidR="00863225" w:rsidRPr="000A6399">
              <w:rPr>
                <w:rFonts w:asciiTheme="minorHAnsi" w:hAnsiTheme="minorHAnsi" w:cstheme="minorHAnsi"/>
                <w:color w:val="000000"/>
              </w:rPr>
              <w:t xml:space="preserve">long with changes the Commercial </w:t>
            </w:r>
            <w:r w:rsidR="00863225" w:rsidRPr="000A6399">
              <w:rPr>
                <w:rFonts w:asciiTheme="minorHAnsi" w:hAnsiTheme="minorHAnsi" w:cstheme="minorHAnsi"/>
                <w:color w:val="000000"/>
              </w:rPr>
              <w:lastRenderedPageBreak/>
              <w:t>B</w:t>
            </w:r>
            <w:r w:rsidR="000A6D99" w:rsidRPr="000A6399">
              <w:rPr>
                <w:rFonts w:asciiTheme="minorHAnsi" w:hAnsiTheme="minorHAnsi" w:cstheme="minorHAnsi"/>
                <w:color w:val="000000"/>
              </w:rPr>
              <w:t>ank would request.</w:t>
            </w:r>
          </w:p>
        </w:tc>
      </w:tr>
      <w:tr w:rsidR="00280F38" w:rsidRPr="000A6399" w:rsidTr="004A6877">
        <w:tc>
          <w:tcPr>
            <w:tcW w:w="4698" w:type="dxa"/>
          </w:tcPr>
          <w:p w:rsidR="00280F38" w:rsidRPr="000A6399" w:rsidRDefault="000A6D99" w:rsidP="000A6399">
            <w:pPr>
              <w:jc w:val="both"/>
              <w:rPr>
                <w:rFonts w:asciiTheme="minorHAnsi" w:hAnsiTheme="minorHAnsi" w:cstheme="minorHAnsi"/>
                <w:b/>
                <w:lang w:val="en-CA"/>
              </w:rPr>
            </w:pPr>
            <w:r w:rsidRPr="000A6399">
              <w:rPr>
                <w:rFonts w:asciiTheme="minorHAnsi" w:hAnsiTheme="minorHAnsi" w:cstheme="minorHAnsi"/>
                <w:b/>
                <w:lang w:val="en-CA"/>
              </w:rPr>
              <w:lastRenderedPageBreak/>
              <w:t xml:space="preserve">4.2 </w:t>
            </w:r>
          </w:p>
          <w:p w:rsidR="00280F38" w:rsidRPr="000A6399" w:rsidRDefault="000A6D99" w:rsidP="000A6399">
            <w:pPr>
              <w:jc w:val="both"/>
              <w:rPr>
                <w:rFonts w:asciiTheme="minorHAnsi" w:hAnsiTheme="minorHAnsi" w:cstheme="minorHAnsi"/>
                <w:color w:val="000000"/>
              </w:rPr>
            </w:pPr>
            <w:r w:rsidRPr="000A6399">
              <w:rPr>
                <w:rFonts w:asciiTheme="minorHAnsi" w:hAnsiTheme="minorHAnsi" w:cstheme="minorHAnsi"/>
                <w:lang w:val="en-CA"/>
              </w:rPr>
              <w:t>The Contractor must provide a system for OSC to initiate/release wire transfers from the State's general account.</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4.2</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Affirm understanding </w:t>
            </w:r>
            <w:r w:rsidR="00777E45" w:rsidRPr="000A6399">
              <w:rPr>
                <w:rFonts w:asciiTheme="minorHAnsi" w:hAnsiTheme="minorHAnsi" w:cstheme="minorHAnsi"/>
              </w:rPr>
              <w:t xml:space="preserve">of, </w:t>
            </w:r>
            <w:r w:rsidRPr="000A6399">
              <w:rPr>
                <w:rFonts w:asciiTheme="minorHAnsi" w:hAnsiTheme="minorHAnsi" w:cstheme="minorHAnsi"/>
              </w:rPr>
              <w:t xml:space="preserve">and agreement to </w:t>
            </w:r>
            <w:r w:rsidR="00777E45" w:rsidRPr="000A6399">
              <w:rPr>
                <w:rFonts w:asciiTheme="minorHAnsi" w:hAnsiTheme="minorHAnsi" w:cstheme="minorHAnsi"/>
              </w:rPr>
              <w:t xml:space="preserve">comply with </w:t>
            </w:r>
            <w:r w:rsidRPr="000A6399">
              <w:rPr>
                <w:rFonts w:asciiTheme="minorHAnsi" w:hAnsiTheme="minorHAnsi" w:cstheme="minorHAnsi"/>
              </w:rPr>
              <w:t>this requirement.</w:t>
            </w:r>
          </w:p>
        </w:tc>
      </w:tr>
      <w:tr w:rsidR="00863225" w:rsidRPr="000A6399" w:rsidTr="00283776">
        <w:tc>
          <w:tcPr>
            <w:tcW w:w="9540" w:type="dxa"/>
            <w:gridSpan w:val="2"/>
          </w:tcPr>
          <w:p w:rsidR="00863225" w:rsidRPr="000A6399" w:rsidRDefault="00015EF9" w:rsidP="000A6399">
            <w:pPr>
              <w:jc w:val="both"/>
              <w:rPr>
                <w:rFonts w:asciiTheme="minorHAnsi" w:hAnsiTheme="minorHAnsi" w:cstheme="minorHAnsi"/>
              </w:rPr>
            </w:pPr>
            <w:r w:rsidRPr="000A6399">
              <w:rPr>
                <w:rFonts w:asciiTheme="minorHAnsi" w:hAnsiTheme="minorHAnsi" w:cstheme="minorHAnsi"/>
                <w:lang w:val="en-CA"/>
              </w:rPr>
              <w:fldChar w:fldCharType="begin"/>
            </w:r>
            <w:r w:rsidR="00863225" w:rsidRPr="000A6399">
              <w:rPr>
                <w:rFonts w:asciiTheme="minorHAnsi" w:hAnsiTheme="minorHAnsi" w:cstheme="minorHAnsi"/>
                <w:lang w:val="en-CA"/>
              </w:rPr>
              <w:instrText xml:space="preserve"> SEQ CHAPTER \h \r 1</w:instrText>
            </w:r>
            <w:r w:rsidRPr="000A6399">
              <w:rPr>
                <w:rFonts w:asciiTheme="minorHAnsi" w:hAnsiTheme="minorHAnsi" w:cstheme="minorHAnsi"/>
                <w:lang w:val="en-CA"/>
              </w:rPr>
              <w:fldChar w:fldCharType="end"/>
            </w:r>
            <w:r w:rsidR="00863225" w:rsidRPr="000A6399">
              <w:rPr>
                <w:rFonts w:asciiTheme="minorHAnsi" w:hAnsiTheme="minorHAnsi" w:cstheme="minorHAnsi"/>
                <w:b/>
              </w:rPr>
              <w:t>5.0 Automated Clearing House Network (ACH) Rules and Regulations</w:t>
            </w:r>
          </w:p>
        </w:tc>
      </w:tr>
      <w:tr w:rsidR="00280F38" w:rsidRPr="000A6399" w:rsidTr="004A6877">
        <w:tc>
          <w:tcPr>
            <w:tcW w:w="4698" w:type="dxa"/>
          </w:tcPr>
          <w:p w:rsidR="00280F38" w:rsidRPr="000A6399" w:rsidRDefault="00015EF9" w:rsidP="000A6399">
            <w:pPr>
              <w:jc w:val="both"/>
              <w:rPr>
                <w:rFonts w:asciiTheme="minorHAnsi" w:hAnsiTheme="minorHAnsi" w:cstheme="minorHAnsi"/>
                <w:b/>
              </w:rPr>
            </w:pPr>
            <w:r w:rsidRPr="000A6399">
              <w:rPr>
                <w:rFonts w:asciiTheme="minorHAnsi" w:hAnsiTheme="minorHAnsi" w:cstheme="minorHAnsi"/>
                <w:b/>
                <w:lang w:val="en-CA"/>
              </w:rPr>
              <w:fldChar w:fldCharType="begin"/>
            </w:r>
            <w:r w:rsidR="000A6D99" w:rsidRPr="000A6399">
              <w:rPr>
                <w:rFonts w:asciiTheme="minorHAnsi" w:hAnsiTheme="minorHAnsi" w:cstheme="minorHAnsi"/>
                <w:b/>
                <w:lang w:val="en-CA"/>
              </w:rPr>
              <w:instrText xml:space="preserve"> SEQ CHAPTER \h \r 1</w:instrText>
            </w:r>
            <w:r w:rsidRPr="000A6399">
              <w:rPr>
                <w:rFonts w:asciiTheme="minorHAnsi" w:hAnsiTheme="minorHAnsi" w:cstheme="minorHAnsi"/>
                <w:b/>
                <w:lang w:val="en-CA"/>
              </w:rPr>
              <w:fldChar w:fldCharType="end"/>
            </w:r>
            <w:r w:rsidR="000A6D99" w:rsidRPr="000A6399">
              <w:rPr>
                <w:rFonts w:asciiTheme="minorHAnsi" w:hAnsiTheme="minorHAnsi" w:cstheme="minorHAnsi"/>
                <w:b/>
              </w:rPr>
              <w:t xml:space="preserve">5.1 </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The Contractor, </w:t>
            </w:r>
            <w:r w:rsidR="00863225" w:rsidRPr="000A6399">
              <w:rPr>
                <w:rFonts w:asciiTheme="minorHAnsi" w:hAnsiTheme="minorHAnsi" w:cstheme="minorHAnsi"/>
                <w:color w:val="000000"/>
              </w:rPr>
              <w:t>or Commercial Bank acting as a Subcontractor for D</w:t>
            </w:r>
            <w:r w:rsidRPr="000A6399">
              <w:rPr>
                <w:rFonts w:asciiTheme="minorHAnsi" w:hAnsiTheme="minorHAnsi" w:cstheme="minorHAnsi"/>
                <w:color w:val="000000"/>
              </w:rPr>
              <w:t xml:space="preserve">epository </w:t>
            </w:r>
            <w:r w:rsidR="00863225" w:rsidRPr="000A6399">
              <w:rPr>
                <w:rFonts w:asciiTheme="minorHAnsi" w:hAnsiTheme="minorHAnsi" w:cstheme="minorHAnsi"/>
                <w:color w:val="000000"/>
              </w:rPr>
              <w:t>Bank services (Commercial Bank S</w:t>
            </w:r>
            <w:r w:rsidRPr="000A6399">
              <w:rPr>
                <w:rFonts w:asciiTheme="minorHAnsi" w:hAnsiTheme="minorHAnsi" w:cstheme="minorHAnsi"/>
                <w:color w:val="000000"/>
              </w:rPr>
              <w:t>ubcontractor), if applicable,</w:t>
            </w:r>
            <w:r w:rsidRPr="000A6399">
              <w:rPr>
                <w:rFonts w:asciiTheme="minorHAnsi" w:hAnsiTheme="minorHAnsi" w:cstheme="minorHAnsi"/>
              </w:rPr>
              <w:t xml:space="preserve"> must be a member of the National Automated Clearinghouse Association (NACHA) and agree to conform to all ACH Rules and Regulations.</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5.1</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Affirm understanding </w:t>
            </w:r>
            <w:r w:rsidR="00777E45" w:rsidRPr="000A6399">
              <w:rPr>
                <w:rFonts w:asciiTheme="minorHAnsi" w:hAnsiTheme="minorHAnsi" w:cstheme="minorHAnsi"/>
              </w:rPr>
              <w:t xml:space="preserve">of, </w:t>
            </w:r>
            <w:r w:rsidRPr="000A6399">
              <w:rPr>
                <w:rFonts w:asciiTheme="minorHAnsi" w:hAnsiTheme="minorHAnsi" w:cstheme="minorHAnsi"/>
              </w:rPr>
              <w:t xml:space="preserve">and agreement to </w:t>
            </w:r>
            <w:r w:rsidR="00777E45" w:rsidRPr="000A6399">
              <w:rPr>
                <w:rFonts w:asciiTheme="minorHAnsi" w:hAnsiTheme="minorHAnsi" w:cstheme="minorHAnsi"/>
              </w:rPr>
              <w:t xml:space="preserve">comply with, </w:t>
            </w:r>
            <w:r w:rsidRPr="000A6399">
              <w:rPr>
                <w:rFonts w:asciiTheme="minorHAnsi" w:hAnsiTheme="minorHAnsi" w:cstheme="minorHAnsi"/>
              </w:rPr>
              <w:t>this requirement.</w:t>
            </w:r>
          </w:p>
        </w:tc>
      </w:tr>
      <w:tr w:rsidR="00280F38" w:rsidRPr="000A6399" w:rsidTr="004A6877">
        <w:tc>
          <w:tcPr>
            <w:tcW w:w="4698" w:type="dxa"/>
          </w:tcPr>
          <w:p w:rsidR="00280F38" w:rsidRPr="000A6399" w:rsidRDefault="000A6D99" w:rsidP="000A6399">
            <w:pPr>
              <w:jc w:val="both"/>
              <w:rPr>
                <w:rFonts w:asciiTheme="minorHAnsi" w:hAnsiTheme="minorHAnsi" w:cstheme="minorHAnsi"/>
                <w:b/>
                <w:lang w:val="en-CA"/>
              </w:rPr>
            </w:pPr>
            <w:r w:rsidRPr="000A6399">
              <w:rPr>
                <w:rFonts w:asciiTheme="minorHAnsi" w:hAnsiTheme="minorHAnsi" w:cstheme="minorHAnsi"/>
                <w:b/>
                <w:lang w:val="en-CA"/>
              </w:rPr>
              <w:t xml:space="preserve">5.2 </w:t>
            </w:r>
          </w:p>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t xml:space="preserve">The Contractor </w:t>
            </w:r>
            <w:r w:rsidRPr="000A6399">
              <w:rPr>
                <w:rFonts w:asciiTheme="minorHAnsi" w:hAnsiTheme="minorHAnsi" w:cstheme="minorHAnsi"/>
                <w:color w:val="000000"/>
              </w:rPr>
              <w:t xml:space="preserve">or </w:t>
            </w:r>
            <w:r w:rsidR="00863225" w:rsidRPr="000A6399">
              <w:rPr>
                <w:rFonts w:asciiTheme="minorHAnsi" w:hAnsiTheme="minorHAnsi" w:cstheme="minorHAnsi"/>
                <w:color w:val="000000"/>
              </w:rPr>
              <w:t>Commercial Bank acting as a Subcontractor for Depository Bank services (Commercial Bank S</w:t>
            </w:r>
            <w:r w:rsidRPr="000A6399">
              <w:rPr>
                <w:rFonts w:asciiTheme="minorHAnsi" w:hAnsiTheme="minorHAnsi" w:cstheme="minorHAnsi"/>
                <w:color w:val="000000"/>
              </w:rPr>
              <w:t>ubcontractor), if applicable,</w:t>
            </w:r>
            <w:r w:rsidRPr="000A6399">
              <w:rPr>
                <w:rFonts w:asciiTheme="minorHAnsi" w:hAnsiTheme="minorHAnsi" w:cstheme="minorHAnsi"/>
                <w:lang w:val="en-CA"/>
              </w:rPr>
              <w:t xml:space="preserve"> must be able to act as both an Originating Depository Financial Institution (ODFI) and a Receiving Depository Financial Institution (RDFI) – able to both initiate and receive ACH entries.</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5.2</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Affirm understanding </w:t>
            </w:r>
            <w:r w:rsidR="00777E45" w:rsidRPr="000A6399">
              <w:rPr>
                <w:rFonts w:asciiTheme="minorHAnsi" w:hAnsiTheme="minorHAnsi" w:cstheme="minorHAnsi"/>
              </w:rPr>
              <w:t xml:space="preserve">of, </w:t>
            </w:r>
            <w:r w:rsidRPr="000A6399">
              <w:rPr>
                <w:rFonts w:asciiTheme="minorHAnsi" w:hAnsiTheme="minorHAnsi" w:cstheme="minorHAnsi"/>
              </w:rPr>
              <w:t xml:space="preserve">and agreement to </w:t>
            </w:r>
            <w:r w:rsidR="00777E45" w:rsidRPr="000A6399">
              <w:rPr>
                <w:rFonts w:asciiTheme="minorHAnsi" w:hAnsiTheme="minorHAnsi" w:cstheme="minorHAnsi"/>
              </w:rPr>
              <w:t xml:space="preserve">comply with, </w:t>
            </w:r>
            <w:r w:rsidRPr="000A6399">
              <w:rPr>
                <w:rFonts w:asciiTheme="minorHAnsi" w:hAnsiTheme="minorHAnsi" w:cstheme="minorHAnsi"/>
              </w:rPr>
              <w:t>this requirement.</w:t>
            </w:r>
          </w:p>
        </w:tc>
      </w:tr>
      <w:tr w:rsidR="00280F38" w:rsidRPr="000A6399" w:rsidTr="004A6877">
        <w:tc>
          <w:tcPr>
            <w:tcW w:w="4698" w:type="dxa"/>
          </w:tcPr>
          <w:p w:rsidR="00280F38" w:rsidRPr="000A6399" w:rsidRDefault="000A6D99" w:rsidP="000A6399">
            <w:pPr>
              <w:jc w:val="both"/>
              <w:rPr>
                <w:rFonts w:asciiTheme="minorHAnsi" w:hAnsiTheme="minorHAnsi" w:cstheme="minorHAnsi"/>
                <w:b/>
                <w:lang w:val="en-CA"/>
              </w:rPr>
            </w:pPr>
            <w:r w:rsidRPr="000A6399">
              <w:rPr>
                <w:rFonts w:asciiTheme="minorHAnsi" w:hAnsiTheme="minorHAnsi" w:cstheme="minorHAnsi"/>
                <w:b/>
                <w:lang w:val="en-CA"/>
              </w:rPr>
              <w:t xml:space="preserve">5.3 </w:t>
            </w:r>
          </w:p>
          <w:p w:rsidR="00280F38" w:rsidRPr="000A6399" w:rsidRDefault="000A6D99" w:rsidP="000A6399">
            <w:pPr>
              <w:jc w:val="both"/>
              <w:rPr>
                <w:rFonts w:asciiTheme="minorHAnsi" w:hAnsiTheme="minorHAnsi" w:cstheme="minorHAnsi"/>
                <w:lang w:val="en-CA"/>
              </w:rPr>
            </w:pPr>
            <w:r w:rsidRPr="000A6399">
              <w:rPr>
                <w:rFonts w:asciiTheme="minorHAnsi" w:hAnsiTheme="minorHAnsi" w:cstheme="minorHAnsi"/>
                <w:lang w:val="en-CA"/>
              </w:rPr>
              <w:t xml:space="preserve">The Contractor must notify the </w:t>
            </w:r>
            <w:r w:rsidRPr="000A6399">
              <w:rPr>
                <w:rFonts w:asciiTheme="minorHAnsi" w:hAnsiTheme="minorHAnsi" w:cstheme="minorHAnsi"/>
              </w:rPr>
              <w:t>Department</w:t>
            </w:r>
            <w:r w:rsidRPr="000A6399">
              <w:rPr>
                <w:rFonts w:asciiTheme="minorHAnsi" w:hAnsiTheme="minorHAnsi" w:cstheme="minorHAnsi"/>
                <w:lang w:val="en-CA"/>
              </w:rPr>
              <w:t xml:space="preserve"> and OSC of rule changes that impact the processing of the </w:t>
            </w:r>
            <w:r w:rsidRPr="000A6399">
              <w:rPr>
                <w:rFonts w:asciiTheme="minorHAnsi" w:hAnsiTheme="minorHAnsi" w:cstheme="minorHAnsi"/>
              </w:rPr>
              <w:t>Department’s</w:t>
            </w:r>
            <w:r w:rsidRPr="000A6399">
              <w:rPr>
                <w:rFonts w:asciiTheme="minorHAnsi" w:hAnsiTheme="minorHAnsi" w:cstheme="minorHAnsi"/>
                <w:lang w:val="en-CA"/>
              </w:rPr>
              <w:t xml:space="preserve"> transactions through the ACH network as soon as practicable prior to the change becoming effective.</w:t>
            </w:r>
          </w:p>
        </w:tc>
        <w:tc>
          <w:tcPr>
            <w:tcW w:w="4842" w:type="dxa"/>
          </w:tcPr>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5.3</w:t>
            </w:r>
          </w:p>
          <w:p w:rsidR="00280F38" w:rsidRPr="000A6399" w:rsidRDefault="000A6D99" w:rsidP="000A6399">
            <w:pPr>
              <w:jc w:val="both"/>
              <w:rPr>
                <w:rFonts w:asciiTheme="minorHAnsi" w:hAnsiTheme="minorHAnsi" w:cstheme="minorHAnsi"/>
              </w:rPr>
            </w:pPr>
            <w:r w:rsidRPr="000A6399">
              <w:rPr>
                <w:rFonts w:asciiTheme="minorHAnsi" w:hAnsiTheme="minorHAnsi" w:cstheme="minorHAnsi"/>
              </w:rPr>
              <w:t xml:space="preserve">Affirm understanding </w:t>
            </w:r>
            <w:r w:rsidR="00777E45" w:rsidRPr="000A6399">
              <w:rPr>
                <w:rFonts w:asciiTheme="minorHAnsi" w:hAnsiTheme="minorHAnsi" w:cstheme="minorHAnsi"/>
              </w:rPr>
              <w:t xml:space="preserve">of, </w:t>
            </w:r>
            <w:r w:rsidRPr="000A6399">
              <w:rPr>
                <w:rFonts w:asciiTheme="minorHAnsi" w:hAnsiTheme="minorHAnsi" w:cstheme="minorHAnsi"/>
              </w:rPr>
              <w:t xml:space="preserve">and agreement to </w:t>
            </w:r>
            <w:r w:rsidR="00777E45" w:rsidRPr="000A6399">
              <w:rPr>
                <w:rFonts w:asciiTheme="minorHAnsi" w:hAnsiTheme="minorHAnsi" w:cstheme="minorHAnsi"/>
              </w:rPr>
              <w:t xml:space="preserve">comply with, </w:t>
            </w:r>
            <w:r w:rsidRPr="000A6399">
              <w:rPr>
                <w:rFonts w:asciiTheme="minorHAnsi" w:hAnsiTheme="minorHAnsi" w:cstheme="minorHAnsi"/>
              </w:rPr>
              <w:t>this requirement.</w:t>
            </w:r>
          </w:p>
        </w:tc>
      </w:tr>
    </w:tbl>
    <w:p w:rsidR="002448D6" w:rsidRDefault="002448D6" w:rsidP="00E40376">
      <w:pPr>
        <w:pStyle w:val="Heading1"/>
        <w:ind w:left="360" w:hanging="360"/>
        <w:rPr>
          <w:rFonts w:asciiTheme="minorHAnsi" w:hAnsiTheme="minorHAnsi" w:cstheme="minorHAnsi"/>
          <w:sz w:val="28"/>
          <w:szCs w:val="28"/>
        </w:rPr>
        <w:sectPr w:rsidR="002448D6" w:rsidSect="001C3B84">
          <w:pgSz w:w="12240" w:h="15840"/>
          <w:pgMar w:top="1440" w:right="1440" w:bottom="1440" w:left="1440" w:header="360" w:footer="360" w:gutter="0"/>
          <w:cols w:space="720"/>
          <w:docGrid w:linePitch="360"/>
        </w:sectPr>
      </w:pPr>
    </w:p>
    <w:p w:rsidR="00CD4763" w:rsidRPr="009917AC" w:rsidRDefault="000A6D99" w:rsidP="00974552">
      <w:pPr>
        <w:pStyle w:val="Heading2"/>
        <w:numPr>
          <w:ilvl w:val="0"/>
          <w:numId w:val="110"/>
        </w:numPr>
        <w:ind w:left="240"/>
        <w:rPr>
          <w:rFonts w:ascii="Calibri" w:hAnsi="Calibri" w:cs="Calibri"/>
          <w:i w:val="0"/>
          <w:color w:val="FF0000"/>
        </w:rPr>
      </w:pPr>
      <w:bookmarkStart w:id="119" w:name="_Toc360199458"/>
      <w:r w:rsidRPr="009917AC">
        <w:rPr>
          <w:rFonts w:ascii="Calibri" w:hAnsi="Calibri" w:cs="Calibri"/>
          <w:i w:val="0"/>
        </w:rPr>
        <w:lastRenderedPageBreak/>
        <w:t xml:space="preserve">Performance Standards </w:t>
      </w:r>
      <w:r w:rsidR="00283776" w:rsidRPr="009917AC">
        <w:rPr>
          <w:rFonts w:ascii="Calibri" w:hAnsi="Calibri" w:cs="Calibri"/>
          <w:i w:val="0"/>
        </w:rPr>
        <w:t>and Liquidated Damages</w:t>
      </w:r>
      <w:bookmarkEnd w:id="119"/>
    </w:p>
    <w:p w:rsidR="00FB6FCF" w:rsidRPr="00835F96" w:rsidRDefault="000A6D99" w:rsidP="002448D6">
      <w:pPr>
        <w:ind w:left="240"/>
        <w:rPr>
          <w:rFonts w:asciiTheme="minorHAnsi" w:hAnsiTheme="minorHAnsi" w:cstheme="minorHAnsi"/>
          <w:b/>
        </w:rPr>
      </w:pPr>
      <w:r w:rsidRPr="000A6D99">
        <w:rPr>
          <w:rFonts w:asciiTheme="minorHAnsi" w:hAnsiTheme="minorHAnsi" w:cstheme="minorHAnsi"/>
          <w:b/>
        </w:rPr>
        <w:t xml:space="preserve">Purpose of the Performance Standards </w:t>
      </w:r>
    </w:p>
    <w:p w:rsidR="00FB6FCF" w:rsidRPr="00835F96" w:rsidRDefault="000A6D99" w:rsidP="002448D6">
      <w:pPr>
        <w:ind w:left="240"/>
        <w:jc w:val="both"/>
        <w:rPr>
          <w:rFonts w:asciiTheme="minorHAnsi" w:eastAsia="Times New Roman" w:hAnsiTheme="minorHAnsi" w:cstheme="minorHAnsi"/>
        </w:rPr>
      </w:pPr>
      <w:r w:rsidRPr="000A6D99">
        <w:rPr>
          <w:rFonts w:asciiTheme="minorHAnsi" w:hAnsiTheme="minorHAnsi" w:cstheme="minorHAnsi"/>
        </w:rPr>
        <w:t xml:space="preserve">Performance Standards establish the acceptable level of service for all aspects of the Contractor processing systems and operations.  </w:t>
      </w:r>
    </w:p>
    <w:p w:rsidR="00FB6FCF" w:rsidRPr="00835F96" w:rsidRDefault="000A6D99" w:rsidP="002448D6">
      <w:pPr>
        <w:ind w:left="240"/>
        <w:jc w:val="both"/>
        <w:rPr>
          <w:rFonts w:asciiTheme="minorHAnsi" w:eastAsia="Times New Roman" w:hAnsiTheme="minorHAnsi" w:cstheme="minorHAnsi"/>
          <w:b/>
        </w:rPr>
      </w:pPr>
      <w:r w:rsidRPr="000A6D99">
        <w:rPr>
          <w:rFonts w:asciiTheme="minorHAnsi" w:eastAsia="Times New Roman" w:hAnsiTheme="minorHAnsi" w:cstheme="minorHAnsi"/>
          <w:b/>
        </w:rPr>
        <w:t>Future Program Changes</w:t>
      </w:r>
    </w:p>
    <w:p w:rsidR="00FB6FCF" w:rsidRPr="00835F96" w:rsidRDefault="000A6D99" w:rsidP="002448D6">
      <w:pPr>
        <w:ind w:left="240"/>
        <w:jc w:val="both"/>
        <w:rPr>
          <w:rFonts w:asciiTheme="minorHAnsi" w:hAnsiTheme="minorHAnsi" w:cstheme="minorHAnsi"/>
        </w:rPr>
      </w:pPr>
      <w:r w:rsidRPr="000A6D99">
        <w:rPr>
          <w:rFonts w:asciiTheme="minorHAnsi" w:hAnsiTheme="minorHAnsi" w:cstheme="minorHAnsi"/>
        </w:rPr>
        <w:t xml:space="preserve">The Performance Standards reflect current statutes, rules, regulations, policies and procedures.  Future changes that alter the existing processing requirements may require the Performance Standards to be adjusted accordingly.  </w:t>
      </w:r>
    </w:p>
    <w:p w:rsidR="00FB6FCF" w:rsidRPr="00835F96" w:rsidRDefault="000A6D99" w:rsidP="002448D6">
      <w:pPr>
        <w:ind w:left="240"/>
        <w:jc w:val="both"/>
        <w:rPr>
          <w:rFonts w:asciiTheme="minorHAnsi" w:eastAsia="Times New Roman" w:hAnsiTheme="minorHAnsi" w:cstheme="minorHAnsi"/>
          <w:b/>
        </w:rPr>
      </w:pPr>
      <w:r w:rsidRPr="000A6D99">
        <w:rPr>
          <w:rFonts w:asciiTheme="minorHAnsi" w:eastAsia="Times New Roman" w:hAnsiTheme="minorHAnsi" w:cstheme="minorHAnsi"/>
          <w:b/>
        </w:rPr>
        <w:t>Evaluating Contractor Compliance with Standards</w:t>
      </w:r>
    </w:p>
    <w:p w:rsidR="00FB6FCF" w:rsidRPr="00835F96" w:rsidRDefault="000A6D99" w:rsidP="002448D6">
      <w:pPr>
        <w:ind w:left="240"/>
        <w:jc w:val="both"/>
        <w:rPr>
          <w:rFonts w:asciiTheme="minorHAnsi" w:hAnsiTheme="minorHAnsi" w:cstheme="minorHAnsi"/>
        </w:rPr>
      </w:pPr>
      <w:r w:rsidRPr="000A6D99">
        <w:rPr>
          <w:rFonts w:asciiTheme="minorHAnsi" w:hAnsiTheme="minorHAnsi" w:cstheme="minorHAnsi"/>
        </w:rPr>
        <w:t>The Department</w:t>
      </w:r>
      <w:r w:rsidR="00283776">
        <w:rPr>
          <w:rFonts w:asciiTheme="minorHAnsi" w:hAnsiTheme="minorHAnsi" w:cstheme="minorHAnsi"/>
        </w:rPr>
        <w:t>’</w:t>
      </w:r>
      <w:r w:rsidRPr="000A6D99">
        <w:rPr>
          <w:rFonts w:asciiTheme="minorHAnsi" w:hAnsiTheme="minorHAnsi" w:cstheme="minorHAnsi"/>
        </w:rPr>
        <w:t>s performance monitoring program for Contractor services provides a means to evaluate compliance with the Performance Standards.  The Contractor performance will be evaluated through performance monitoring reviews and audits to assess the effectiveness of specific functions and/or processes and to determine compliance with the Performance Standards.  Accordingly, the performance monitoring program would ensure that:</w:t>
      </w:r>
    </w:p>
    <w:p w:rsidR="00FB6FCF" w:rsidRPr="00835F96" w:rsidRDefault="000A6D99" w:rsidP="00631CA1">
      <w:pPr>
        <w:pStyle w:val="ListParagraph"/>
        <w:numPr>
          <w:ilvl w:val="0"/>
          <w:numId w:val="71"/>
        </w:numPr>
        <w:jc w:val="both"/>
        <w:rPr>
          <w:rFonts w:asciiTheme="minorHAnsi" w:eastAsia="Times New Roman" w:hAnsiTheme="minorHAnsi" w:cstheme="minorHAnsi"/>
        </w:rPr>
      </w:pPr>
      <w:r w:rsidRPr="000A6D99">
        <w:rPr>
          <w:rFonts w:asciiTheme="minorHAnsi" w:eastAsia="Times New Roman" w:hAnsiTheme="minorHAnsi" w:cstheme="minorHAnsi"/>
        </w:rPr>
        <w:t>Appropriate controls are implemented and maintained for complete and accurate processing of reports and electronic files consistent with the Performance Standards.</w:t>
      </w:r>
    </w:p>
    <w:p w:rsidR="00FB6FCF" w:rsidRPr="00835F96" w:rsidRDefault="000A6D99" w:rsidP="00631CA1">
      <w:pPr>
        <w:pStyle w:val="ListParagraph"/>
        <w:numPr>
          <w:ilvl w:val="0"/>
          <w:numId w:val="71"/>
        </w:numPr>
        <w:jc w:val="both"/>
        <w:rPr>
          <w:rFonts w:asciiTheme="minorHAnsi" w:eastAsia="Times New Roman" w:hAnsiTheme="minorHAnsi" w:cstheme="minorHAnsi"/>
        </w:rPr>
      </w:pPr>
      <w:r w:rsidRPr="000A6D99">
        <w:rPr>
          <w:rFonts w:asciiTheme="minorHAnsi" w:eastAsia="Times New Roman" w:hAnsiTheme="minorHAnsi" w:cstheme="minorHAnsi"/>
        </w:rPr>
        <w:t>Security measures are implemented and maintained, consistent with the Performance Standards.</w:t>
      </w:r>
    </w:p>
    <w:p w:rsidR="00FB6FCF" w:rsidRPr="00835F96" w:rsidRDefault="000A6D99" w:rsidP="00631CA1">
      <w:pPr>
        <w:pStyle w:val="ListParagraph"/>
        <w:numPr>
          <w:ilvl w:val="0"/>
          <w:numId w:val="71"/>
        </w:numPr>
        <w:jc w:val="both"/>
        <w:rPr>
          <w:rFonts w:asciiTheme="minorHAnsi" w:eastAsia="Times New Roman" w:hAnsiTheme="minorHAnsi" w:cstheme="minorHAnsi"/>
        </w:rPr>
      </w:pPr>
      <w:r w:rsidRPr="000A6D99">
        <w:rPr>
          <w:rFonts w:asciiTheme="minorHAnsi" w:eastAsia="Times New Roman" w:hAnsiTheme="minorHAnsi" w:cstheme="minorHAnsi"/>
        </w:rPr>
        <w:t xml:space="preserve">Fail safe/disaster recovery and business continuity capability is maintained, consistent with the Performance Standards. </w:t>
      </w:r>
    </w:p>
    <w:p w:rsidR="00FB6FCF" w:rsidRPr="00835F96" w:rsidRDefault="000A6D99" w:rsidP="00631CA1">
      <w:pPr>
        <w:pStyle w:val="ListParagraph"/>
        <w:numPr>
          <w:ilvl w:val="0"/>
          <w:numId w:val="71"/>
        </w:numPr>
        <w:jc w:val="both"/>
        <w:rPr>
          <w:rFonts w:asciiTheme="minorHAnsi" w:eastAsia="Times New Roman" w:hAnsiTheme="minorHAnsi" w:cstheme="minorHAnsi"/>
        </w:rPr>
      </w:pPr>
      <w:r w:rsidRPr="000A6D99">
        <w:rPr>
          <w:rFonts w:asciiTheme="minorHAnsi" w:eastAsia="Times New Roman" w:hAnsiTheme="minorHAnsi" w:cstheme="minorHAnsi"/>
        </w:rPr>
        <w:t>Complete and accurate documentation is maintained, consistent with the Performance Standards.</w:t>
      </w:r>
    </w:p>
    <w:p w:rsidR="00FB6FCF" w:rsidRPr="00835F96" w:rsidRDefault="000A6D99" w:rsidP="002448D6">
      <w:pPr>
        <w:ind w:left="240"/>
        <w:jc w:val="both"/>
        <w:rPr>
          <w:rFonts w:asciiTheme="minorHAnsi" w:eastAsia="Times New Roman" w:hAnsiTheme="minorHAnsi" w:cstheme="minorHAnsi"/>
          <w:b/>
        </w:rPr>
      </w:pPr>
      <w:r w:rsidRPr="000A6D99">
        <w:rPr>
          <w:rFonts w:asciiTheme="minorHAnsi" w:hAnsiTheme="minorHAnsi" w:cstheme="minorHAnsi"/>
        </w:rPr>
        <w:t>Manual procedures and automated processing systems are implemented and maintained consistent with the Performance Standards.</w:t>
      </w:r>
    </w:p>
    <w:p w:rsidR="00FB6FCF" w:rsidRPr="00835F96" w:rsidRDefault="000A6D99" w:rsidP="002448D6">
      <w:pPr>
        <w:ind w:left="240"/>
        <w:jc w:val="both"/>
        <w:rPr>
          <w:rFonts w:asciiTheme="minorHAnsi" w:eastAsia="Times New Roman" w:hAnsiTheme="minorHAnsi" w:cstheme="minorHAnsi"/>
          <w:b/>
        </w:rPr>
      </w:pPr>
      <w:r w:rsidRPr="000A6D99">
        <w:rPr>
          <w:rFonts w:asciiTheme="minorHAnsi" w:eastAsia="Times New Roman" w:hAnsiTheme="minorHAnsi" w:cstheme="minorHAnsi"/>
          <w:b/>
        </w:rPr>
        <w:t xml:space="preserve">Liquidated Damages and Reimbursement Structure </w:t>
      </w:r>
    </w:p>
    <w:p w:rsidR="00FB6FCF" w:rsidRPr="00835F96" w:rsidRDefault="000A6D99" w:rsidP="002448D6">
      <w:pPr>
        <w:ind w:left="240"/>
        <w:jc w:val="both"/>
        <w:rPr>
          <w:rFonts w:asciiTheme="minorHAnsi" w:eastAsia="Times New Roman" w:hAnsiTheme="minorHAnsi" w:cstheme="minorHAnsi"/>
        </w:rPr>
      </w:pPr>
      <w:r w:rsidRPr="000A6D99">
        <w:rPr>
          <w:rFonts w:asciiTheme="minorHAnsi" w:eastAsia="Times New Roman" w:hAnsiTheme="minorHAnsi" w:cstheme="minorHAnsi"/>
        </w:rPr>
        <w:t>Failure to comply with the Performance Standards may result in the imposition of liquidated damages and/or reimbursements.  Additionally, civil and/or criminal penalties exist for violation of secrecy and confidentiality statutes.</w:t>
      </w:r>
    </w:p>
    <w:p w:rsidR="00FF0EEA" w:rsidRPr="00835F96" w:rsidRDefault="00FF0EEA" w:rsidP="00FB6FCF">
      <w:pPr>
        <w:jc w:val="both"/>
        <w:rPr>
          <w:rFonts w:asciiTheme="minorHAnsi" w:hAnsiTheme="minorHAnsi" w:cstheme="minorHAnsi"/>
          <w:b/>
        </w:rPr>
      </w:pPr>
    </w:p>
    <w:p w:rsidR="00FF0EEA" w:rsidRPr="00835F96" w:rsidRDefault="00FF0EEA" w:rsidP="00FB6FCF">
      <w:pPr>
        <w:jc w:val="both"/>
        <w:rPr>
          <w:rFonts w:asciiTheme="minorHAnsi" w:hAnsiTheme="minorHAnsi" w:cstheme="minorHAnsi"/>
          <w:b/>
        </w:rPr>
      </w:pPr>
    </w:p>
    <w:p w:rsidR="00FB6FCF" w:rsidRPr="002448D6" w:rsidRDefault="000A6D99" w:rsidP="002448D6">
      <w:pPr>
        <w:ind w:left="240"/>
        <w:jc w:val="both"/>
        <w:rPr>
          <w:rFonts w:asciiTheme="minorHAnsi" w:hAnsiTheme="minorHAnsi" w:cstheme="minorHAnsi"/>
          <w:b/>
        </w:rPr>
      </w:pPr>
      <w:r w:rsidRPr="002448D6">
        <w:rPr>
          <w:rFonts w:asciiTheme="minorHAnsi" w:hAnsiTheme="minorHAnsi" w:cstheme="minorHAnsi"/>
          <w:b/>
        </w:rPr>
        <w:lastRenderedPageBreak/>
        <w:t>Alternative Language</w:t>
      </w:r>
    </w:p>
    <w:p w:rsidR="00FB6FCF" w:rsidRPr="002448D6" w:rsidRDefault="00283776" w:rsidP="002448D6">
      <w:pPr>
        <w:ind w:left="240"/>
        <w:jc w:val="both"/>
        <w:rPr>
          <w:rFonts w:asciiTheme="minorHAnsi" w:hAnsiTheme="minorHAnsi" w:cstheme="minorHAnsi"/>
        </w:rPr>
      </w:pPr>
      <w:r w:rsidRPr="002448D6">
        <w:rPr>
          <w:rFonts w:asciiTheme="minorHAnsi" w:hAnsiTheme="minorHAnsi" w:cstheme="minorHAnsi"/>
        </w:rPr>
        <w:t xml:space="preserve">The </w:t>
      </w:r>
      <w:r w:rsidR="000A6D99" w:rsidRPr="002448D6">
        <w:rPr>
          <w:rFonts w:asciiTheme="minorHAnsi" w:hAnsiTheme="minorHAnsi" w:cstheme="minorHAnsi"/>
        </w:rPr>
        <w:t xml:space="preserve">Performance Standards, as set forth in this section, represent DTF’s preferred standards. In the event a Bidder provides specific alternative language to the Performance Standards, such alternative language will be evaluated utilizing a scaled rating whereby an affirmation of the DTF standards receives the highest rating. </w:t>
      </w:r>
    </w:p>
    <w:p w:rsidR="00FF0EEA" w:rsidRPr="002448D6" w:rsidRDefault="000A6D99" w:rsidP="002448D6">
      <w:pPr>
        <w:ind w:left="240"/>
        <w:jc w:val="both"/>
        <w:rPr>
          <w:rFonts w:asciiTheme="minorHAnsi" w:hAnsiTheme="minorHAnsi" w:cstheme="minorHAnsi"/>
        </w:rPr>
      </w:pPr>
      <w:r w:rsidRPr="002448D6">
        <w:rPr>
          <w:rFonts w:asciiTheme="minorHAnsi" w:hAnsiTheme="minorHAnsi" w:cstheme="minorHAnsi"/>
        </w:rPr>
        <w:t xml:space="preserve">DTF will not accept any alternative language to the General Controls standards.  The Department will allow alternative language for timeliness standards on data up to one (1) Business Day.  For Liquidated Damages, the Department will not accept any alternative language that reduces a liquidated damage by more than 25% for a specified dollar damages.  The Department will not accept percentage reductions to the reimbursements.  </w:t>
      </w:r>
      <w:r w:rsidRPr="002448D6">
        <w:rPr>
          <w:rFonts w:asciiTheme="minorHAnsi" w:hAnsiTheme="minorHAnsi" w:cstheme="minorHAnsi"/>
          <w:b/>
        </w:rPr>
        <w:t>A bid which does not meet the minimum allowed values will be subject to disqualification.</w:t>
      </w:r>
    </w:p>
    <w:p w:rsidR="00AB1644" w:rsidRPr="002448D6" w:rsidRDefault="000A6D99" w:rsidP="002448D6">
      <w:pPr>
        <w:ind w:left="240"/>
        <w:jc w:val="both"/>
        <w:rPr>
          <w:rFonts w:asciiTheme="minorHAnsi" w:hAnsiTheme="minorHAnsi" w:cstheme="minorHAnsi"/>
        </w:rPr>
      </w:pPr>
      <w:r w:rsidRPr="002448D6">
        <w:rPr>
          <w:rFonts w:asciiTheme="minorHAnsi" w:hAnsiTheme="minorHAnsi" w:cstheme="minorHAnsi"/>
        </w:rPr>
        <w:t>See also Section II</w:t>
      </w:r>
      <w:r w:rsidR="00283776" w:rsidRPr="002448D6">
        <w:rPr>
          <w:rFonts w:asciiTheme="minorHAnsi" w:hAnsiTheme="minorHAnsi" w:cstheme="minorHAnsi"/>
        </w:rPr>
        <w:t>I.A</w:t>
      </w:r>
      <w:r w:rsidRPr="002448D6">
        <w:rPr>
          <w:rFonts w:asciiTheme="minorHAnsi" w:hAnsiTheme="minorHAnsi" w:cstheme="minorHAnsi"/>
        </w:rPr>
        <w:t xml:space="preserve"> - Functional Requirements, Section III</w:t>
      </w:r>
      <w:r w:rsidR="00283776" w:rsidRPr="002448D6">
        <w:rPr>
          <w:rFonts w:asciiTheme="minorHAnsi" w:hAnsiTheme="minorHAnsi" w:cstheme="minorHAnsi"/>
        </w:rPr>
        <w:t>.B</w:t>
      </w:r>
      <w:r w:rsidRPr="002448D6">
        <w:rPr>
          <w:rFonts w:asciiTheme="minorHAnsi" w:hAnsiTheme="minorHAnsi" w:cstheme="minorHAnsi"/>
        </w:rPr>
        <w:t xml:space="preserve"> - Program Development and Support Requirement</w:t>
      </w:r>
      <w:r w:rsidR="00BB044A">
        <w:rPr>
          <w:rFonts w:asciiTheme="minorHAnsi" w:hAnsiTheme="minorHAnsi" w:cstheme="minorHAnsi"/>
        </w:rPr>
        <w:t>s</w:t>
      </w:r>
      <w:r w:rsidRPr="002448D6">
        <w:rPr>
          <w:rFonts w:asciiTheme="minorHAnsi" w:hAnsiTheme="minorHAnsi" w:cstheme="minorHAnsi"/>
        </w:rPr>
        <w:t xml:space="preserve"> and </w:t>
      </w:r>
      <w:r w:rsidR="00283776" w:rsidRPr="002448D6">
        <w:rPr>
          <w:rFonts w:asciiTheme="minorHAnsi" w:hAnsiTheme="minorHAnsi" w:cstheme="minorHAnsi"/>
        </w:rPr>
        <w:t>Section III.C</w:t>
      </w:r>
      <w:r w:rsidRPr="002448D6">
        <w:rPr>
          <w:rFonts w:asciiTheme="minorHAnsi" w:hAnsiTheme="minorHAnsi" w:cstheme="minorHAnsi"/>
        </w:rPr>
        <w:t xml:space="preserve"> - Implementation Requirements</w:t>
      </w:r>
      <w:r w:rsidR="00BB044A">
        <w:rPr>
          <w:rFonts w:asciiTheme="minorHAnsi" w:hAnsiTheme="minorHAnsi" w:cstheme="minorHAnsi"/>
        </w:rPr>
        <w:t>.</w:t>
      </w:r>
    </w:p>
    <w:p w:rsidR="00FB6FCF" w:rsidRPr="002448D6" w:rsidRDefault="00FB6FCF" w:rsidP="002448D6">
      <w:pPr>
        <w:ind w:left="240"/>
        <w:rPr>
          <w:rFonts w:asciiTheme="minorHAnsi" w:hAnsiTheme="minorHAnsi" w:cstheme="minorHAnsi"/>
          <w:b/>
          <w:vanish/>
        </w:rPr>
      </w:pPr>
      <w:bookmarkStart w:id="120" w:name="_Toc282676006"/>
      <w:bookmarkEnd w:id="120"/>
    </w:p>
    <w:p w:rsidR="00FB6FCF" w:rsidRPr="002448D6" w:rsidRDefault="00FB6FCF" w:rsidP="002448D6">
      <w:pPr>
        <w:ind w:left="240"/>
        <w:rPr>
          <w:rFonts w:asciiTheme="minorHAnsi" w:hAnsiTheme="minorHAnsi" w:cstheme="minorHAnsi"/>
          <w:b/>
          <w:vanish/>
        </w:rPr>
      </w:pPr>
      <w:bookmarkStart w:id="121" w:name="_Toc282676007"/>
      <w:bookmarkEnd w:id="121"/>
    </w:p>
    <w:p w:rsidR="00FB6FCF" w:rsidRPr="002448D6" w:rsidRDefault="00FB6FCF" w:rsidP="002448D6">
      <w:pPr>
        <w:ind w:left="240"/>
        <w:rPr>
          <w:rFonts w:asciiTheme="minorHAnsi" w:hAnsiTheme="minorHAnsi" w:cstheme="minorHAnsi"/>
          <w:b/>
          <w:vanish/>
        </w:rPr>
      </w:pPr>
      <w:bookmarkStart w:id="122" w:name="_Toc282676008"/>
      <w:bookmarkEnd w:id="122"/>
    </w:p>
    <w:p w:rsidR="00FB6FCF" w:rsidRPr="002448D6" w:rsidRDefault="00FB6FCF" w:rsidP="002448D6">
      <w:pPr>
        <w:ind w:left="240"/>
        <w:rPr>
          <w:rFonts w:asciiTheme="minorHAnsi" w:hAnsiTheme="minorHAnsi" w:cstheme="minorHAnsi"/>
          <w:b/>
          <w:vanish/>
        </w:rPr>
      </w:pPr>
      <w:bookmarkStart w:id="123" w:name="_Toc282676009"/>
      <w:bookmarkEnd w:id="123"/>
    </w:p>
    <w:p w:rsidR="00FB6FCF" w:rsidRPr="002448D6" w:rsidRDefault="00FB6FCF" w:rsidP="002448D6">
      <w:pPr>
        <w:ind w:left="240"/>
        <w:rPr>
          <w:rFonts w:asciiTheme="minorHAnsi" w:hAnsiTheme="minorHAnsi" w:cstheme="minorHAnsi"/>
          <w:b/>
          <w:vanish/>
        </w:rPr>
      </w:pPr>
      <w:bookmarkStart w:id="124" w:name="_Toc282676010"/>
      <w:bookmarkEnd w:id="124"/>
    </w:p>
    <w:p w:rsidR="00FB6FCF" w:rsidRPr="00835F96" w:rsidRDefault="000A6D99" w:rsidP="002448D6">
      <w:pPr>
        <w:ind w:left="240"/>
        <w:rPr>
          <w:rFonts w:asciiTheme="minorHAnsi" w:hAnsiTheme="minorHAnsi" w:cstheme="minorHAnsi"/>
          <w:b/>
        </w:rPr>
      </w:pPr>
      <w:r w:rsidRPr="002448D6">
        <w:rPr>
          <w:rFonts w:asciiTheme="minorHAnsi" w:hAnsiTheme="minorHAnsi" w:cstheme="minorHAnsi"/>
          <w:b/>
        </w:rPr>
        <w:t>Stand</w:t>
      </w:r>
      <w:r w:rsidRPr="000A6D99">
        <w:rPr>
          <w:rFonts w:asciiTheme="minorHAnsi" w:hAnsiTheme="minorHAnsi" w:cstheme="minorHAnsi"/>
          <w:b/>
        </w:rPr>
        <w:t xml:space="preserve">ards and Liquidated Damages </w:t>
      </w:r>
    </w:p>
    <w:tbl>
      <w:tblPr>
        <w:tblW w:w="0" w:type="auto"/>
        <w:jc w:val="center"/>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20" w:type="dxa"/>
          <w:right w:w="120" w:type="dxa"/>
        </w:tblCellMar>
        <w:tblLook w:val="0000"/>
      </w:tblPr>
      <w:tblGrid>
        <w:gridCol w:w="4911"/>
        <w:gridCol w:w="4665"/>
      </w:tblGrid>
      <w:tr w:rsidR="00FB6FCF" w:rsidRPr="002448D6" w:rsidTr="0061093F">
        <w:trPr>
          <w:trHeight w:val="432"/>
          <w:tblHeader/>
          <w:jc w:val="center"/>
        </w:trPr>
        <w:tc>
          <w:tcPr>
            <w:tcW w:w="4911" w:type="dxa"/>
            <w:shd w:val="clear" w:color="auto" w:fill="D9D9D9"/>
          </w:tcPr>
          <w:p w:rsidR="00FB6FCF" w:rsidRPr="002448D6" w:rsidRDefault="000A6D99" w:rsidP="002448D6">
            <w:pPr>
              <w:rPr>
                <w:rFonts w:asciiTheme="minorHAnsi" w:hAnsiTheme="minorHAnsi" w:cstheme="minorHAnsi"/>
                <w:b/>
              </w:rPr>
            </w:pPr>
            <w:r w:rsidRPr="002448D6">
              <w:rPr>
                <w:rFonts w:asciiTheme="minorHAnsi" w:hAnsiTheme="minorHAnsi" w:cstheme="minorHAnsi"/>
                <w:b/>
              </w:rPr>
              <w:t>STANDARDS</w:t>
            </w:r>
          </w:p>
        </w:tc>
        <w:tc>
          <w:tcPr>
            <w:tcW w:w="4665" w:type="dxa"/>
            <w:shd w:val="clear" w:color="auto" w:fill="D9D9D9"/>
          </w:tcPr>
          <w:p w:rsidR="00FB6FCF" w:rsidRPr="002448D6" w:rsidRDefault="000A6D99" w:rsidP="002448D6">
            <w:pPr>
              <w:rPr>
                <w:rFonts w:asciiTheme="minorHAnsi" w:hAnsiTheme="minorHAnsi" w:cstheme="minorHAnsi"/>
                <w:b/>
              </w:rPr>
            </w:pPr>
            <w:r w:rsidRPr="002448D6">
              <w:rPr>
                <w:rFonts w:asciiTheme="minorHAnsi" w:hAnsiTheme="minorHAnsi" w:cstheme="minorHAnsi"/>
                <w:b/>
              </w:rPr>
              <w:t>LIQUIDATED DAMAGES AND REIMBURSEMENTS</w:t>
            </w:r>
          </w:p>
        </w:tc>
      </w:tr>
      <w:tr w:rsidR="00FB6FCF" w:rsidRPr="002448D6" w:rsidTr="0061093F">
        <w:trPr>
          <w:trHeight w:hRule="exact" w:val="432"/>
          <w:jc w:val="center"/>
        </w:trPr>
        <w:tc>
          <w:tcPr>
            <w:tcW w:w="9576" w:type="dxa"/>
            <w:gridSpan w:val="2"/>
          </w:tcPr>
          <w:p w:rsidR="00FB6FCF" w:rsidRPr="002448D6" w:rsidRDefault="000A6D99" w:rsidP="002448D6">
            <w:pPr>
              <w:rPr>
                <w:rFonts w:asciiTheme="minorHAnsi" w:eastAsia="Times New Roman" w:hAnsiTheme="minorHAnsi" w:cstheme="minorHAnsi"/>
                <w:b/>
              </w:rPr>
            </w:pPr>
            <w:r w:rsidRPr="002448D6">
              <w:rPr>
                <w:rFonts w:asciiTheme="minorHAnsi" w:eastAsia="Times New Roman" w:hAnsiTheme="minorHAnsi" w:cstheme="minorHAnsi"/>
                <w:b/>
              </w:rPr>
              <w:t xml:space="preserve"> Automated Environment</w:t>
            </w:r>
          </w:p>
        </w:tc>
      </w:tr>
      <w:tr w:rsidR="00FB6FCF" w:rsidRPr="002448D6" w:rsidTr="0061093F">
        <w:trPr>
          <w:trHeight w:hRule="exact" w:val="432"/>
          <w:jc w:val="center"/>
        </w:trPr>
        <w:tc>
          <w:tcPr>
            <w:tcW w:w="9576" w:type="dxa"/>
            <w:gridSpan w:val="2"/>
          </w:tcPr>
          <w:p w:rsidR="00FB6FCF" w:rsidRPr="002448D6" w:rsidRDefault="00BB044A" w:rsidP="002448D6">
            <w:pPr>
              <w:rPr>
                <w:rFonts w:asciiTheme="minorHAnsi" w:hAnsiTheme="minorHAnsi" w:cstheme="minorHAnsi"/>
                <w:b/>
              </w:rPr>
            </w:pPr>
            <w:r>
              <w:rPr>
                <w:rFonts w:asciiTheme="minorHAnsi" w:eastAsia="Times New Roman" w:hAnsiTheme="minorHAnsi" w:cstheme="minorHAnsi"/>
                <w:b/>
              </w:rPr>
              <w:t>1</w:t>
            </w:r>
            <w:r w:rsidR="000A6D99" w:rsidRPr="002448D6">
              <w:rPr>
                <w:rFonts w:asciiTheme="minorHAnsi" w:eastAsia="Times New Roman" w:hAnsiTheme="minorHAnsi" w:cstheme="minorHAnsi"/>
                <w:b/>
              </w:rPr>
              <w:t>.</w:t>
            </w:r>
            <w:r>
              <w:rPr>
                <w:rFonts w:asciiTheme="minorHAnsi" w:eastAsia="Times New Roman" w:hAnsiTheme="minorHAnsi" w:cstheme="minorHAnsi"/>
                <w:b/>
              </w:rPr>
              <w:t>0</w:t>
            </w:r>
            <w:r w:rsidR="000A6D99" w:rsidRPr="002448D6">
              <w:rPr>
                <w:rFonts w:asciiTheme="minorHAnsi" w:eastAsia="Times New Roman" w:hAnsiTheme="minorHAnsi" w:cstheme="minorHAnsi"/>
                <w:b/>
              </w:rPr>
              <w:t xml:space="preserve">  Timeliness, Completeness and Accuracy – 100%</w:t>
            </w:r>
          </w:p>
        </w:tc>
      </w:tr>
      <w:tr w:rsidR="00FB6FCF" w:rsidRPr="002448D6" w:rsidTr="0061093F">
        <w:trPr>
          <w:jc w:val="center"/>
        </w:trPr>
        <w:tc>
          <w:tcPr>
            <w:tcW w:w="4911" w:type="dxa"/>
          </w:tcPr>
          <w:p w:rsidR="00FB6FCF" w:rsidRPr="002448D6" w:rsidRDefault="000A6D99" w:rsidP="002448D6">
            <w:pPr>
              <w:rPr>
                <w:rFonts w:asciiTheme="minorHAnsi" w:hAnsiTheme="minorHAnsi" w:cstheme="minorHAnsi"/>
                <w:b/>
              </w:rPr>
            </w:pPr>
            <w:r w:rsidRPr="002448D6">
              <w:rPr>
                <w:rFonts w:asciiTheme="minorHAnsi" w:hAnsiTheme="minorHAnsi" w:cstheme="minorHAnsi"/>
                <w:b/>
              </w:rPr>
              <w:t xml:space="preserve">1. </w:t>
            </w:r>
            <w:r w:rsidR="00BB044A">
              <w:rPr>
                <w:rFonts w:asciiTheme="minorHAnsi" w:hAnsiTheme="minorHAnsi" w:cstheme="minorHAnsi"/>
                <w:b/>
              </w:rPr>
              <w:t>1</w:t>
            </w:r>
            <w:r w:rsidRPr="002448D6">
              <w:rPr>
                <w:rFonts w:asciiTheme="minorHAnsi" w:hAnsiTheme="minorHAnsi" w:cstheme="minorHAnsi"/>
                <w:b/>
              </w:rPr>
              <w:t xml:space="preserve">  Initial Environment</w:t>
            </w:r>
          </w:p>
          <w:p w:rsidR="00FB6FCF" w:rsidRPr="002448D6" w:rsidRDefault="000A6D99" w:rsidP="002448D6">
            <w:pPr>
              <w:rPr>
                <w:rFonts w:asciiTheme="minorHAnsi" w:hAnsiTheme="minorHAnsi" w:cstheme="minorHAnsi"/>
              </w:rPr>
            </w:pPr>
            <w:r w:rsidRPr="002448D6">
              <w:rPr>
                <w:rFonts w:asciiTheme="minorHAnsi" w:hAnsiTheme="minorHAnsi" w:cstheme="minorHAnsi"/>
              </w:rPr>
              <w:t xml:space="preserve">All hardware and software required to operate and support the Program must be operational according to the agreed upon schedules and requirements.  </w:t>
            </w:r>
          </w:p>
        </w:tc>
        <w:tc>
          <w:tcPr>
            <w:tcW w:w="4665" w:type="dxa"/>
          </w:tcPr>
          <w:p w:rsidR="00FB6FCF" w:rsidRPr="002448D6" w:rsidRDefault="00FB6FCF" w:rsidP="002448D6">
            <w:pPr>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Only liquidated damages associated with failure to achieve other performance standards are applicable.</w:t>
            </w:r>
          </w:p>
        </w:tc>
      </w:tr>
      <w:tr w:rsidR="00FB6FCF" w:rsidRPr="002448D6" w:rsidTr="0061093F">
        <w:trPr>
          <w:jc w:val="center"/>
        </w:trPr>
        <w:tc>
          <w:tcPr>
            <w:tcW w:w="4911" w:type="dxa"/>
          </w:tcPr>
          <w:p w:rsidR="00FB6FCF" w:rsidRPr="002448D6" w:rsidRDefault="000A6D99" w:rsidP="002448D6">
            <w:pPr>
              <w:spacing w:before="240"/>
              <w:jc w:val="both"/>
              <w:rPr>
                <w:rFonts w:asciiTheme="minorHAnsi" w:hAnsiTheme="minorHAnsi" w:cstheme="minorHAnsi"/>
                <w:b/>
              </w:rPr>
            </w:pPr>
            <w:r w:rsidRPr="002448D6">
              <w:rPr>
                <w:rFonts w:asciiTheme="minorHAnsi" w:hAnsiTheme="minorHAnsi" w:cstheme="minorHAnsi"/>
                <w:b/>
              </w:rPr>
              <w:t>1. 2   Program Development</w:t>
            </w: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 xml:space="preserve">All program development activities and deliverables required for implementation must be completed and operational according to the agreed upon dates in the Implementation Plan.  </w:t>
            </w:r>
          </w:p>
        </w:tc>
        <w:tc>
          <w:tcPr>
            <w:tcW w:w="4665" w:type="dxa"/>
          </w:tcPr>
          <w:p w:rsidR="00FB6FCF" w:rsidRPr="002448D6" w:rsidRDefault="00FB6FCF" w:rsidP="002448D6">
            <w:pPr>
              <w:spacing w:before="240"/>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A flat fee of $500 per calendar day for the first week the development activity or deliverable is missed. For each subsequent week, or portion thereof, a flat fee of $2,500 will be assessed.</w:t>
            </w:r>
          </w:p>
        </w:tc>
      </w:tr>
      <w:tr w:rsidR="00FB6FCF" w:rsidRPr="002448D6" w:rsidTr="0061093F">
        <w:trPr>
          <w:jc w:val="center"/>
        </w:trPr>
        <w:tc>
          <w:tcPr>
            <w:tcW w:w="4911" w:type="dxa"/>
          </w:tcPr>
          <w:p w:rsidR="00FB6FCF" w:rsidRPr="002448D6" w:rsidRDefault="000A6D99" w:rsidP="002448D6">
            <w:pPr>
              <w:spacing w:before="240"/>
              <w:jc w:val="both"/>
              <w:rPr>
                <w:rFonts w:asciiTheme="minorHAnsi" w:hAnsiTheme="minorHAnsi" w:cstheme="minorHAnsi"/>
                <w:b/>
              </w:rPr>
            </w:pPr>
            <w:r w:rsidRPr="002448D6">
              <w:rPr>
                <w:rFonts w:asciiTheme="minorHAnsi" w:hAnsiTheme="minorHAnsi" w:cstheme="minorHAnsi"/>
                <w:b/>
              </w:rPr>
              <w:t>1.3  Program Certification</w:t>
            </w:r>
          </w:p>
          <w:p w:rsidR="00FB6FCF" w:rsidRPr="002448D6" w:rsidRDefault="000A6D99" w:rsidP="00DF7CDA">
            <w:pPr>
              <w:jc w:val="both"/>
              <w:rPr>
                <w:rFonts w:asciiTheme="minorHAnsi" w:hAnsiTheme="minorHAnsi" w:cstheme="minorHAnsi"/>
                <w:b/>
              </w:rPr>
            </w:pPr>
            <w:r w:rsidRPr="002448D6">
              <w:rPr>
                <w:rFonts w:asciiTheme="minorHAnsi" w:hAnsiTheme="minorHAnsi" w:cstheme="minorHAnsi"/>
              </w:rPr>
              <w:t xml:space="preserve">All program development activities and deliverables required for the Contractor to receive </w:t>
            </w:r>
            <w:r w:rsidR="00DF7CDA">
              <w:rPr>
                <w:rFonts w:asciiTheme="minorHAnsi" w:hAnsiTheme="minorHAnsi" w:cstheme="minorHAnsi"/>
              </w:rPr>
              <w:t>C</w:t>
            </w:r>
            <w:r w:rsidRPr="002448D6">
              <w:rPr>
                <w:rFonts w:asciiTheme="minorHAnsi" w:hAnsiTheme="minorHAnsi" w:cstheme="minorHAnsi"/>
              </w:rPr>
              <w:t xml:space="preserve">ertification must be completed and operational according to the agreed upon </w:t>
            </w:r>
            <w:r w:rsidR="00DF7CDA">
              <w:rPr>
                <w:rFonts w:asciiTheme="minorHAnsi" w:hAnsiTheme="minorHAnsi" w:cstheme="minorHAnsi"/>
              </w:rPr>
              <w:t>C</w:t>
            </w:r>
            <w:r w:rsidRPr="002448D6">
              <w:rPr>
                <w:rFonts w:asciiTheme="minorHAnsi" w:hAnsiTheme="minorHAnsi" w:cstheme="minorHAnsi"/>
              </w:rPr>
              <w:t xml:space="preserve">ertification dates in the </w:t>
            </w:r>
            <w:r w:rsidR="00DF7CDA">
              <w:rPr>
                <w:rFonts w:asciiTheme="minorHAnsi" w:hAnsiTheme="minorHAnsi" w:cstheme="minorHAnsi"/>
              </w:rPr>
              <w:lastRenderedPageBreak/>
              <w:t>I</w:t>
            </w:r>
            <w:r w:rsidRPr="002448D6">
              <w:rPr>
                <w:rFonts w:asciiTheme="minorHAnsi" w:hAnsiTheme="minorHAnsi" w:cstheme="minorHAnsi"/>
              </w:rPr>
              <w:t xml:space="preserve">mplementation </w:t>
            </w:r>
            <w:r w:rsidR="00DF7CDA">
              <w:rPr>
                <w:rFonts w:asciiTheme="minorHAnsi" w:hAnsiTheme="minorHAnsi" w:cstheme="minorHAnsi"/>
              </w:rPr>
              <w:t>P</w:t>
            </w:r>
            <w:r w:rsidRPr="002448D6">
              <w:rPr>
                <w:rFonts w:asciiTheme="minorHAnsi" w:hAnsiTheme="minorHAnsi" w:cstheme="minorHAnsi"/>
              </w:rPr>
              <w:t xml:space="preserve">lan.  </w:t>
            </w:r>
          </w:p>
        </w:tc>
        <w:tc>
          <w:tcPr>
            <w:tcW w:w="4665" w:type="dxa"/>
          </w:tcPr>
          <w:p w:rsidR="00FB6FCF" w:rsidRPr="002448D6" w:rsidRDefault="00FB6FCF" w:rsidP="004B48C3">
            <w:pPr>
              <w:spacing w:after="0"/>
              <w:jc w:val="both"/>
              <w:rPr>
                <w:rFonts w:asciiTheme="minorHAnsi" w:hAnsiTheme="minorHAnsi" w:cstheme="minorHAnsi"/>
              </w:rPr>
            </w:pPr>
          </w:p>
          <w:p w:rsidR="004B48C3" w:rsidRDefault="004B48C3" w:rsidP="004B48C3">
            <w:pPr>
              <w:jc w:val="both"/>
              <w:rPr>
                <w:rFonts w:asciiTheme="minorHAnsi" w:hAnsiTheme="minorHAnsi" w:cstheme="minorHAnsi"/>
              </w:rPr>
            </w:pPr>
          </w:p>
          <w:p w:rsidR="00FB6FCF" w:rsidRPr="002448D6" w:rsidRDefault="000A6D99" w:rsidP="004B48C3">
            <w:pPr>
              <w:jc w:val="both"/>
              <w:rPr>
                <w:rFonts w:asciiTheme="minorHAnsi" w:hAnsiTheme="minorHAnsi" w:cstheme="minorHAnsi"/>
                <w:b/>
              </w:rPr>
            </w:pPr>
            <w:r w:rsidRPr="002448D6">
              <w:rPr>
                <w:rFonts w:asciiTheme="minorHAnsi" w:hAnsiTheme="minorHAnsi" w:cstheme="minorHAnsi"/>
              </w:rPr>
              <w:t xml:space="preserve">A flat fee of $5,000 per calendar day for the first week the certification date is missed. For each subsequent week, or portion thereof, a flat fee of </w:t>
            </w:r>
            <w:r w:rsidRPr="002448D6">
              <w:rPr>
                <w:rFonts w:asciiTheme="minorHAnsi" w:hAnsiTheme="minorHAnsi" w:cstheme="minorHAnsi"/>
              </w:rPr>
              <w:lastRenderedPageBreak/>
              <w:t>$10,000 will be assessed.</w:t>
            </w:r>
          </w:p>
        </w:tc>
      </w:tr>
      <w:tr w:rsidR="00FB6FCF" w:rsidRPr="002448D6" w:rsidTr="0061093F">
        <w:trPr>
          <w:jc w:val="center"/>
        </w:trPr>
        <w:tc>
          <w:tcPr>
            <w:tcW w:w="4911" w:type="dxa"/>
          </w:tcPr>
          <w:p w:rsidR="00FB6FCF" w:rsidRPr="002448D6" w:rsidRDefault="000A6D99" w:rsidP="002448D6">
            <w:pPr>
              <w:spacing w:before="240"/>
              <w:jc w:val="both"/>
              <w:rPr>
                <w:rFonts w:asciiTheme="minorHAnsi" w:hAnsiTheme="minorHAnsi" w:cstheme="minorHAnsi"/>
                <w:b/>
              </w:rPr>
            </w:pPr>
            <w:r w:rsidRPr="002448D6">
              <w:rPr>
                <w:rFonts w:asciiTheme="minorHAnsi" w:hAnsiTheme="minorHAnsi" w:cstheme="minorHAnsi"/>
                <w:b/>
              </w:rPr>
              <w:lastRenderedPageBreak/>
              <w:t xml:space="preserve">1. 4  System Modification </w:t>
            </w:r>
          </w:p>
          <w:p w:rsidR="00FB6FCF" w:rsidRPr="002448D6" w:rsidRDefault="000A6D99" w:rsidP="00DF7CDA">
            <w:pPr>
              <w:jc w:val="both"/>
              <w:rPr>
                <w:rFonts w:asciiTheme="minorHAnsi" w:hAnsiTheme="minorHAnsi" w:cstheme="minorHAnsi"/>
                <w:b/>
              </w:rPr>
            </w:pPr>
            <w:r w:rsidRPr="002448D6">
              <w:rPr>
                <w:rFonts w:asciiTheme="minorHAnsi" w:hAnsiTheme="minorHAnsi" w:cstheme="minorHAnsi"/>
              </w:rPr>
              <w:t>The Contractor must accurately and timely implement and test any data and production system modifications</w:t>
            </w:r>
            <w:r w:rsidR="00DF7CDA">
              <w:rPr>
                <w:rFonts w:asciiTheme="minorHAnsi" w:hAnsiTheme="minorHAnsi" w:cstheme="minorHAnsi"/>
              </w:rPr>
              <w:t xml:space="preserve">, </w:t>
            </w:r>
            <w:r w:rsidR="003F2E59">
              <w:rPr>
                <w:rFonts w:asciiTheme="minorHAnsi" w:hAnsiTheme="minorHAnsi" w:cstheme="minorHAnsi"/>
              </w:rPr>
              <w:t>E</w:t>
            </w:r>
            <w:r w:rsidRPr="002448D6">
              <w:rPr>
                <w:rFonts w:asciiTheme="minorHAnsi" w:hAnsiTheme="minorHAnsi" w:cstheme="minorHAnsi"/>
              </w:rPr>
              <w:t>nhancements</w:t>
            </w:r>
            <w:r w:rsidR="00DF7CDA">
              <w:rPr>
                <w:rFonts w:asciiTheme="minorHAnsi" w:hAnsiTheme="minorHAnsi" w:cstheme="minorHAnsi"/>
              </w:rPr>
              <w:t xml:space="preserve"> and </w:t>
            </w:r>
            <w:r w:rsidR="003F2E59">
              <w:rPr>
                <w:rFonts w:asciiTheme="minorHAnsi" w:hAnsiTheme="minorHAnsi" w:cstheme="minorHAnsi"/>
              </w:rPr>
              <w:t>M</w:t>
            </w:r>
            <w:r w:rsidRPr="002448D6">
              <w:rPr>
                <w:rFonts w:asciiTheme="minorHAnsi" w:hAnsiTheme="minorHAnsi" w:cstheme="minorHAnsi"/>
              </w:rPr>
              <w:t xml:space="preserve">aintenance which affect the Program, whether initiated by the Contractor, or as agreed upon pursuant to the Change Control Procedure (Exhibit </w:t>
            </w:r>
            <w:r w:rsidR="004B48C3">
              <w:rPr>
                <w:rFonts w:asciiTheme="minorHAnsi" w:hAnsiTheme="minorHAnsi" w:cstheme="minorHAnsi"/>
              </w:rPr>
              <w:t>J</w:t>
            </w:r>
            <w:r w:rsidRPr="002448D6">
              <w:rPr>
                <w:rFonts w:asciiTheme="minorHAnsi" w:hAnsiTheme="minorHAnsi" w:cstheme="minorHAnsi"/>
              </w:rPr>
              <w:t>).  The Contractor must work with the Department to test and certify</w:t>
            </w:r>
            <w:r w:rsidR="003F2E59">
              <w:rPr>
                <w:rFonts w:asciiTheme="minorHAnsi" w:hAnsiTheme="minorHAnsi" w:cstheme="minorHAnsi"/>
              </w:rPr>
              <w:t xml:space="preserve"> such system modifications and E</w:t>
            </w:r>
            <w:r w:rsidRPr="002448D6">
              <w:rPr>
                <w:rFonts w:asciiTheme="minorHAnsi" w:hAnsiTheme="minorHAnsi" w:cstheme="minorHAnsi"/>
              </w:rPr>
              <w:t>nhancements/</w:t>
            </w:r>
            <w:r w:rsidR="003F2E59">
              <w:rPr>
                <w:rFonts w:asciiTheme="minorHAnsi" w:hAnsiTheme="minorHAnsi" w:cstheme="minorHAnsi"/>
              </w:rPr>
              <w:t>M</w:t>
            </w:r>
            <w:r w:rsidRPr="002448D6">
              <w:rPr>
                <w:rFonts w:asciiTheme="minorHAnsi" w:hAnsiTheme="minorHAnsi" w:cstheme="minorHAnsi"/>
              </w:rPr>
              <w:t xml:space="preserve">aintenance prior to the implementation of such change.  </w:t>
            </w:r>
          </w:p>
        </w:tc>
        <w:tc>
          <w:tcPr>
            <w:tcW w:w="4665" w:type="dxa"/>
          </w:tcPr>
          <w:p w:rsidR="00FB6FCF" w:rsidRPr="002448D6" w:rsidRDefault="00FB6FCF" w:rsidP="004B48C3">
            <w:pPr>
              <w:spacing w:after="0"/>
              <w:jc w:val="both"/>
              <w:rPr>
                <w:rFonts w:asciiTheme="minorHAnsi" w:hAnsiTheme="minorHAnsi" w:cstheme="minorHAnsi"/>
                <w:b/>
              </w:rPr>
            </w:pPr>
          </w:p>
          <w:p w:rsidR="004B48C3" w:rsidRDefault="004B48C3"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Reimbursement to the Department and/or Taxpayer for any expenses, loss of revenue, etc. for failure to meet the standard.</w:t>
            </w:r>
          </w:p>
          <w:p w:rsidR="00FB6FCF" w:rsidRPr="002448D6" w:rsidRDefault="00FB6FCF" w:rsidP="002448D6">
            <w:pPr>
              <w:jc w:val="both"/>
              <w:rPr>
                <w:rFonts w:asciiTheme="minorHAnsi" w:hAnsiTheme="minorHAnsi" w:cstheme="minorHAnsi"/>
              </w:rPr>
            </w:pPr>
          </w:p>
        </w:tc>
      </w:tr>
      <w:tr w:rsidR="0061093F" w:rsidRPr="002448D6" w:rsidTr="0061093F">
        <w:tblPrEx>
          <w:jc w:val="left"/>
          <w:tblCellMar>
            <w:left w:w="108" w:type="dxa"/>
            <w:right w:w="108" w:type="dxa"/>
          </w:tblCellMar>
          <w:tblLook w:val="04A0"/>
        </w:tblPrEx>
        <w:tc>
          <w:tcPr>
            <w:tcW w:w="4911" w:type="dxa"/>
          </w:tcPr>
          <w:p w:rsidR="0061093F" w:rsidRPr="002448D6" w:rsidRDefault="000A6D99" w:rsidP="002448D6">
            <w:pPr>
              <w:spacing w:after="0"/>
              <w:jc w:val="both"/>
              <w:rPr>
                <w:rFonts w:asciiTheme="minorHAnsi" w:hAnsiTheme="minorHAnsi" w:cstheme="minorHAnsi"/>
                <w:b/>
              </w:rPr>
            </w:pPr>
            <w:r w:rsidRPr="002448D6">
              <w:rPr>
                <w:rFonts w:asciiTheme="minorHAnsi" w:hAnsiTheme="minorHAnsi" w:cstheme="minorHAnsi"/>
                <w:b/>
              </w:rPr>
              <w:t>1. 5  System/Program Documentation</w:t>
            </w:r>
          </w:p>
          <w:p w:rsidR="0061093F" w:rsidRPr="002448D6" w:rsidRDefault="000A6D99" w:rsidP="00DF7CDA">
            <w:pPr>
              <w:spacing w:after="0"/>
              <w:jc w:val="both"/>
              <w:rPr>
                <w:rFonts w:asciiTheme="minorHAnsi" w:hAnsiTheme="minorHAnsi" w:cstheme="minorHAnsi"/>
              </w:rPr>
            </w:pPr>
            <w:r w:rsidRPr="002448D6">
              <w:rPr>
                <w:rFonts w:asciiTheme="minorHAnsi" w:hAnsiTheme="minorHAnsi" w:cstheme="minorHAnsi"/>
              </w:rPr>
              <w:t xml:space="preserve">All documentation related to the required </w:t>
            </w:r>
            <w:r w:rsidR="00DF7CDA">
              <w:rPr>
                <w:rFonts w:asciiTheme="minorHAnsi" w:hAnsiTheme="minorHAnsi" w:cstheme="minorHAnsi"/>
              </w:rPr>
              <w:t>S</w:t>
            </w:r>
            <w:r w:rsidRPr="002448D6">
              <w:rPr>
                <w:rFonts w:asciiTheme="minorHAnsi" w:hAnsiTheme="minorHAnsi" w:cstheme="minorHAnsi"/>
              </w:rPr>
              <w:t>ervices must be complete, accurate and available for DTF review upon request.</w:t>
            </w:r>
          </w:p>
        </w:tc>
        <w:tc>
          <w:tcPr>
            <w:tcW w:w="4665" w:type="dxa"/>
          </w:tcPr>
          <w:p w:rsidR="0061093F" w:rsidRPr="002448D6" w:rsidRDefault="0061093F" w:rsidP="002448D6">
            <w:pPr>
              <w:spacing w:after="0"/>
              <w:jc w:val="both"/>
              <w:rPr>
                <w:rFonts w:asciiTheme="minorHAnsi" w:hAnsiTheme="minorHAnsi" w:cstheme="minorHAnsi"/>
              </w:rPr>
            </w:pPr>
          </w:p>
          <w:p w:rsidR="0061093F"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 flat fee of $500 per day that the Contractor fails to deliver such documentation after the due date.</w:t>
            </w: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2.</w:t>
            </w:r>
            <w:r w:rsidR="00BB044A">
              <w:rPr>
                <w:rFonts w:asciiTheme="minorHAnsi" w:hAnsiTheme="minorHAnsi" w:cstheme="minorHAnsi"/>
                <w:b/>
              </w:rPr>
              <w:t>0</w:t>
            </w:r>
            <w:r w:rsidRPr="002448D6">
              <w:rPr>
                <w:rFonts w:asciiTheme="minorHAnsi" w:hAnsiTheme="minorHAnsi" w:cstheme="minorHAnsi"/>
                <w:b/>
              </w:rPr>
              <w:t xml:space="preserve">  General Controls </w:t>
            </w: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 xml:space="preserve"> Compliance</w:t>
            </w:r>
            <w:r w:rsidR="00283776" w:rsidRPr="002448D6">
              <w:rPr>
                <w:rFonts w:asciiTheme="minorHAnsi" w:hAnsiTheme="minorHAnsi" w:cstheme="minorHAnsi"/>
                <w:b/>
              </w:rPr>
              <w:t xml:space="preserve"> – 100%</w:t>
            </w:r>
          </w:p>
        </w:tc>
      </w:tr>
      <w:tr w:rsidR="00FB6FCF" w:rsidRPr="002448D6" w:rsidTr="0061093F">
        <w:trPr>
          <w:jc w:val="center"/>
        </w:trPr>
        <w:tc>
          <w:tcPr>
            <w:tcW w:w="4911" w:type="dxa"/>
          </w:tcPr>
          <w:p w:rsidR="00FB6FCF" w:rsidRPr="002448D6" w:rsidRDefault="00804300" w:rsidP="002448D6">
            <w:pPr>
              <w:jc w:val="both"/>
              <w:rPr>
                <w:rFonts w:asciiTheme="minorHAnsi" w:hAnsiTheme="minorHAnsi" w:cstheme="minorHAnsi"/>
                <w:b/>
              </w:rPr>
            </w:pPr>
            <w:r>
              <w:rPr>
                <w:rFonts w:asciiTheme="minorHAnsi" w:hAnsiTheme="minorHAnsi" w:cstheme="minorHAnsi"/>
                <w:b/>
              </w:rPr>
              <w:t xml:space="preserve">2. </w:t>
            </w:r>
            <w:r w:rsidR="000A6D99" w:rsidRPr="002448D6">
              <w:rPr>
                <w:rFonts w:asciiTheme="minorHAnsi" w:hAnsiTheme="minorHAnsi" w:cstheme="minorHAnsi"/>
                <w:b/>
              </w:rPr>
              <w:t xml:space="preserve">1  Logical System Security </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 xml:space="preserve">The Contractor must implement and maintain the logical system security, according to the agreed upon requirements, to prevent unauthorized access to Taxpayer and DTF data.  </w:t>
            </w:r>
          </w:p>
        </w:tc>
        <w:tc>
          <w:tcPr>
            <w:tcW w:w="4665" w:type="dxa"/>
          </w:tcPr>
          <w:p w:rsidR="004B48C3" w:rsidRDefault="004B48C3"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Reimbursement to the Department and/or Taxpayer  for any expenses, loss of revenue, etc. for failure to meet the standard;</w:t>
            </w:r>
          </w:p>
          <w:p w:rsidR="00FB6FCF" w:rsidRPr="002448D6" w:rsidRDefault="00777E45"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 /</w:t>
            </w:r>
            <w:r w:rsidRPr="002448D6">
              <w:rPr>
                <w:rFonts w:asciiTheme="minorHAnsi" w:hAnsiTheme="minorHAnsi" w:cstheme="minorHAnsi"/>
              </w:rPr>
              <w:t>o</w:t>
            </w:r>
            <w:r w:rsidR="000A6D99" w:rsidRPr="002448D6">
              <w:rPr>
                <w:rFonts w:asciiTheme="minorHAnsi" w:hAnsiTheme="minorHAnsi" w:cstheme="minorHAnsi"/>
              </w:rPr>
              <w:t>r</w:t>
            </w: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Liquidated damages of $2,500 for each violation of unauthorized access.  Corrective action and a timetable will be specified by the Department for each violation.</w:t>
            </w:r>
          </w:p>
        </w:tc>
      </w:tr>
      <w:tr w:rsidR="00FB6FCF" w:rsidRPr="002448D6" w:rsidTr="0061093F">
        <w:trPr>
          <w:jc w:val="center"/>
        </w:trPr>
        <w:tc>
          <w:tcPr>
            <w:tcW w:w="4911" w:type="dxa"/>
          </w:tcPr>
          <w:p w:rsidR="00FB6FCF" w:rsidRPr="002448D6" w:rsidRDefault="00804300" w:rsidP="002448D6">
            <w:pPr>
              <w:jc w:val="both"/>
              <w:rPr>
                <w:rFonts w:asciiTheme="minorHAnsi" w:hAnsiTheme="minorHAnsi" w:cstheme="minorHAnsi"/>
                <w:b/>
              </w:rPr>
            </w:pPr>
            <w:r>
              <w:rPr>
                <w:rFonts w:asciiTheme="minorHAnsi" w:hAnsiTheme="minorHAnsi" w:cstheme="minorHAnsi"/>
                <w:b/>
              </w:rPr>
              <w:t xml:space="preserve">2. </w:t>
            </w:r>
            <w:r w:rsidR="000A6D99" w:rsidRPr="002448D6">
              <w:rPr>
                <w:rFonts w:asciiTheme="minorHAnsi" w:hAnsiTheme="minorHAnsi" w:cstheme="minorHAnsi"/>
                <w:b/>
              </w:rPr>
              <w:t>2  Security/Confidentiality</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 xml:space="preserve">The Contractor must implement and maintain the agreed upon security and confidentiality measures articulated in its technical proposal response.  </w:t>
            </w:r>
          </w:p>
        </w:tc>
        <w:tc>
          <w:tcPr>
            <w:tcW w:w="4665" w:type="dxa"/>
          </w:tcPr>
          <w:p w:rsidR="00FB6FCF" w:rsidRPr="002448D6" w:rsidRDefault="00FB6FCF" w:rsidP="002448D6">
            <w:pPr>
              <w:jc w:val="both"/>
              <w:rPr>
                <w:rFonts w:asciiTheme="minorHAnsi" w:hAnsiTheme="minorHAnsi" w:cstheme="minorHAnsi"/>
                <w:b/>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Reimbursement to the Department and/or Taxpayer for any expenses, loss of revenue, etc. for failure to meet the standard;</w:t>
            </w:r>
          </w:p>
          <w:p w:rsidR="00FB6FCF" w:rsidRPr="002448D6" w:rsidRDefault="00777E45" w:rsidP="002448D6">
            <w:pPr>
              <w:jc w:val="both"/>
              <w:rPr>
                <w:rFonts w:asciiTheme="minorHAnsi" w:hAnsiTheme="minorHAnsi" w:cstheme="minorHAnsi"/>
              </w:rPr>
            </w:pPr>
            <w:r w:rsidRPr="002448D6">
              <w:rPr>
                <w:rFonts w:asciiTheme="minorHAnsi" w:hAnsiTheme="minorHAnsi" w:cstheme="minorHAnsi"/>
              </w:rPr>
              <w:lastRenderedPageBreak/>
              <w:t>a</w:t>
            </w:r>
            <w:r w:rsidR="000A6D99" w:rsidRPr="002448D6">
              <w:rPr>
                <w:rFonts w:asciiTheme="minorHAnsi" w:hAnsiTheme="minorHAnsi" w:cstheme="minorHAnsi"/>
              </w:rPr>
              <w:t>nd /</w:t>
            </w:r>
            <w:r w:rsidRPr="002448D6">
              <w:rPr>
                <w:rFonts w:asciiTheme="minorHAnsi" w:hAnsiTheme="minorHAnsi" w:cstheme="minorHAnsi"/>
              </w:rPr>
              <w:t>o</w:t>
            </w:r>
            <w:r w:rsidR="000A6D99" w:rsidRPr="002448D6">
              <w:rPr>
                <w:rFonts w:asciiTheme="minorHAnsi" w:hAnsiTheme="minorHAnsi" w:cstheme="minorHAnsi"/>
              </w:rPr>
              <w:t>r</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Liquidated Damages of $2,500 for each violation of the security measures as they relate to the services.  Corrective action and a timetable will be specified by the Department for each violation.</w:t>
            </w:r>
          </w:p>
        </w:tc>
      </w:tr>
      <w:tr w:rsidR="00FB6FCF" w:rsidRPr="002448D6" w:rsidTr="0061093F">
        <w:trPr>
          <w:jc w:val="center"/>
        </w:trPr>
        <w:tc>
          <w:tcPr>
            <w:tcW w:w="4911" w:type="dxa"/>
          </w:tcPr>
          <w:p w:rsidR="00FB6FCF" w:rsidRPr="002448D6" w:rsidRDefault="00804300" w:rsidP="002448D6">
            <w:pPr>
              <w:spacing w:before="240"/>
              <w:jc w:val="both"/>
              <w:rPr>
                <w:rFonts w:asciiTheme="minorHAnsi" w:hAnsiTheme="minorHAnsi" w:cstheme="minorHAnsi"/>
                <w:b/>
              </w:rPr>
            </w:pPr>
            <w:r>
              <w:rPr>
                <w:rFonts w:asciiTheme="minorHAnsi" w:hAnsiTheme="minorHAnsi" w:cstheme="minorHAnsi"/>
                <w:b/>
              </w:rPr>
              <w:lastRenderedPageBreak/>
              <w:t xml:space="preserve">2. </w:t>
            </w:r>
            <w:r w:rsidR="000A6D99" w:rsidRPr="002448D6">
              <w:rPr>
                <w:rFonts w:asciiTheme="minorHAnsi" w:hAnsiTheme="minorHAnsi" w:cstheme="minorHAnsi"/>
                <w:b/>
              </w:rPr>
              <w:t xml:space="preserve">3  Physical Security and Internal Controls </w:t>
            </w: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 xml:space="preserve">The Contractor must maintain physical security and internal controls for all sites and services required in order to adequately prevent or minimize the risk of loss, destruction or theft of physical assets and unauthorized access.  </w:t>
            </w:r>
          </w:p>
        </w:tc>
        <w:tc>
          <w:tcPr>
            <w:tcW w:w="4665" w:type="dxa"/>
          </w:tcPr>
          <w:p w:rsidR="00FB6FCF" w:rsidRPr="002448D6" w:rsidRDefault="00FB6FCF" w:rsidP="004B48C3">
            <w:pPr>
              <w:spacing w:after="0"/>
              <w:jc w:val="both"/>
              <w:rPr>
                <w:rFonts w:asciiTheme="minorHAnsi" w:hAnsiTheme="minorHAnsi" w:cstheme="minorHAnsi"/>
              </w:rPr>
            </w:pPr>
          </w:p>
          <w:p w:rsidR="004B48C3" w:rsidRDefault="004B48C3"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Reimbursement to the Department and/or Taxpayer  for any expenses, loss of revenue, etc. for failure to meet the standard</w:t>
            </w:r>
            <w:r w:rsidR="00804300">
              <w:rPr>
                <w:rFonts w:asciiTheme="minorHAnsi" w:hAnsiTheme="minorHAnsi" w:cstheme="minorHAnsi"/>
              </w:rPr>
              <w:t>;</w:t>
            </w:r>
          </w:p>
          <w:p w:rsidR="00FB6FCF" w:rsidRPr="002448D6" w:rsidRDefault="00C113A2" w:rsidP="002448D6">
            <w:pPr>
              <w:jc w:val="both"/>
              <w:rPr>
                <w:rFonts w:asciiTheme="minorHAnsi" w:hAnsiTheme="minorHAnsi" w:cstheme="minorHAnsi"/>
              </w:rPr>
            </w:pPr>
            <w:r w:rsidRPr="002448D6">
              <w:rPr>
                <w:rFonts w:asciiTheme="minorHAnsi" w:hAnsiTheme="minorHAnsi" w:cstheme="minorHAnsi"/>
              </w:rPr>
              <w:t>and /o</w:t>
            </w:r>
            <w:r w:rsidR="000A6D99" w:rsidRPr="002448D6">
              <w:rPr>
                <w:rFonts w:asciiTheme="minorHAnsi" w:hAnsiTheme="minorHAnsi" w:cstheme="minorHAnsi"/>
              </w:rPr>
              <w:t>r</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Liquidated damages of $2,500 for each violation as it relates to the services.  Corrective action and a timetable will be specified by the Department for each violation.</w:t>
            </w:r>
          </w:p>
        </w:tc>
      </w:tr>
      <w:tr w:rsidR="00FB6FCF" w:rsidRPr="002448D6" w:rsidTr="0061093F">
        <w:trPr>
          <w:jc w:val="center"/>
        </w:trPr>
        <w:tc>
          <w:tcPr>
            <w:tcW w:w="4911" w:type="dxa"/>
          </w:tcPr>
          <w:p w:rsidR="00FB6FCF" w:rsidRPr="002448D6" w:rsidRDefault="00804300" w:rsidP="002448D6">
            <w:pPr>
              <w:jc w:val="both"/>
              <w:rPr>
                <w:rFonts w:asciiTheme="minorHAnsi" w:hAnsiTheme="minorHAnsi" w:cstheme="minorHAnsi"/>
                <w:b/>
              </w:rPr>
            </w:pPr>
            <w:r>
              <w:rPr>
                <w:rFonts w:asciiTheme="minorHAnsi" w:hAnsiTheme="minorHAnsi" w:cstheme="minorHAnsi"/>
                <w:b/>
              </w:rPr>
              <w:t xml:space="preserve">2. </w:t>
            </w:r>
            <w:r w:rsidR="000A6D99" w:rsidRPr="002448D6">
              <w:rPr>
                <w:rFonts w:asciiTheme="minorHAnsi" w:hAnsiTheme="minorHAnsi" w:cstheme="minorHAnsi"/>
                <w:b/>
              </w:rPr>
              <w:t xml:space="preserve">4  Change Management </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The Contractor must provide DTF sixty (60) days prior notification of planned changes to the organization, expansion of services to other clients, and/or</w:t>
            </w:r>
            <w:r w:rsidRPr="002448D6">
              <w:rPr>
                <w:rFonts w:asciiTheme="minorHAnsi" w:hAnsiTheme="minorHAnsi" w:cstheme="minorHAnsi"/>
                <w:b/>
              </w:rPr>
              <w:t xml:space="preserve"> </w:t>
            </w:r>
            <w:r w:rsidRPr="002448D6">
              <w:rPr>
                <w:rFonts w:asciiTheme="minorHAnsi" w:hAnsiTheme="minorHAnsi" w:cstheme="minorHAnsi"/>
              </w:rPr>
              <w:t xml:space="preserve">hardware and software modifications that either directly or indirectly </w:t>
            </w:r>
            <w:proofErr w:type="gramStart"/>
            <w:r w:rsidRPr="002448D6">
              <w:rPr>
                <w:rFonts w:asciiTheme="minorHAnsi" w:hAnsiTheme="minorHAnsi" w:cstheme="minorHAnsi"/>
              </w:rPr>
              <w:t>impact</w:t>
            </w:r>
            <w:proofErr w:type="gramEnd"/>
            <w:r w:rsidRPr="002448D6">
              <w:rPr>
                <w:rFonts w:asciiTheme="minorHAnsi" w:hAnsiTheme="minorHAnsi" w:cstheme="minorHAnsi"/>
              </w:rPr>
              <w:t xml:space="preserve"> the Program. </w:t>
            </w:r>
          </w:p>
        </w:tc>
        <w:tc>
          <w:tcPr>
            <w:tcW w:w="4665" w:type="dxa"/>
          </w:tcPr>
          <w:p w:rsidR="00FB6FCF" w:rsidRPr="002448D6" w:rsidRDefault="00FB6FCF"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Reimbursement to the Department and/or Taxpayer for any expenses, loss of revenue, etc. for failure to meet the standard</w:t>
            </w:r>
            <w:r w:rsidR="00804300">
              <w:rPr>
                <w:rFonts w:asciiTheme="minorHAnsi" w:hAnsiTheme="minorHAnsi" w:cstheme="minorHAnsi"/>
              </w:rPr>
              <w:t>;</w:t>
            </w:r>
            <w:r w:rsidRPr="002448D6">
              <w:rPr>
                <w:rFonts w:asciiTheme="minorHAnsi" w:hAnsiTheme="minorHAnsi" w:cstheme="minorHAnsi"/>
              </w:rPr>
              <w:t xml:space="preserve"> </w:t>
            </w:r>
          </w:p>
          <w:p w:rsidR="00FB6FCF" w:rsidRPr="002448D6" w:rsidRDefault="00777E45"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 /</w:t>
            </w:r>
            <w:r w:rsidRPr="002448D6">
              <w:rPr>
                <w:rFonts w:asciiTheme="minorHAnsi" w:hAnsiTheme="minorHAnsi" w:cstheme="minorHAnsi"/>
              </w:rPr>
              <w:t>o</w:t>
            </w:r>
            <w:r w:rsidR="000A6D99" w:rsidRPr="002448D6">
              <w:rPr>
                <w:rFonts w:asciiTheme="minorHAnsi" w:hAnsiTheme="minorHAnsi" w:cstheme="minorHAnsi"/>
              </w:rPr>
              <w:t>r</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Liquidated damages of $2,500 for each violation as it relates to the Services.  If appropriate, corrective action and a timetable will be specified by the Department.</w:t>
            </w:r>
          </w:p>
        </w:tc>
      </w:tr>
      <w:tr w:rsidR="00FB6FCF" w:rsidRPr="002448D6" w:rsidTr="0061093F">
        <w:trPr>
          <w:jc w:val="center"/>
        </w:trPr>
        <w:tc>
          <w:tcPr>
            <w:tcW w:w="4911" w:type="dxa"/>
          </w:tcPr>
          <w:p w:rsidR="00FB6FCF" w:rsidRPr="002448D6" w:rsidRDefault="000A6D99" w:rsidP="00DF7CDA">
            <w:pPr>
              <w:spacing w:before="240"/>
              <w:ind w:left="468" w:hanging="468"/>
              <w:rPr>
                <w:rFonts w:asciiTheme="minorHAnsi" w:hAnsiTheme="minorHAnsi" w:cstheme="minorHAnsi"/>
                <w:b/>
              </w:rPr>
            </w:pPr>
            <w:r w:rsidRPr="002448D6">
              <w:rPr>
                <w:rFonts w:asciiTheme="minorHAnsi" w:hAnsiTheme="minorHAnsi" w:cstheme="minorHAnsi"/>
                <w:b/>
              </w:rPr>
              <w:t>2.</w:t>
            </w:r>
            <w:r w:rsidR="00BB044A">
              <w:rPr>
                <w:rFonts w:asciiTheme="minorHAnsi" w:hAnsiTheme="minorHAnsi" w:cstheme="minorHAnsi"/>
                <w:b/>
              </w:rPr>
              <w:t xml:space="preserve">5 </w:t>
            </w:r>
            <w:r w:rsidR="00DF7CDA">
              <w:rPr>
                <w:rFonts w:asciiTheme="minorHAnsi" w:hAnsiTheme="minorHAnsi" w:cstheme="minorHAnsi"/>
                <w:b/>
              </w:rPr>
              <w:t xml:space="preserve">   </w:t>
            </w:r>
            <w:r w:rsidRPr="002448D6">
              <w:rPr>
                <w:rFonts w:asciiTheme="minorHAnsi" w:hAnsiTheme="minorHAnsi" w:cstheme="minorHAnsi"/>
                <w:b/>
              </w:rPr>
              <w:t>Fail Safe/Disast</w:t>
            </w:r>
            <w:r w:rsidR="00C113A2" w:rsidRPr="002448D6">
              <w:rPr>
                <w:rFonts w:asciiTheme="minorHAnsi" w:hAnsiTheme="minorHAnsi" w:cstheme="minorHAnsi"/>
                <w:b/>
              </w:rPr>
              <w:t>er Recovery/</w:t>
            </w:r>
            <w:r w:rsidRPr="002448D6">
              <w:rPr>
                <w:rFonts w:asciiTheme="minorHAnsi" w:hAnsiTheme="minorHAnsi" w:cstheme="minorHAnsi"/>
                <w:b/>
              </w:rPr>
              <w:t xml:space="preserve">Business Continuity </w:t>
            </w: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The Contractor must implemen</w:t>
            </w:r>
            <w:r w:rsidR="00C113A2" w:rsidRPr="002448D6">
              <w:rPr>
                <w:rFonts w:asciiTheme="minorHAnsi" w:hAnsiTheme="minorHAnsi" w:cstheme="minorHAnsi"/>
              </w:rPr>
              <w:t>t and maintain the agreed upon Fail Safe/Disaster Recovery/Business C</w:t>
            </w:r>
            <w:r w:rsidRPr="002448D6">
              <w:rPr>
                <w:rFonts w:asciiTheme="minorHAnsi" w:hAnsiTheme="minorHAnsi" w:cstheme="minorHAnsi"/>
              </w:rPr>
              <w:t xml:space="preserve">ontinuity procedures articulated in its technical proposal response throughout the duration of the </w:t>
            </w:r>
            <w:r w:rsidR="003F2E59">
              <w:rPr>
                <w:rFonts w:asciiTheme="minorHAnsi" w:hAnsiTheme="minorHAnsi" w:cstheme="minorHAnsi"/>
              </w:rPr>
              <w:lastRenderedPageBreak/>
              <w:t>C</w:t>
            </w:r>
            <w:r w:rsidRPr="002448D6">
              <w:rPr>
                <w:rFonts w:asciiTheme="minorHAnsi" w:hAnsiTheme="minorHAnsi" w:cstheme="minorHAnsi"/>
              </w:rPr>
              <w:t xml:space="preserve">ontract, and execute the procedures when necessary, utilizing an agreed upon communication plan.  </w:t>
            </w:r>
          </w:p>
        </w:tc>
        <w:tc>
          <w:tcPr>
            <w:tcW w:w="4665" w:type="dxa"/>
          </w:tcPr>
          <w:p w:rsidR="00FB6FCF" w:rsidRPr="002448D6" w:rsidRDefault="00FB6FCF" w:rsidP="002448D6">
            <w:pPr>
              <w:jc w:val="both"/>
              <w:rPr>
                <w:rFonts w:asciiTheme="minorHAnsi" w:hAnsiTheme="minorHAnsi" w:cstheme="minorHAnsi"/>
              </w:rPr>
            </w:pPr>
          </w:p>
          <w:p w:rsidR="004B48C3" w:rsidRDefault="004B48C3"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Reimbursement to the Department and/or Taxpayer for any expenses, loss of revenue, etc. for failure to meet the standard</w:t>
            </w:r>
            <w:r w:rsidR="00804300">
              <w:rPr>
                <w:rFonts w:asciiTheme="minorHAnsi" w:hAnsiTheme="minorHAnsi" w:cstheme="minorHAnsi"/>
              </w:rPr>
              <w:t>;</w:t>
            </w:r>
            <w:r w:rsidRPr="002448D6">
              <w:rPr>
                <w:rFonts w:asciiTheme="minorHAnsi" w:hAnsiTheme="minorHAnsi" w:cstheme="minorHAnsi"/>
              </w:rPr>
              <w:t xml:space="preserve"> </w:t>
            </w:r>
          </w:p>
          <w:p w:rsidR="00FB6FCF" w:rsidRPr="002448D6" w:rsidRDefault="00777E45" w:rsidP="002448D6">
            <w:pPr>
              <w:jc w:val="both"/>
              <w:rPr>
                <w:rFonts w:asciiTheme="minorHAnsi" w:hAnsiTheme="minorHAnsi" w:cstheme="minorHAnsi"/>
              </w:rPr>
            </w:pPr>
            <w:r w:rsidRPr="002448D6">
              <w:rPr>
                <w:rFonts w:asciiTheme="minorHAnsi" w:hAnsiTheme="minorHAnsi" w:cstheme="minorHAnsi"/>
              </w:rPr>
              <w:lastRenderedPageBreak/>
              <w:t>a</w:t>
            </w:r>
            <w:r w:rsidR="000A6D99" w:rsidRPr="002448D6">
              <w:rPr>
                <w:rFonts w:asciiTheme="minorHAnsi" w:hAnsiTheme="minorHAnsi" w:cstheme="minorHAnsi"/>
              </w:rPr>
              <w:t>nd /</w:t>
            </w:r>
            <w:r w:rsidRPr="002448D6">
              <w:rPr>
                <w:rFonts w:asciiTheme="minorHAnsi" w:hAnsiTheme="minorHAnsi" w:cstheme="minorHAnsi"/>
              </w:rPr>
              <w:t>o</w:t>
            </w:r>
            <w:r w:rsidR="000A6D99" w:rsidRPr="002448D6">
              <w:rPr>
                <w:rFonts w:asciiTheme="minorHAnsi" w:hAnsiTheme="minorHAnsi" w:cstheme="minorHAnsi"/>
              </w:rPr>
              <w:t>r</w:t>
            </w:r>
          </w:p>
          <w:p w:rsidR="00FB6FCF" w:rsidRPr="002448D6" w:rsidRDefault="000A6D99" w:rsidP="00CD26D0">
            <w:pPr>
              <w:jc w:val="both"/>
              <w:rPr>
                <w:rFonts w:asciiTheme="minorHAnsi" w:hAnsiTheme="minorHAnsi" w:cstheme="minorHAnsi"/>
              </w:rPr>
            </w:pPr>
            <w:r w:rsidRPr="002448D6">
              <w:rPr>
                <w:rFonts w:asciiTheme="minorHAnsi" w:hAnsiTheme="minorHAnsi" w:cstheme="minorHAnsi"/>
              </w:rPr>
              <w:t xml:space="preserve">Liquidated Damages of $5,000 for each failure to maintain the agreed upon </w:t>
            </w:r>
            <w:r w:rsidR="00804300">
              <w:rPr>
                <w:rFonts w:asciiTheme="minorHAnsi" w:hAnsiTheme="minorHAnsi" w:cstheme="minorHAnsi"/>
              </w:rPr>
              <w:t>F</w:t>
            </w:r>
            <w:r w:rsidRPr="002448D6">
              <w:rPr>
                <w:rFonts w:asciiTheme="minorHAnsi" w:hAnsiTheme="minorHAnsi" w:cstheme="minorHAnsi"/>
              </w:rPr>
              <w:t xml:space="preserve">ail </w:t>
            </w:r>
            <w:r w:rsidR="00804300">
              <w:rPr>
                <w:rFonts w:asciiTheme="minorHAnsi" w:hAnsiTheme="minorHAnsi" w:cstheme="minorHAnsi"/>
              </w:rPr>
              <w:t>S</w:t>
            </w:r>
            <w:r w:rsidRPr="002448D6">
              <w:rPr>
                <w:rFonts w:asciiTheme="minorHAnsi" w:hAnsiTheme="minorHAnsi" w:cstheme="minorHAnsi"/>
              </w:rPr>
              <w:t>afe/</w:t>
            </w:r>
            <w:r w:rsidR="00804300">
              <w:rPr>
                <w:rFonts w:asciiTheme="minorHAnsi" w:hAnsiTheme="minorHAnsi" w:cstheme="minorHAnsi"/>
              </w:rPr>
              <w:t>D</w:t>
            </w:r>
            <w:r w:rsidRPr="002448D6">
              <w:rPr>
                <w:rFonts w:asciiTheme="minorHAnsi" w:hAnsiTheme="minorHAnsi" w:cstheme="minorHAnsi"/>
              </w:rPr>
              <w:t xml:space="preserve">isaster </w:t>
            </w:r>
            <w:r w:rsidR="00804300">
              <w:rPr>
                <w:rFonts w:asciiTheme="minorHAnsi" w:hAnsiTheme="minorHAnsi" w:cstheme="minorHAnsi"/>
              </w:rPr>
              <w:t>R</w:t>
            </w:r>
            <w:r w:rsidRPr="002448D6">
              <w:rPr>
                <w:rFonts w:asciiTheme="minorHAnsi" w:hAnsiTheme="minorHAnsi" w:cstheme="minorHAnsi"/>
              </w:rPr>
              <w:t>ecovery</w:t>
            </w:r>
            <w:r w:rsidR="00804300">
              <w:rPr>
                <w:rFonts w:asciiTheme="minorHAnsi" w:hAnsiTheme="minorHAnsi" w:cstheme="minorHAnsi"/>
              </w:rPr>
              <w:t>/Business Continuity</w:t>
            </w:r>
            <w:r w:rsidRPr="002448D6">
              <w:rPr>
                <w:rFonts w:asciiTheme="minorHAnsi" w:hAnsiTheme="minorHAnsi" w:cstheme="minorHAnsi"/>
              </w:rPr>
              <w:t xml:space="preserve"> operations procedures which impact the </w:t>
            </w:r>
            <w:r w:rsidR="00CD26D0">
              <w:rPr>
                <w:rFonts w:asciiTheme="minorHAnsi" w:hAnsiTheme="minorHAnsi" w:cstheme="minorHAnsi"/>
              </w:rPr>
              <w:t>S</w:t>
            </w:r>
            <w:r w:rsidRPr="002448D6">
              <w:rPr>
                <w:rFonts w:asciiTheme="minorHAnsi" w:hAnsiTheme="minorHAnsi" w:cstheme="minorHAnsi"/>
              </w:rPr>
              <w:t>ervices.</w:t>
            </w:r>
          </w:p>
        </w:tc>
      </w:tr>
      <w:tr w:rsidR="00FB6FCF" w:rsidRPr="002448D6" w:rsidTr="0061093F">
        <w:trPr>
          <w:jc w:val="center"/>
        </w:trPr>
        <w:tc>
          <w:tcPr>
            <w:tcW w:w="4911" w:type="dxa"/>
          </w:tcPr>
          <w:p w:rsidR="00FB6FCF" w:rsidRPr="002448D6" w:rsidRDefault="00804300" w:rsidP="002448D6">
            <w:pPr>
              <w:jc w:val="both"/>
              <w:rPr>
                <w:rFonts w:asciiTheme="minorHAnsi" w:hAnsiTheme="minorHAnsi" w:cstheme="minorHAnsi"/>
                <w:b/>
              </w:rPr>
            </w:pPr>
            <w:r>
              <w:rPr>
                <w:rFonts w:asciiTheme="minorHAnsi" w:hAnsiTheme="minorHAnsi" w:cstheme="minorHAnsi"/>
                <w:b/>
              </w:rPr>
              <w:lastRenderedPageBreak/>
              <w:t xml:space="preserve">2. </w:t>
            </w:r>
            <w:r w:rsidR="000A6D99" w:rsidRPr="002448D6">
              <w:rPr>
                <w:rFonts w:asciiTheme="minorHAnsi" w:hAnsiTheme="minorHAnsi" w:cstheme="minorHAnsi"/>
                <w:b/>
              </w:rPr>
              <w:t>6  Procedures Documentation</w:t>
            </w:r>
          </w:p>
          <w:p w:rsidR="00FB6FCF" w:rsidRPr="002448D6" w:rsidRDefault="000A6D99" w:rsidP="00CD26D0">
            <w:pPr>
              <w:jc w:val="both"/>
              <w:rPr>
                <w:rFonts w:asciiTheme="minorHAnsi" w:hAnsiTheme="minorHAnsi" w:cstheme="minorHAnsi"/>
              </w:rPr>
            </w:pPr>
            <w:r w:rsidRPr="002448D6">
              <w:rPr>
                <w:rFonts w:asciiTheme="minorHAnsi" w:hAnsiTheme="minorHAnsi" w:cstheme="minorHAnsi"/>
              </w:rPr>
              <w:t xml:space="preserve">The Contractor must develop, implement, maintain and document all procedures in accordance with the agreed upon requirements.  Complete and accurate documentation must be maintained throughout the </w:t>
            </w:r>
            <w:r w:rsidR="00CD26D0">
              <w:rPr>
                <w:rFonts w:asciiTheme="minorHAnsi" w:hAnsiTheme="minorHAnsi" w:cstheme="minorHAnsi"/>
              </w:rPr>
              <w:t>duration of the Contract</w:t>
            </w:r>
            <w:r w:rsidRPr="002448D6">
              <w:rPr>
                <w:rFonts w:asciiTheme="minorHAnsi" w:hAnsiTheme="minorHAnsi" w:cstheme="minorHAnsi"/>
              </w:rPr>
              <w:t>.</w:t>
            </w:r>
          </w:p>
        </w:tc>
        <w:tc>
          <w:tcPr>
            <w:tcW w:w="4665" w:type="dxa"/>
          </w:tcPr>
          <w:p w:rsidR="00FB6FCF" w:rsidRPr="002448D6" w:rsidRDefault="00FB6FCF" w:rsidP="002448D6">
            <w:pPr>
              <w:spacing w:after="0"/>
              <w:jc w:val="both"/>
              <w:rPr>
                <w:rFonts w:asciiTheme="minorHAnsi" w:hAnsiTheme="minorHAnsi" w:cstheme="minorHAnsi"/>
                <w:b/>
              </w:rPr>
            </w:pPr>
          </w:p>
          <w:p w:rsidR="00FB6FCF" w:rsidRPr="002448D6" w:rsidRDefault="000A6D99" w:rsidP="00CD26D0">
            <w:pPr>
              <w:spacing w:before="240"/>
              <w:jc w:val="both"/>
              <w:rPr>
                <w:rFonts w:asciiTheme="minorHAnsi" w:hAnsiTheme="minorHAnsi" w:cstheme="minorHAnsi"/>
              </w:rPr>
            </w:pPr>
            <w:r w:rsidRPr="002448D6">
              <w:rPr>
                <w:rFonts w:asciiTheme="minorHAnsi" w:hAnsiTheme="minorHAnsi" w:cstheme="minorHAnsi"/>
              </w:rPr>
              <w:t>Liquidated damages of $500 for each failure to meet the standard.  Corrective action and a timetable will be specified by the Department for each violation.</w:t>
            </w:r>
          </w:p>
        </w:tc>
      </w:tr>
      <w:tr w:rsidR="00FB6FCF" w:rsidRPr="002448D6" w:rsidTr="0061093F">
        <w:trPr>
          <w:trHeight w:hRule="exact" w:val="432"/>
          <w:jc w:val="center"/>
        </w:trPr>
        <w:tc>
          <w:tcPr>
            <w:tcW w:w="9576" w:type="dxa"/>
            <w:gridSpan w:val="2"/>
            <w:vAlign w:val="center"/>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3.0  Performance Monitoring</w:t>
            </w:r>
          </w:p>
          <w:p w:rsidR="00FB6FCF" w:rsidRPr="002448D6" w:rsidRDefault="00FB6FCF" w:rsidP="002448D6">
            <w:pPr>
              <w:jc w:val="both"/>
              <w:rPr>
                <w:rFonts w:asciiTheme="minorHAnsi" w:hAnsiTheme="minorHAnsi" w:cstheme="minorHAnsi"/>
                <w:b/>
              </w:rPr>
            </w:pP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Performance Audits</w:t>
            </w:r>
            <w:r w:rsidR="00283776" w:rsidRPr="002448D6">
              <w:rPr>
                <w:rFonts w:asciiTheme="minorHAnsi" w:hAnsiTheme="minorHAnsi" w:cstheme="minorHAnsi"/>
                <w:b/>
              </w:rPr>
              <w:t xml:space="preserve"> – 100%</w:t>
            </w:r>
          </w:p>
        </w:tc>
      </w:tr>
      <w:tr w:rsidR="00FB6FCF" w:rsidRPr="002448D6" w:rsidTr="0061093F">
        <w:trPr>
          <w:jc w:val="center"/>
        </w:trPr>
        <w:tc>
          <w:tcPr>
            <w:tcW w:w="4911" w:type="dxa"/>
          </w:tcPr>
          <w:p w:rsidR="00FB6FCF" w:rsidRPr="002448D6" w:rsidRDefault="00804300" w:rsidP="002448D6">
            <w:pPr>
              <w:jc w:val="both"/>
              <w:rPr>
                <w:rFonts w:asciiTheme="minorHAnsi" w:hAnsiTheme="minorHAnsi" w:cstheme="minorHAnsi"/>
                <w:b/>
              </w:rPr>
            </w:pPr>
            <w:r>
              <w:rPr>
                <w:rFonts w:asciiTheme="minorHAnsi" w:hAnsiTheme="minorHAnsi" w:cstheme="minorHAnsi"/>
                <w:b/>
              </w:rPr>
              <w:t xml:space="preserve">3. </w:t>
            </w:r>
            <w:r w:rsidR="000A6D99" w:rsidRPr="002448D6">
              <w:rPr>
                <w:rFonts w:asciiTheme="minorHAnsi" w:hAnsiTheme="minorHAnsi" w:cstheme="minorHAnsi"/>
                <w:b/>
              </w:rPr>
              <w:t>1  Performance Monitoring</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 xml:space="preserve">The Contractor must cooperate fully with DTF and the Office of State Comptroller, and/or their designee(s) for all performance monitoring audits and reviews.  </w:t>
            </w:r>
          </w:p>
        </w:tc>
        <w:tc>
          <w:tcPr>
            <w:tcW w:w="4665" w:type="dxa"/>
          </w:tcPr>
          <w:p w:rsidR="00FB6FCF" w:rsidRPr="002448D6" w:rsidRDefault="00FB6FCF" w:rsidP="002448D6">
            <w:pPr>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Liquidated damages of $1,000 per day for each failure to meet this standard.</w:t>
            </w: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4.0  Processing</w:t>
            </w: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4. A. Timeliness of Processing</w:t>
            </w:r>
          </w:p>
          <w:p w:rsidR="00FB6FCF" w:rsidRPr="002448D6" w:rsidRDefault="00FB6FCF" w:rsidP="002448D6">
            <w:pPr>
              <w:jc w:val="both"/>
              <w:rPr>
                <w:rFonts w:asciiTheme="minorHAnsi" w:hAnsiTheme="minorHAnsi" w:cstheme="minorHAnsi"/>
                <w:b/>
              </w:rPr>
            </w:pPr>
          </w:p>
        </w:tc>
      </w:tr>
      <w:tr w:rsidR="00FB6FCF" w:rsidRPr="002448D6" w:rsidTr="0061093F">
        <w:trPr>
          <w:jc w:val="center"/>
        </w:trPr>
        <w:tc>
          <w:tcPr>
            <w:tcW w:w="4911" w:type="dxa"/>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4.A.1  ICL Transmissions</w:t>
            </w:r>
          </w:p>
          <w:p w:rsidR="002C3BC2" w:rsidRPr="002448D6" w:rsidRDefault="000A6D99" w:rsidP="002448D6">
            <w:pPr>
              <w:jc w:val="both"/>
              <w:rPr>
                <w:rFonts w:asciiTheme="minorHAnsi" w:hAnsiTheme="minorHAnsi" w:cstheme="minorHAnsi"/>
              </w:rPr>
            </w:pPr>
            <w:r w:rsidRPr="002448D6">
              <w:rPr>
                <w:rFonts w:asciiTheme="minorHAnsi" w:hAnsiTheme="minorHAnsi" w:cstheme="minorHAnsi"/>
              </w:rPr>
              <w:t>All ICL transmissions must be acknowledged within</w:t>
            </w:r>
            <w:r w:rsidR="00C113A2" w:rsidRPr="002448D6">
              <w:rPr>
                <w:rFonts w:asciiTheme="minorHAnsi" w:hAnsiTheme="minorHAnsi" w:cstheme="minorHAnsi"/>
              </w:rPr>
              <w:t xml:space="preserve"> the timeframes specified in the</w:t>
            </w:r>
            <w:r w:rsidRPr="002448D6">
              <w:rPr>
                <w:rFonts w:asciiTheme="minorHAnsi" w:hAnsiTheme="minorHAnsi" w:cstheme="minorHAnsi"/>
              </w:rPr>
              <w:t xml:space="preserve"> Functional Requirements of this RFP.  </w:t>
            </w:r>
          </w:p>
        </w:tc>
        <w:tc>
          <w:tcPr>
            <w:tcW w:w="4665" w:type="dxa"/>
          </w:tcPr>
          <w:p w:rsidR="004B48C3" w:rsidRDefault="004B48C3" w:rsidP="002448D6">
            <w:pPr>
              <w:spacing w:after="0"/>
              <w:jc w:val="both"/>
              <w:rPr>
                <w:rFonts w:asciiTheme="minorHAnsi" w:hAnsiTheme="minorHAnsi" w:cstheme="minorHAnsi"/>
              </w:rPr>
            </w:pPr>
          </w:p>
          <w:p w:rsidR="004B48C3" w:rsidRDefault="004B48C3" w:rsidP="002448D6">
            <w:pPr>
              <w:spacing w:after="0"/>
              <w:jc w:val="both"/>
              <w:rPr>
                <w:rFonts w:asciiTheme="minorHAnsi" w:hAnsiTheme="minorHAnsi" w:cstheme="minorHAnsi"/>
              </w:rPr>
            </w:pPr>
          </w:p>
          <w:p w:rsidR="00E97D2C"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 flat fee of $100 per day for each ICL transmission that is</w:t>
            </w:r>
            <w:r w:rsidR="00804300">
              <w:rPr>
                <w:rFonts w:asciiTheme="minorHAnsi" w:hAnsiTheme="minorHAnsi" w:cstheme="minorHAnsi"/>
              </w:rPr>
              <w:t xml:space="preserve"> not appropriately acknowledged;</w:t>
            </w:r>
            <w:r w:rsidRPr="002448D6">
              <w:rPr>
                <w:rFonts w:asciiTheme="minorHAnsi" w:hAnsiTheme="minorHAnsi" w:cstheme="minorHAnsi"/>
              </w:rPr>
              <w:t xml:space="preserve">  </w:t>
            </w:r>
          </w:p>
          <w:p w:rsidR="00E97D2C" w:rsidRPr="002448D6" w:rsidRDefault="00E97D2C" w:rsidP="002448D6">
            <w:pPr>
              <w:spacing w:after="0"/>
              <w:jc w:val="both"/>
              <w:rPr>
                <w:rFonts w:asciiTheme="minorHAnsi" w:hAnsiTheme="minorHAnsi" w:cstheme="minorHAnsi"/>
              </w:rPr>
            </w:pPr>
          </w:p>
          <w:p w:rsidR="00E97D2C" w:rsidRPr="002448D6" w:rsidRDefault="00C113A2" w:rsidP="002448D6">
            <w:pPr>
              <w:spacing w:after="0"/>
              <w:jc w:val="both"/>
              <w:rPr>
                <w:rFonts w:asciiTheme="minorHAnsi" w:hAnsiTheme="minorHAnsi" w:cstheme="minorHAnsi"/>
              </w:rPr>
            </w:pPr>
            <w:r w:rsidRPr="002448D6">
              <w:rPr>
                <w:rFonts w:asciiTheme="minorHAnsi" w:hAnsiTheme="minorHAnsi" w:cstheme="minorHAnsi"/>
              </w:rPr>
              <w:t>and/o</w:t>
            </w:r>
            <w:r w:rsidR="000A6D99" w:rsidRPr="002448D6">
              <w:rPr>
                <w:rFonts w:asciiTheme="minorHAnsi" w:hAnsiTheme="minorHAnsi" w:cstheme="minorHAnsi"/>
              </w:rPr>
              <w:t>r</w:t>
            </w:r>
          </w:p>
          <w:p w:rsidR="00E97D2C" w:rsidRPr="002448D6" w:rsidRDefault="00E97D2C" w:rsidP="002448D6">
            <w:pPr>
              <w:spacing w:after="0"/>
              <w:jc w:val="both"/>
              <w:rPr>
                <w:rFonts w:asciiTheme="minorHAnsi" w:hAnsiTheme="minorHAnsi" w:cstheme="minorHAnsi"/>
              </w:rPr>
            </w:pP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DTF will be reimbursed for expenses and loss of revenue for failure to meet the standard.  Taxpayer(s) will be reimbursed for any bank related expense (e.g., stop payment fees, return items fees, etc.) for failure to meet the standard.</w:t>
            </w:r>
          </w:p>
        </w:tc>
      </w:tr>
      <w:tr w:rsidR="002C3BC2" w:rsidRPr="002448D6" w:rsidTr="0061093F">
        <w:trPr>
          <w:jc w:val="center"/>
        </w:trPr>
        <w:tc>
          <w:tcPr>
            <w:tcW w:w="4911" w:type="dxa"/>
          </w:tcPr>
          <w:p w:rsidR="002C3BC2" w:rsidRPr="002448D6" w:rsidRDefault="000A6D99" w:rsidP="002448D6">
            <w:pPr>
              <w:jc w:val="both"/>
              <w:rPr>
                <w:rFonts w:asciiTheme="minorHAnsi" w:hAnsiTheme="minorHAnsi" w:cstheme="minorHAnsi"/>
                <w:b/>
              </w:rPr>
            </w:pPr>
            <w:r w:rsidRPr="002448D6">
              <w:rPr>
                <w:rFonts w:asciiTheme="minorHAnsi" w:hAnsiTheme="minorHAnsi" w:cstheme="minorHAnsi"/>
                <w:b/>
              </w:rPr>
              <w:lastRenderedPageBreak/>
              <w:t>4.A.2  ICL Help Desk</w:t>
            </w:r>
          </w:p>
          <w:p w:rsidR="00E52859" w:rsidRPr="002448D6" w:rsidRDefault="000A6D99" w:rsidP="002448D6">
            <w:pPr>
              <w:jc w:val="both"/>
              <w:rPr>
                <w:rFonts w:asciiTheme="minorHAnsi" w:hAnsiTheme="minorHAnsi" w:cstheme="minorHAnsi"/>
              </w:rPr>
            </w:pPr>
            <w:r w:rsidRPr="002448D6">
              <w:rPr>
                <w:rFonts w:asciiTheme="minorHAnsi" w:hAnsiTheme="minorHAnsi" w:cstheme="minorHAnsi"/>
              </w:rPr>
              <w:t xml:space="preserve">Help Desk support for ICL transmissions must be available to DTF from 8 AM through 8 PM </w:t>
            </w:r>
            <w:r w:rsidR="00C113A2" w:rsidRPr="002448D6">
              <w:rPr>
                <w:rFonts w:asciiTheme="minorHAnsi" w:hAnsiTheme="minorHAnsi" w:cstheme="minorHAnsi"/>
              </w:rPr>
              <w:t>ET</w:t>
            </w:r>
            <w:r w:rsidRPr="002448D6">
              <w:rPr>
                <w:rFonts w:asciiTheme="minorHAnsi" w:hAnsiTheme="minorHAnsi" w:cstheme="minorHAnsi"/>
              </w:rPr>
              <w:t xml:space="preserve">, Monday through Saturday.  </w:t>
            </w:r>
          </w:p>
        </w:tc>
        <w:tc>
          <w:tcPr>
            <w:tcW w:w="4665" w:type="dxa"/>
          </w:tcPr>
          <w:p w:rsidR="004B48C3" w:rsidRDefault="004B48C3" w:rsidP="002448D6">
            <w:pPr>
              <w:spacing w:after="0"/>
              <w:jc w:val="both"/>
              <w:rPr>
                <w:rFonts w:asciiTheme="minorHAnsi" w:hAnsiTheme="minorHAnsi" w:cstheme="minorHAnsi"/>
              </w:rPr>
            </w:pPr>
          </w:p>
          <w:p w:rsidR="004B48C3" w:rsidRDefault="004B48C3" w:rsidP="002448D6">
            <w:pPr>
              <w:spacing w:after="0"/>
              <w:jc w:val="both"/>
              <w:rPr>
                <w:rFonts w:asciiTheme="minorHAnsi" w:hAnsiTheme="minorHAnsi" w:cstheme="minorHAnsi"/>
              </w:rPr>
            </w:pPr>
          </w:p>
          <w:p w:rsidR="00F91C06" w:rsidRDefault="000A6D99" w:rsidP="002448D6">
            <w:pPr>
              <w:spacing w:after="0"/>
              <w:jc w:val="both"/>
              <w:rPr>
                <w:rFonts w:asciiTheme="minorHAnsi" w:hAnsiTheme="minorHAnsi" w:cstheme="minorHAnsi"/>
              </w:rPr>
            </w:pPr>
            <w:r w:rsidRPr="002448D6">
              <w:rPr>
                <w:rFonts w:asciiTheme="minorHAnsi" w:hAnsiTheme="minorHAnsi" w:cstheme="minorHAnsi"/>
              </w:rPr>
              <w:t>A flat fee</w:t>
            </w:r>
            <w:r w:rsidR="00CD26D0">
              <w:rPr>
                <w:rFonts w:asciiTheme="minorHAnsi" w:hAnsiTheme="minorHAnsi" w:cstheme="minorHAnsi"/>
              </w:rPr>
              <w:t xml:space="preserve"> of $100 per day for which ICL H</w:t>
            </w:r>
            <w:r w:rsidRPr="002448D6">
              <w:rPr>
                <w:rFonts w:asciiTheme="minorHAnsi" w:hAnsiTheme="minorHAnsi" w:cstheme="minorHAnsi"/>
              </w:rPr>
              <w:t xml:space="preserve">elp </w:t>
            </w:r>
            <w:r w:rsidR="00CD26D0">
              <w:rPr>
                <w:rFonts w:asciiTheme="minorHAnsi" w:hAnsiTheme="minorHAnsi" w:cstheme="minorHAnsi"/>
              </w:rPr>
              <w:t>D</w:t>
            </w:r>
            <w:r w:rsidRPr="002448D6">
              <w:rPr>
                <w:rFonts w:asciiTheme="minorHAnsi" w:hAnsiTheme="minorHAnsi" w:cstheme="minorHAnsi"/>
              </w:rPr>
              <w:t>esk suppo</w:t>
            </w:r>
            <w:r w:rsidR="00804300">
              <w:rPr>
                <w:rFonts w:asciiTheme="minorHAnsi" w:hAnsiTheme="minorHAnsi" w:cstheme="minorHAnsi"/>
              </w:rPr>
              <w:t>rt is not available as required;</w:t>
            </w:r>
            <w:r w:rsidRPr="002448D6">
              <w:rPr>
                <w:rFonts w:asciiTheme="minorHAnsi" w:hAnsiTheme="minorHAnsi" w:cstheme="minorHAnsi"/>
              </w:rPr>
              <w:t xml:space="preserve">  </w:t>
            </w:r>
          </w:p>
          <w:p w:rsidR="00804300" w:rsidRPr="002448D6" w:rsidRDefault="00804300" w:rsidP="002448D6">
            <w:pPr>
              <w:spacing w:after="0"/>
              <w:jc w:val="both"/>
              <w:rPr>
                <w:rFonts w:asciiTheme="minorHAnsi" w:hAnsiTheme="minorHAnsi" w:cstheme="minorHAnsi"/>
              </w:rPr>
            </w:pPr>
          </w:p>
          <w:p w:rsidR="00F91C06" w:rsidRPr="002448D6" w:rsidRDefault="00D609E9" w:rsidP="002448D6">
            <w:pPr>
              <w:spacing w:after="0"/>
              <w:jc w:val="both"/>
              <w:rPr>
                <w:rFonts w:asciiTheme="minorHAnsi" w:hAnsiTheme="minorHAnsi" w:cstheme="minorHAnsi"/>
              </w:rPr>
            </w:pPr>
            <w:r w:rsidRPr="002448D6">
              <w:rPr>
                <w:rFonts w:asciiTheme="minorHAnsi" w:hAnsiTheme="minorHAnsi" w:cstheme="minorHAnsi"/>
              </w:rPr>
              <w:t>and/o</w:t>
            </w:r>
            <w:r w:rsidR="000A6D99" w:rsidRPr="002448D6">
              <w:rPr>
                <w:rFonts w:asciiTheme="minorHAnsi" w:hAnsiTheme="minorHAnsi" w:cstheme="minorHAnsi"/>
              </w:rPr>
              <w:t>r</w:t>
            </w:r>
          </w:p>
          <w:p w:rsidR="00F91C06" w:rsidRPr="002448D6" w:rsidRDefault="00F91C06" w:rsidP="002448D6">
            <w:pPr>
              <w:spacing w:after="0"/>
              <w:jc w:val="both"/>
              <w:rPr>
                <w:rFonts w:asciiTheme="minorHAnsi" w:hAnsiTheme="minorHAnsi" w:cstheme="minorHAnsi"/>
              </w:rPr>
            </w:pPr>
          </w:p>
          <w:p w:rsidR="002C3BC2" w:rsidRPr="002448D6" w:rsidRDefault="000A6D99" w:rsidP="002448D6">
            <w:pPr>
              <w:jc w:val="both"/>
              <w:rPr>
                <w:rFonts w:asciiTheme="minorHAnsi" w:hAnsiTheme="minorHAnsi" w:cstheme="minorHAnsi"/>
              </w:rPr>
            </w:pPr>
            <w:r w:rsidRPr="002448D6">
              <w:rPr>
                <w:rFonts w:asciiTheme="minorHAnsi" w:hAnsiTheme="minorHAnsi" w:cstheme="minorHAnsi"/>
              </w:rPr>
              <w:t>DTF will be reimbursed for expenses and loss of revenue for failure to meet the standard.  Taxpayer(s) will be reimbursed for any bank related expense (e.g., stop payment fees, return items fees, etc.) for failure to meet the standard.</w:t>
            </w:r>
          </w:p>
        </w:tc>
      </w:tr>
      <w:tr w:rsidR="002C3BC2" w:rsidRPr="002448D6" w:rsidTr="0061093F">
        <w:trPr>
          <w:jc w:val="center"/>
        </w:trPr>
        <w:tc>
          <w:tcPr>
            <w:tcW w:w="4911" w:type="dxa"/>
          </w:tcPr>
          <w:p w:rsidR="002448D6" w:rsidRDefault="000A6D99" w:rsidP="002448D6">
            <w:pPr>
              <w:jc w:val="both"/>
              <w:rPr>
                <w:rFonts w:asciiTheme="minorHAnsi" w:hAnsiTheme="minorHAnsi" w:cstheme="minorHAnsi"/>
              </w:rPr>
            </w:pPr>
            <w:r w:rsidRPr="002448D6">
              <w:rPr>
                <w:rFonts w:asciiTheme="minorHAnsi" w:hAnsiTheme="minorHAnsi" w:cstheme="minorHAnsi"/>
                <w:b/>
              </w:rPr>
              <w:t xml:space="preserve">4. A.3 </w:t>
            </w:r>
          </w:p>
          <w:p w:rsidR="002C3BC2" w:rsidRPr="002448D6" w:rsidRDefault="000A6D99" w:rsidP="002448D6">
            <w:pPr>
              <w:jc w:val="both"/>
              <w:rPr>
                <w:rFonts w:asciiTheme="minorHAnsi" w:hAnsiTheme="minorHAnsi" w:cstheme="minorHAnsi"/>
              </w:rPr>
            </w:pPr>
            <w:r w:rsidRPr="002448D6">
              <w:rPr>
                <w:rFonts w:asciiTheme="minorHAnsi" w:hAnsiTheme="minorHAnsi" w:cstheme="minorHAnsi"/>
              </w:rPr>
              <w:t xml:space="preserve">Deposit credit for any ICL received prior to the agreed upon receipt cut-off time as required in the Functional Requirements of this RFP.   </w:t>
            </w:r>
          </w:p>
        </w:tc>
        <w:tc>
          <w:tcPr>
            <w:tcW w:w="4665" w:type="dxa"/>
          </w:tcPr>
          <w:p w:rsidR="004B48C3" w:rsidRDefault="004B48C3" w:rsidP="002448D6">
            <w:pPr>
              <w:spacing w:after="0"/>
              <w:jc w:val="both"/>
              <w:rPr>
                <w:rFonts w:asciiTheme="minorHAnsi" w:hAnsiTheme="minorHAnsi" w:cstheme="minorHAnsi"/>
              </w:rPr>
            </w:pPr>
          </w:p>
          <w:p w:rsidR="004B48C3" w:rsidRDefault="004B48C3" w:rsidP="002448D6">
            <w:pPr>
              <w:spacing w:after="0"/>
              <w:jc w:val="both"/>
              <w:rPr>
                <w:rFonts w:asciiTheme="minorHAnsi" w:hAnsiTheme="minorHAnsi" w:cstheme="minorHAnsi"/>
              </w:rPr>
            </w:pPr>
          </w:p>
          <w:p w:rsidR="00F91C06" w:rsidRPr="002448D6" w:rsidRDefault="000A6D99" w:rsidP="002448D6">
            <w:pPr>
              <w:spacing w:after="0"/>
              <w:jc w:val="both"/>
              <w:rPr>
                <w:rFonts w:asciiTheme="minorHAnsi" w:hAnsiTheme="minorHAnsi" w:cstheme="minorHAnsi"/>
              </w:rPr>
            </w:pPr>
            <w:r w:rsidRPr="002448D6">
              <w:rPr>
                <w:rFonts w:asciiTheme="minorHAnsi" w:hAnsiTheme="minorHAnsi" w:cstheme="minorHAnsi"/>
              </w:rPr>
              <w:t xml:space="preserve">A flat fee of $100 per day for which an ICL deposit is not made </w:t>
            </w:r>
            <w:r w:rsidR="00804300">
              <w:rPr>
                <w:rFonts w:asciiTheme="minorHAnsi" w:hAnsiTheme="minorHAnsi" w:cstheme="minorHAnsi"/>
              </w:rPr>
              <w:t>on the required Business Day;</w:t>
            </w:r>
            <w:r w:rsidRPr="002448D6">
              <w:rPr>
                <w:rFonts w:asciiTheme="minorHAnsi" w:hAnsiTheme="minorHAnsi" w:cstheme="minorHAnsi"/>
              </w:rPr>
              <w:t xml:space="preserve"> </w:t>
            </w:r>
          </w:p>
          <w:p w:rsidR="00F91C06" w:rsidRPr="002448D6" w:rsidRDefault="00F91C06" w:rsidP="002448D6">
            <w:pPr>
              <w:spacing w:after="0"/>
              <w:jc w:val="both"/>
              <w:rPr>
                <w:rFonts w:asciiTheme="minorHAnsi" w:hAnsiTheme="minorHAnsi" w:cstheme="minorHAnsi"/>
              </w:rPr>
            </w:pPr>
          </w:p>
          <w:p w:rsidR="00F91C06" w:rsidRPr="002448D6" w:rsidRDefault="00D609E9" w:rsidP="002448D6">
            <w:pPr>
              <w:spacing w:after="0"/>
              <w:jc w:val="both"/>
              <w:rPr>
                <w:rFonts w:asciiTheme="minorHAnsi" w:hAnsiTheme="minorHAnsi" w:cstheme="minorHAnsi"/>
              </w:rPr>
            </w:pPr>
            <w:r w:rsidRPr="002448D6">
              <w:rPr>
                <w:rFonts w:asciiTheme="minorHAnsi" w:hAnsiTheme="minorHAnsi" w:cstheme="minorHAnsi"/>
              </w:rPr>
              <w:t>and/o</w:t>
            </w:r>
            <w:r w:rsidR="000A6D99" w:rsidRPr="002448D6">
              <w:rPr>
                <w:rFonts w:asciiTheme="minorHAnsi" w:hAnsiTheme="minorHAnsi" w:cstheme="minorHAnsi"/>
              </w:rPr>
              <w:t>r</w:t>
            </w:r>
          </w:p>
          <w:p w:rsidR="00F91C06" w:rsidRPr="002448D6" w:rsidRDefault="00F91C06" w:rsidP="002448D6">
            <w:pPr>
              <w:spacing w:after="0"/>
              <w:jc w:val="both"/>
              <w:rPr>
                <w:rFonts w:asciiTheme="minorHAnsi" w:hAnsiTheme="minorHAnsi" w:cstheme="minorHAnsi"/>
              </w:rPr>
            </w:pPr>
          </w:p>
          <w:p w:rsidR="002C3BC2" w:rsidRPr="002448D6" w:rsidRDefault="000A6D99" w:rsidP="002448D6">
            <w:pPr>
              <w:jc w:val="both"/>
              <w:rPr>
                <w:rFonts w:asciiTheme="minorHAnsi" w:hAnsiTheme="minorHAnsi" w:cstheme="minorHAnsi"/>
              </w:rPr>
            </w:pPr>
            <w:r w:rsidRPr="002448D6">
              <w:rPr>
                <w:rFonts w:asciiTheme="minorHAnsi" w:hAnsiTheme="minorHAnsi" w:cstheme="minorHAnsi"/>
              </w:rPr>
              <w:t>DTF will be reimbursed for expenses and loss of revenue for failure to meet the standard.  Taxpayer(s) will be reimbursed for any bank related expense (e.g., stop payment fees, return items fees, etc.) for failure to meet the standard.</w:t>
            </w:r>
          </w:p>
        </w:tc>
      </w:tr>
      <w:tr w:rsidR="00E52859" w:rsidRPr="002448D6" w:rsidTr="0061093F">
        <w:trPr>
          <w:jc w:val="center"/>
        </w:trPr>
        <w:tc>
          <w:tcPr>
            <w:tcW w:w="4911" w:type="dxa"/>
          </w:tcPr>
          <w:p w:rsidR="00E52859" w:rsidRPr="002448D6" w:rsidRDefault="000A6D99" w:rsidP="002448D6">
            <w:pPr>
              <w:jc w:val="both"/>
              <w:rPr>
                <w:rFonts w:asciiTheme="minorHAnsi" w:hAnsiTheme="minorHAnsi" w:cstheme="minorHAnsi"/>
                <w:b/>
              </w:rPr>
            </w:pPr>
            <w:r w:rsidRPr="002448D6">
              <w:rPr>
                <w:rFonts w:asciiTheme="minorHAnsi" w:hAnsiTheme="minorHAnsi" w:cstheme="minorHAnsi"/>
                <w:b/>
              </w:rPr>
              <w:t>4.A.4  Manual Deposits</w:t>
            </w:r>
          </w:p>
          <w:p w:rsidR="00272819" w:rsidRPr="002448D6" w:rsidRDefault="000A6D99" w:rsidP="002448D6">
            <w:pPr>
              <w:jc w:val="both"/>
              <w:rPr>
                <w:rFonts w:asciiTheme="minorHAnsi" w:hAnsiTheme="minorHAnsi" w:cstheme="minorHAnsi"/>
              </w:rPr>
            </w:pPr>
            <w:r w:rsidRPr="002448D6">
              <w:rPr>
                <w:rFonts w:asciiTheme="minorHAnsi" w:hAnsiTheme="minorHAnsi" w:cstheme="minorHAnsi"/>
              </w:rPr>
              <w:t xml:space="preserve">Remittances to be manually deposited must be picked up and deposited, </w:t>
            </w:r>
            <w:r w:rsidR="00927168" w:rsidRPr="002448D6">
              <w:rPr>
                <w:rFonts w:asciiTheme="minorHAnsi" w:hAnsiTheme="minorHAnsi" w:cstheme="minorHAnsi"/>
              </w:rPr>
              <w:t>on Banking Days</w:t>
            </w:r>
            <w:r w:rsidRPr="002448D6">
              <w:rPr>
                <w:rFonts w:asciiTheme="minorHAnsi" w:hAnsiTheme="minorHAnsi" w:cstheme="minorHAnsi"/>
              </w:rPr>
              <w:t xml:space="preserve"> for same day credit, from each designated processing site, within the agreed upon timeframes.</w:t>
            </w:r>
          </w:p>
        </w:tc>
        <w:tc>
          <w:tcPr>
            <w:tcW w:w="4665" w:type="dxa"/>
          </w:tcPr>
          <w:p w:rsidR="004B48C3" w:rsidRDefault="004B48C3" w:rsidP="002448D6">
            <w:pPr>
              <w:spacing w:after="0"/>
              <w:jc w:val="both"/>
              <w:rPr>
                <w:rFonts w:asciiTheme="minorHAnsi" w:hAnsiTheme="minorHAnsi" w:cstheme="minorHAnsi"/>
              </w:rPr>
            </w:pPr>
          </w:p>
          <w:p w:rsidR="004B48C3" w:rsidRDefault="004B48C3" w:rsidP="002448D6">
            <w:pPr>
              <w:spacing w:after="0"/>
              <w:jc w:val="both"/>
              <w:rPr>
                <w:rFonts w:asciiTheme="minorHAnsi" w:hAnsiTheme="minorHAnsi" w:cstheme="minorHAnsi"/>
              </w:rPr>
            </w:pPr>
          </w:p>
          <w:p w:rsidR="00F91C06"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 flat fee of $100 per day for which Manual Deposits are not m</w:t>
            </w:r>
            <w:r w:rsidR="00804300">
              <w:rPr>
                <w:rFonts w:asciiTheme="minorHAnsi" w:hAnsiTheme="minorHAnsi" w:cstheme="minorHAnsi"/>
              </w:rPr>
              <w:t>ade on the required B</w:t>
            </w:r>
            <w:r w:rsidR="003F2E59">
              <w:rPr>
                <w:rFonts w:asciiTheme="minorHAnsi" w:hAnsiTheme="minorHAnsi" w:cstheme="minorHAnsi"/>
              </w:rPr>
              <w:t>anking</w:t>
            </w:r>
            <w:r w:rsidR="00804300">
              <w:rPr>
                <w:rFonts w:asciiTheme="minorHAnsi" w:hAnsiTheme="minorHAnsi" w:cstheme="minorHAnsi"/>
              </w:rPr>
              <w:t xml:space="preserve"> Day;</w:t>
            </w:r>
            <w:r w:rsidRPr="002448D6">
              <w:rPr>
                <w:rFonts w:asciiTheme="minorHAnsi" w:hAnsiTheme="minorHAnsi" w:cstheme="minorHAnsi"/>
              </w:rPr>
              <w:t xml:space="preserve">  </w:t>
            </w:r>
          </w:p>
          <w:p w:rsidR="00F91C06" w:rsidRPr="002448D6" w:rsidRDefault="00F91C06" w:rsidP="002448D6">
            <w:pPr>
              <w:spacing w:after="0"/>
              <w:jc w:val="both"/>
              <w:rPr>
                <w:rFonts w:asciiTheme="minorHAnsi" w:hAnsiTheme="minorHAnsi" w:cstheme="minorHAnsi"/>
              </w:rPr>
            </w:pPr>
          </w:p>
          <w:p w:rsidR="00F91C06" w:rsidRPr="002448D6" w:rsidRDefault="00777E45" w:rsidP="002448D6">
            <w:pPr>
              <w:spacing w:after="0"/>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w:t>
            </w:r>
            <w:r w:rsidRPr="002448D6">
              <w:rPr>
                <w:rFonts w:asciiTheme="minorHAnsi" w:hAnsiTheme="minorHAnsi" w:cstheme="minorHAnsi"/>
              </w:rPr>
              <w:t>o</w:t>
            </w:r>
            <w:r w:rsidR="000A6D99" w:rsidRPr="002448D6">
              <w:rPr>
                <w:rFonts w:asciiTheme="minorHAnsi" w:hAnsiTheme="minorHAnsi" w:cstheme="minorHAnsi"/>
              </w:rPr>
              <w:t>r</w:t>
            </w:r>
          </w:p>
          <w:p w:rsidR="00F91C06" w:rsidRPr="002448D6" w:rsidRDefault="00F91C06" w:rsidP="002448D6">
            <w:pPr>
              <w:spacing w:after="0"/>
              <w:jc w:val="both"/>
              <w:rPr>
                <w:rFonts w:asciiTheme="minorHAnsi" w:hAnsiTheme="minorHAnsi" w:cstheme="minorHAnsi"/>
              </w:rPr>
            </w:pPr>
          </w:p>
          <w:p w:rsidR="00E52859" w:rsidRPr="002448D6" w:rsidRDefault="000A6D99" w:rsidP="002448D6">
            <w:pPr>
              <w:jc w:val="both"/>
              <w:rPr>
                <w:rFonts w:asciiTheme="minorHAnsi" w:hAnsiTheme="minorHAnsi" w:cstheme="minorHAnsi"/>
              </w:rPr>
            </w:pPr>
            <w:r w:rsidRPr="002448D6">
              <w:rPr>
                <w:rFonts w:asciiTheme="minorHAnsi" w:hAnsiTheme="minorHAnsi" w:cstheme="minorHAnsi"/>
              </w:rPr>
              <w:t xml:space="preserve">DTF will be reimbursed for expenses and loss of revenue for failure to meet the standard.  Taxpayer(s) will be reimbursed for any bank related expense (e.g., stop payment fees, return </w:t>
            </w:r>
            <w:r w:rsidRPr="002448D6">
              <w:rPr>
                <w:rFonts w:asciiTheme="minorHAnsi" w:hAnsiTheme="minorHAnsi" w:cstheme="minorHAnsi"/>
              </w:rPr>
              <w:lastRenderedPageBreak/>
              <w:t>items fees, etc.) for failure to meet the standard.</w:t>
            </w:r>
          </w:p>
        </w:tc>
      </w:tr>
      <w:tr w:rsidR="00272819" w:rsidRPr="002448D6" w:rsidTr="0061093F">
        <w:trPr>
          <w:jc w:val="center"/>
        </w:trPr>
        <w:tc>
          <w:tcPr>
            <w:tcW w:w="4911" w:type="dxa"/>
          </w:tcPr>
          <w:p w:rsidR="00272819" w:rsidRPr="002448D6" w:rsidRDefault="000A6D99" w:rsidP="002448D6">
            <w:pPr>
              <w:jc w:val="both"/>
              <w:rPr>
                <w:rFonts w:asciiTheme="minorHAnsi" w:hAnsiTheme="minorHAnsi" w:cstheme="minorHAnsi"/>
                <w:b/>
              </w:rPr>
            </w:pPr>
            <w:r w:rsidRPr="002448D6">
              <w:rPr>
                <w:rFonts w:asciiTheme="minorHAnsi" w:hAnsiTheme="minorHAnsi" w:cstheme="minorHAnsi"/>
                <w:b/>
              </w:rPr>
              <w:lastRenderedPageBreak/>
              <w:t>4.A.5  Bank Account Online Application</w:t>
            </w:r>
          </w:p>
          <w:p w:rsidR="00053335" w:rsidRPr="002448D6" w:rsidRDefault="003F2E59" w:rsidP="003F2E59">
            <w:pPr>
              <w:jc w:val="both"/>
              <w:rPr>
                <w:rFonts w:asciiTheme="minorHAnsi" w:hAnsiTheme="minorHAnsi" w:cstheme="minorHAnsi"/>
              </w:rPr>
            </w:pPr>
            <w:r>
              <w:rPr>
                <w:rFonts w:asciiTheme="minorHAnsi" w:hAnsiTheme="minorHAnsi" w:cstheme="minorHAnsi"/>
              </w:rPr>
              <w:t>The B</w:t>
            </w:r>
            <w:r w:rsidR="000A6D99" w:rsidRPr="002448D6">
              <w:rPr>
                <w:rFonts w:asciiTheme="minorHAnsi" w:hAnsiTheme="minorHAnsi" w:cstheme="minorHAnsi"/>
              </w:rPr>
              <w:t xml:space="preserve">ank </w:t>
            </w:r>
            <w:r>
              <w:rPr>
                <w:rFonts w:asciiTheme="minorHAnsi" w:hAnsiTheme="minorHAnsi" w:cstheme="minorHAnsi"/>
              </w:rPr>
              <w:t>A</w:t>
            </w:r>
            <w:r w:rsidR="000A6D99" w:rsidRPr="002448D6">
              <w:rPr>
                <w:rFonts w:asciiTheme="minorHAnsi" w:hAnsiTheme="minorHAnsi" w:cstheme="minorHAnsi"/>
              </w:rPr>
              <w:t xml:space="preserve">ccount </w:t>
            </w:r>
            <w:r>
              <w:rPr>
                <w:rFonts w:asciiTheme="minorHAnsi" w:hAnsiTheme="minorHAnsi" w:cstheme="minorHAnsi"/>
              </w:rPr>
              <w:t>O</w:t>
            </w:r>
            <w:r w:rsidR="000A6D99" w:rsidRPr="002448D6">
              <w:rPr>
                <w:rFonts w:asciiTheme="minorHAnsi" w:hAnsiTheme="minorHAnsi" w:cstheme="minorHAnsi"/>
              </w:rPr>
              <w:t xml:space="preserve">nline application must be available </w:t>
            </w:r>
            <w:r w:rsidR="007F6DF0" w:rsidRPr="002448D6">
              <w:rPr>
                <w:rFonts w:asciiTheme="minorHAnsi" w:hAnsiTheme="minorHAnsi" w:cstheme="minorHAnsi"/>
              </w:rPr>
              <w:t xml:space="preserve">during </w:t>
            </w:r>
            <w:r w:rsidR="00D609E9" w:rsidRPr="002448D6">
              <w:rPr>
                <w:rFonts w:asciiTheme="minorHAnsi" w:hAnsiTheme="minorHAnsi" w:cstheme="minorHAnsi"/>
              </w:rPr>
              <w:t>the agreed upon timeframes</w:t>
            </w:r>
            <w:r w:rsidR="000A6D99" w:rsidRPr="002448D6">
              <w:rPr>
                <w:rFonts w:asciiTheme="minorHAnsi" w:hAnsiTheme="minorHAnsi" w:cstheme="minorHAnsi"/>
              </w:rPr>
              <w:t>.  The application must provide all required account in</w:t>
            </w:r>
            <w:r w:rsidR="00D609E9" w:rsidRPr="002448D6">
              <w:rPr>
                <w:rFonts w:asciiTheme="minorHAnsi" w:hAnsiTheme="minorHAnsi" w:cstheme="minorHAnsi"/>
              </w:rPr>
              <w:t>formation within these</w:t>
            </w:r>
            <w:r w:rsidR="000A6D99" w:rsidRPr="002448D6">
              <w:rPr>
                <w:rFonts w:asciiTheme="minorHAnsi" w:hAnsiTheme="minorHAnsi" w:cstheme="minorHAnsi"/>
              </w:rPr>
              <w:t xml:space="preserve"> timeframes.  </w:t>
            </w:r>
          </w:p>
        </w:tc>
        <w:tc>
          <w:tcPr>
            <w:tcW w:w="4665" w:type="dxa"/>
          </w:tcPr>
          <w:p w:rsidR="00D42CC6" w:rsidRDefault="00D42CC6" w:rsidP="002448D6">
            <w:pPr>
              <w:spacing w:after="0"/>
              <w:jc w:val="both"/>
              <w:rPr>
                <w:rFonts w:asciiTheme="minorHAnsi" w:hAnsiTheme="minorHAnsi" w:cstheme="minorHAnsi"/>
              </w:rPr>
            </w:pPr>
          </w:p>
          <w:p w:rsidR="00D42CC6" w:rsidRDefault="00D42CC6" w:rsidP="002448D6">
            <w:pPr>
              <w:spacing w:after="0"/>
              <w:jc w:val="both"/>
              <w:rPr>
                <w:rFonts w:asciiTheme="minorHAnsi" w:hAnsiTheme="minorHAnsi" w:cstheme="minorHAnsi"/>
              </w:rPr>
            </w:pPr>
          </w:p>
          <w:p w:rsidR="00F91C06"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 flat fee of $100 per day for which the online applicati</w:t>
            </w:r>
            <w:r w:rsidR="00804300">
              <w:rPr>
                <w:rFonts w:asciiTheme="minorHAnsi" w:hAnsiTheme="minorHAnsi" w:cstheme="minorHAnsi"/>
              </w:rPr>
              <w:t>on is not available as required;</w:t>
            </w:r>
            <w:r w:rsidRPr="002448D6">
              <w:rPr>
                <w:rFonts w:asciiTheme="minorHAnsi" w:hAnsiTheme="minorHAnsi" w:cstheme="minorHAnsi"/>
              </w:rPr>
              <w:t xml:space="preserve">  </w:t>
            </w:r>
          </w:p>
          <w:p w:rsidR="00F91C06" w:rsidRPr="002448D6" w:rsidRDefault="000A6D99" w:rsidP="002448D6">
            <w:pPr>
              <w:spacing w:after="0"/>
              <w:jc w:val="both"/>
              <w:rPr>
                <w:rFonts w:asciiTheme="minorHAnsi" w:hAnsiTheme="minorHAnsi" w:cstheme="minorHAnsi"/>
              </w:rPr>
            </w:pPr>
            <w:r w:rsidRPr="002448D6">
              <w:rPr>
                <w:rFonts w:asciiTheme="minorHAnsi" w:hAnsiTheme="minorHAnsi" w:cstheme="minorHAnsi"/>
              </w:rPr>
              <w:t xml:space="preserve">  </w:t>
            </w:r>
          </w:p>
          <w:p w:rsidR="00F91C06" w:rsidRPr="002448D6" w:rsidRDefault="00777E45" w:rsidP="002448D6">
            <w:pPr>
              <w:spacing w:after="0"/>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w:t>
            </w:r>
            <w:r w:rsidRPr="002448D6">
              <w:rPr>
                <w:rFonts w:asciiTheme="minorHAnsi" w:hAnsiTheme="minorHAnsi" w:cstheme="minorHAnsi"/>
              </w:rPr>
              <w:t>o</w:t>
            </w:r>
            <w:r w:rsidR="000A6D99" w:rsidRPr="002448D6">
              <w:rPr>
                <w:rFonts w:asciiTheme="minorHAnsi" w:hAnsiTheme="minorHAnsi" w:cstheme="minorHAnsi"/>
              </w:rPr>
              <w:t>r</w:t>
            </w:r>
          </w:p>
          <w:p w:rsidR="00F91C06" w:rsidRPr="002448D6" w:rsidRDefault="00F91C06" w:rsidP="002448D6">
            <w:pPr>
              <w:spacing w:after="0"/>
              <w:jc w:val="both"/>
              <w:rPr>
                <w:rFonts w:asciiTheme="minorHAnsi" w:hAnsiTheme="minorHAnsi" w:cstheme="minorHAnsi"/>
              </w:rPr>
            </w:pPr>
          </w:p>
          <w:p w:rsidR="00272819" w:rsidRDefault="000A6D99" w:rsidP="002448D6">
            <w:pPr>
              <w:jc w:val="both"/>
              <w:rPr>
                <w:rFonts w:asciiTheme="minorHAnsi" w:hAnsiTheme="minorHAnsi" w:cstheme="minorHAnsi"/>
              </w:rPr>
            </w:pPr>
            <w:r w:rsidRPr="002448D6">
              <w:rPr>
                <w:rFonts w:asciiTheme="minorHAnsi" w:hAnsiTheme="minorHAnsi" w:cstheme="minorHAnsi"/>
              </w:rPr>
              <w:t>DTF will be reimbursed for expenses and loss of revenue for failure to meet the standard.  Taxpayer(s) will be reimbursed for any bank related expense (e.g., stop payment fees, return items fees, etc.) for failure to meet the standard.</w:t>
            </w:r>
          </w:p>
          <w:p w:rsidR="002448D6" w:rsidRPr="002448D6" w:rsidRDefault="002448D6" w:rsidP="002448D6">
            <w:pPr>
              <w:jc w:val="both"/>
              <w:rPr>
                <w:rFonts w:asciiTheme="minorHAnsi" w:hAnsiTheme="minorHAnsi" w:cstheme="minorHAnsi"/>
              </w:rPr>
            </w:pPr>
          </w:p>
        </w:tc>
      </w:tr>
      <w:tr w:rsidR="00272819" w:rsidRPr="002448D6" w:rsidTr="0061093F">
        <w:trPr>
          <w:jc w:val="center"/>
        </w:trPr>
        <w:tc>
          <w:tcPr>
            <w:tcW w:w="4911" w:type="dxa"/>
          </w:tcPr>
          <w:p w:rsidR="007A26B2" w:rsidRPr="002448D6" w:rsidRDefault="000A6D99" w:rsidP="002448D6">
            <w:pPr>
              <w:jc w:val="both"/>
              <w:rPr>
                <w:rFonts w:asciiTheme="minorHAnsi" w:hAnsiTheme="minorHAnsi" w:cstheme="minorHAnsi"/>
                <w:b/>
              </w:rPr>
            </w:pPr>
            <w:r w:rsidRPr="002448D6">
              <w:rPr>
                <w:rFonts w:asciiTheme="minorHAnsi" w:hAnsiTheme="minorHAnsi" w:cstheme="minorHAnsi"/>
                <w:b/>
              </w:rPr>
              <w:t>4. A.6 Adjustment Files and Documents</w:t>
            </w:r>
          </w:p>
          <w:p w:rsidR="00272819" w:rsidRPr="002448D6" w:rsidRDefault="000A6D99" w:rsidP="002448D6">
            <w:pPr>
              <w:jc w:val="both"/>
              <w:rPr>
                <w:rFonts w:asciiTheme="minorHAnsi" w:hAnsiTheme="minorHAnsi" w:cstheme="minorHAnsi"/>
              </w:rPr>
            </w:pPr>
            <w:r w:rsidRPr="002448D6">
              <w:rPr>
                <w:rFonts w:asciiTheme="minorHAnsi" w:hAnsiTheme="minorHAnsi" w:cstheme="minorHAnsi"/>
              </w:rPr>
              <w:t xml:space="preserve">Adjustment files and documents, both electronic and paper, must be provided as agreed upon. </w:t>
            </w:r>
          </w:p>
        </w:tc>
        <w:tc>
          <w:tcPr>
            <w:tcW w:w="4665" w:type="dxa"/>
          </w:tcPr>
          <w:p w:rsidR="00D42CC6" w:rsidRDefault="00D42CC6" w:rsidP="002448D6">
            <w:pPr>
              <w:spacing w:after="0"/>
              <w:jc w:val="both"/>
              <w:rPr>
                <w:rFonts w:asciiTheme="minorHAnsi" w:hAnsiTheme="minorHAnsi" w:cstheme="minorHAnsi"/>
              </w:rPr>
            </w:pPr>
          </w:p>
          <w:p w:rsidR="00D42CC6" w:rsidRDefault="00D42CC6" w:rsidP="002448D6">
            <w:pPr>
              <w:spacing w:after="0"/>
              <w:jc w:val="both"/>
              <w:rPr>
                <w:rFonts w:asciiTheme="minorHAnsi" w:hAnsiTheme="minorHAnsi" w:cstheme="minorHAnsi"/>
              </w:rPr>
            </w:pPr>
          </w:p>
          <w:p w:rsidR="00F91C06"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 flat fee of $10 for each adjustment not processed as required</w:t>
            </w:r>
            <w:r w:rsidR="00804300">
              <w:rPr>
                <w:rFonts w:asciiTheme="minorHAnsi" w:hAnsiTheme="minorHAnsi" w:cstheme="minorHAnsi"/>
              </w:rPr>
              <w:t>;</w:t>
            </w:r>
            <w:r w:rsidRPr="002448D6">
              <w:rPr>
                <w:rFonts w:asciiTheme="minorHAnsi" w:hAnsiTheme="minorHAnsi" w:cstheme="minorHAnsi"/>
              </w:rPr>
              <w:t xml:space="preserve">  </w:t>
            </w:r>
          </w:p>
          <w:p w:rsidR="00F91C06" w:rsidRPr="002448D6" w:rsidRDefault="00F91C06" w:rsidP="002448D6">
            <w:pPr>
              <w:spacing w:after="0"/>
              <w:jc w:val="both"/>
              <w:rPr>
                <w:rFonts w:asciiTheme="minorHAnsi" w:hAnsiTheme="minorHAnsi" w:cstheme="minorHAnsi"/>
              </w:rPr>
            </w:pPr>
          </w:p>
          <w:p w:rsidR="00F91C06" w:rsidRPr="002448D6" w:rsidRDefault="00777E45" w:rsidP="002448D6">
            <w:pPr>
              <w:spacing w:after="0"/>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w:t>
            </w:r>
            <w:r w:rsidRPr="002448D6">
              <w:rPr>
                <w:rFonts w:asciiTheme="minorHAnsi" w:hAnsiTheme="minorHAnsi" w:cstheme="minorHAnsi"/>
              </w:rPr>
              <w:t>o</w:t>
            </w:r>
            <w:r w:rsidR="000A6D99" w:rsidRPr="002448D6">
              <w:rPr>
                <w:rFonts w:asciiTheme="minorHAnsi" w:hAnsiTheme="minorHAnsi" w:cstheme="minorHAnsi"/>
              </w:rPr>
              <w:t>r</w:t>
            </w:r>
          </w:p>
          <w:p w:rsidR="00F91C06" w:rsidRPr="002448D6" w:rsidRDefault="00F91C06" w:rsidP="002448D6">
            <w:pPr>
              <w:spacing w:after="0"/>
              <w:jc w:val="both"/>
              <w:rPr>
                <w:rFonts w:asciiTheme="minorHAnsi" w:hAnsiTheme="minorHAnsi" w:cstheme="minorHAnsi"/>
              </w:rPr>
            </w:pPr>
          </w:p>
          <w:p w:rsidR="00272819" w:rsidRPr="002448D6" w:rsidRDefault="000A6D99" w:rsidP="002448D6">
            <w:pPr>
              <w:jc w:val="both"/>
              <w:rPr>
                <w:rFonts w:asciiTheme="minorHAnsi" w:hAnsiTheme="minorHAnsi" w:cstheme="minorHAnsi"/>
              </w:rPr>
            </w:pPr>
            <w:r w:rsidRPr="002448D6">
              <w:rPr>
                <w:rFonts w:asciiTheme="minorHAnsi" w:hAnsiTheme="minorHAnsi" w:cstheme="minorHAnsi"/>
              </w:rPr>
              <w:t>DTF will be reimbursed for expenses and loss of revenue for failure to meet the standard.  Taxpayer(s) will be reimbursed for any bank related expense (e.g., stop payment fees, return items fees, etc.) for failure to meet the standard.</w:t>
            </w:r>
          </w:p>
        </w:tc>
      </w:tr>
      <w:tr w:rsidR="00FB6FCF" w:rsidRPr="002448D6" w:rsidTr="0061093F">
        <w:trPr>
          <w:trHeight w:hRule="exact" w:val="432"/>
          <w:jc w:val="center"/>
        </w:trPr>
        <w:tc>
          <w:tcPr>
            <w:tcW w:w="9576" w:type="dxa"/>
            <w:gridSpan w:val="2"/>
          </w:tcPr>
          <w:p w:rsidR="00FB6FCF" w:rsidRPr="002448D6" w:rsidRDefault="000A6D99" w:rsidP="002448D6">
            <w:pPr>
              <w:jc w:val="both"/>
              <w:rPr>
                <w:rFonts w:asciiTheme="minorHAnsi" w:hAnsiTheme="minorHAnsi" w:cstheme="minorHAnsi"/>
                <w:b/>
              </w:rPr>
            </w:pPr>
            <w:r w:rsidRPr="002448D6">
              <w:rPr>
                <w:rFonts w:asciiTheme="minorHAnsi" w:hAnsiTheme="minorHAnsi" w:cstheme="minorHAnsi"/>
                <w:b/>
              </w:rPr>
              <w:t xml:space="preserve">4.B  Accuracy and Completeness </w:t>
            </w:r>
          </w:p>
        </w:tc>
      </w:tr>
      <w:tr w:rsidR="00FB6FCF" w:rsidRPr="002448D6" w:rsidTr="0061093F">
        <w:trPr>
          <w:jc w:val="center"/>
        </w:trPr>
        <w:tc>
          <w:tcPr>
            <w:tcW w:w="4911" w:type="dxa"/>
          </w:tcPr>
          <w:p w:rsidR="00FB6FCF" w:rsidRPr="002448D6" w:rsidRDefault="000A6D99" w:rsidP="002448D6">
            <w:pPr>
              <w:jc w:val="both"/>
              <w:rPr>
                <w:rFonts w:asciiTheme="minorHAnsi" w:hAnsiTheme="minorHAnsi" w:cstheme="minorHAnsi"/>
              </w:rPr>
            </w:pPr>
            <w:r w:rsidRPr="002448D6">
              <w:rPr>
                <w:rFonts w:asciiTheme="minorHAnsi" w:hAnsiTheme="minorHAnsi" w:cstheme="minorHAnsi"/>
                <w:b/>
              </w:rPr>
              <w:t>4. B.1  ICL Transmissions</w:t>
            </w:r>
          </w:p>
          <w:p w:rsidR="007A26B2" w:rsidRPr="002448D6" w:rsidRDefault="000A6D99" w:rsidP="002448D6">
            <w:pPr>
              <w:jc w:val="both"/>
              <w:rPr>
                <w:rFonts w:asciiTheme="minorHAnsi" w:hAnsiTheme="minorHAnsi" w:cstheme="minorHAnsi"/>
              </w:rPr>
            </w:pPr>
            <w:r w:rsidRPr="002448D6">
              <w:rPr>
                <w:rFonts w:asciiTheme="minorHAnsi" w:hAnsiTheme="minorHAnsi" w:cstheme="minorHAnsi"/>
              </w:rPr>
              <w:t>All ICL Transmissions must be processed completely and accurately.</w:t>
            </w:r>
          </w:p>
        </w:tc>
        <w:tc>
          <w:tcPr>
            <w:tcW w:w="4665" w:type="dxa"/>
          </w:tcPr>
          <w:p w:rsidR="00FB6FCF" w:rsidRPr="002448D6" w:rsidRDefault="00FB6FCF" w:rsidP="002448D6">
            <w:pPr>
              <w:spacing w:after="0"/>
              <w:jc w:val="both"/>
              <w:rPr>
                <w:rFonts w:asciiTheme="minorHAnsi" w:hAnsiTheme="minorHAnsi" w:cstheme="minorHAnsi"/>
              </w:rPr>
            </w:pPr>
          </w:p>
          <w:p w:rsidR="00D42CC6" w:rsidRDefault="00D42CC6" w:rsidP="00D42CC6">
            <w:pPr>
              <w:spacing w:after="0"/>
              <w:jc w:val="both"/>
              <w:rPr>
                <w:rFonts w:asciiTheme="minorHAnsi" w:hAnsiTheme="minorHAnsi" w:cstheme="minorHAnsi"/>
              </w:rPr>
            </w:pPr>
          </w:p>
          <w:p w:rsidR="00280C83" w:rsidRPr="002448D6" w:rsidRDefault="000A6D99" w:rsidP="002448D6">
            <w:pPr>
              <w:jc w:val="both"/>
              <w:rPr>
                <w:rFonts w:asciiTheme="minorHAnsi" w:hAnsiTheme="minorHAnsi" w:cstheme="minorHAnsi"/>
              </w:rPr>
            </w:pPr>
            <w:r w:rsidRPr="002448D6">
              <w:rPr>
                <w:rFonts w:asciiTheme="minorHAnsi" w:hAnsiTheme="minorHAnsi" w:cstheme="minorHAnsi"/>
              </w:rPr>
              <w:t>Corrective action and a timetable will be specified by mutual agreement between the Contractor and the Department for each violation</w:t>
            </w:r>
            <w:r w:rsidR="00804300">
              <w:rPr>
                <w:rFonts w:asciiTheme="minorHAnsi" w:hAnsiTheme="minorHAnsi" w:cstheme="minorHAnsi"/>
              </w:rPr>
              <w:t>;</w:t>
            </w:r>
            <w:r w:rsidRPr="002448D6">
              <w:rPr>
                <w:rFonts w:asciiTheme="minorHAnsi" w:hAnsiTheme="minorHAnsi" w:cstheme="minorHAnsi"/>
              </w:rPr>
              <w:t xml:space="preserve"> </w:t>
            </w:r>
          </w:p>
          <w:p w:rsidR="00280C83" w:rsidRPr="002448D6" w:rsidRDefault="00777E45"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nd/or</w:t>
            </w:r>
          </w:p>
          <w:p w:rsidR="00FB6FCF" w:rsidRPr="002448D6" w:rsidRDefault="000A6D99" w:rsidP="002448D6">
            <w:pPr>
              <w:jc w:val="both"/>
              <w:rPr>
                <w:rFonts w:asciiTheme="minorHAnsi" w:hAnsiTheme="minorHAnsi" w:cstheme="minorHAnsi"/>
              </w:rPr>
            </w:pPr>
            <w:r w:rsidRPr="002448D6">
              <w:rPr>
                <w:rFonts w:asciiTheme="minorHAnsi" w:hAnsiTheme="minorHAnsi" w:cstheme="minorHAnsi"/>
              </w:rPr>
              <w:t xml:space="preserve">Liquidated damages of $1,000 for each violation </w:t>
            </w:r>
            <w:r w:rsidRPr="002448D6">
              <w:rPr>
                <w:rFonts w:asciiTheme="minorHAnsi" w:hAnsiTheme="minorHAnsi" w:cstheme="minorHAnsi"/>
              </w:rPr>
              <w:lastRenderedPageBreak/>
              <w:t>for failure to meet the corrective action and/or the timetable as mutually agreed upon by the Contractor and the Department.</w:t>
            </w:r>
          </w:p>
          <w:p w:rsidR="00FB6FCF" w:rsidRPr="002448D6" w:rsidRDefault="00FB6FCF" w:rsidP="002448D6">
            <w:pPr>
              <w:jc w:val="both"/>
              <w:rPr>
                <w:rFonts w:asciiTheme="minorHAnsi" w:hAnsiTheme="minorHAnsi" w:cstheme="minorHAnsi"/>
              </w:rPr>
            </w:pPr>
          </w:p>
        </w:tc>
      </w:tr>
      <w:tr w:rsidR="00FB6FCF" w:rsidRPr="002448D6" w:rsidTr="0061093F">
        <w:trPr>
          <w:cantSplit/>
          <w:jc w:val="center"/>
        </w:trPr>
        <w:tc>
          <w:tcPr>
            <w:tcW w:w="4911" w:type="dxa"/>
          </w:tcPr>
          <w:p w:rsidR="00FB6FCF" w:rsidRPr="002448D6" w:rsidRDefault="000A6D99" w:rsidP="002448D6">
            <w:pPr>
              <w:jc w:val="both"/>
              <w:rPr>
                <w:rFonts w:asciiTheme="minorHAnsi" w:hAnsiTheme="minorHAnsi" w:cstheme="minorHAnsi"/>
              </w:rPr>
            </w:pPr>
            <w:r w:rsidRPr="002448D6">
              <w:rPr>
                <w:rFonts w:asciiTheme="minorHAnsi" w:hAnsiTheme="minorHAnsi" w:cstheme="minorHAnsi"/>
                <w:b/>
              </w:rPr>
              <w:lastRenderedPageBreak/>
              <w:t>4.B.2  ICL Credits</w:t>
            </w:r>
          </w:p>
          <w:p w:rsidR="00280C83" w:rsidRPr="002448D6" w:rsidRDefault="000A6D99" w:rsidP="002448D6">
            <w:pPr>
              <w:jc w:val="both"/>
              <w:rPr>
                <w:rFonts w:asciiTheme="minorHAnsi" w:hAnsiTheme="minorHAnsi" w:cstheme="minorHAnsi"/>
              </w:rPr>
            </w:pPr>
            <w:r w:rsidRPr="002448D6">
              <w:rPr>
                <w:rFonts w:asciiTheme="minorHAnsi" w:hAnsiTheme="minorHAnsi" w:cstheme="minorHAnsi"/>
              </w:rPr>
              <w:t>All deposits resulting from an ICL must be 100% accurate and complete.</w:t>
            </w:r>
          </w:p>
        </w:tc>
        <w:tc>
          <w:tcPr>
            <w:tcW w:w="4665" w:type="dxa"/>
          </w:tcPr>
          <w:p w:rsidR="00FB6FCF" w:rsidRPr="002448D6" w:rsidRDefault="00FB6FCF" w:rsidP="002448D6">
            <w:pPr>
              <w:spacing w:after="0"/>
              <w:jc w:val="both"/>
              <w:rPr>
                <w:rFonts w:asciiTheme="minorHAnsi" w:hAnsiTheme="minorHAnsi" w:cstheme="minorHAnsi"/>
              </w:rPr>
            </w:pPr>
          </w:p>
          <w:p w:rsidR="00FB6FCF" w:rsidRPr="002448D6" w:rsidRDefault="000A6D99" w:rsidP="00D42CC6">
            <w:pPr>
              <w:spacing w:before="240"/>
              <w:jc w:val="both"/>
              <w:rPr>
                <w:rFonts w:asciiTheme="minorHAnsi" w:hAnsiTheme="minorHAnsi" w:cstheme="minorHAnsi"/>
              </w:rPr>
            </w:pPr>
            <w:r w:rsidRPr="002448D6">
              <w:rPr>
                <w:rFonts w:asciiTheme="minorHAnsi" w:hAnsiTheme="minorHAnsi" w:cstheme="minorHAnsi"/>
              </w:rPr>
              <w:t>Corrective action and a timetable will be specified by mutual agreement between the Contractor and the Department for each violation</w:t>
            </w:r>
            <w:r w:rsidR="00804300">
              <w:rPr>
                <w:rFonts w:asciiTheme="minorHAnsi" w:hAnsiTheme="minorHAnsi" w:cstheme="minorHAnsi"/>
              </w:rPr>
              <w:t>;</w:t>
            </w:r>
            <w:r w:rsidRPr="002448D6">
              <w:rPr>
                <w:rFonts w:asciiTheme="minorHAnsi" w:hAnsiTheme="minorHAnsi" w:cstheme="minorHAnsi"/>
              </w:rPr>
              <w:t xml:space="preserve"> </w:t>
            </w:r>
          </w:p>
          <w:p w:rsidR="00FB6FCF" w:rsidRPr="002448D6" w:rsidRDefault="00777E45"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nd/or</w:t>
            </w:r>
          </w:p>
          <w:p w:rsidR="00FB6FCF" w:rsidRPr="002448D6" w:rsidRDefault="000A6D99" w:rsidP="002448D6">
            <w:pPr>
              <w:jc w:val="both"/>
              <w:rPr>
                <w:rFonts w:asciiTheme="minorHAnsi" w:hAnsiTheme="minorHAnsi" w:cstheme="minorHAnsi"/>
                <w:b/>
              </w:rPr>
            </w:pPr>
            <w:r w:rsidRPr="002448D6">
              <w:rPr>
                <w:rFonts w:asciiTheme="minorHAnsi" w:hAnsiTheme="minorHAnsi" w:cstheme="minorHAnsi"/>
              </w:rPr>
              <w:t>Liquidated damages of $1,000 for each violation for failure to meet the corrective action and/or the timetable as mutually agreed upon by the Contractor and the Department.</w:t>
            </w:r>
          </w:p>
        </w:tc>
      </w:tr>
      <w:tr w:rsidR="00886B73" w:rsidRPr="002448D6" w:rsidTr="0061093F">
        <w:trPr>
          <w:cantSplit/>
          <w:jc w:val="center"/>
        </w:trPr>
        <w:tc>
          <w:tcPr>
            <w:tcW w:w="4911" w:type="dxa"/>
          </w:tcPr>
          <w:p w:rsidR="00886B73" w:rsidRPr="002448D6" w:rsidRDefault="000A6D99" w:rsidP="002448D6">
            <w:pPr>
              <w:spacing w:after="0"/>
              <w:jc w:val="both"/>
              <w:rPr>
                <w:rFonts w:asciiTheme="minorHAnsi" w:hAnsiTheme="minorHAnsi" w:cstheme="minorHAnsi"/>
              </w:rPr>
            </w:pPr>
            <w:r w:rsidRPr="002448D6">
              <w:rPr>
                <w:rFonts w:asciiTheme="minorHAnsi" w:hAnsiTheme="minorHAnsi" w:cstheme="minorHAnsi"/>
                <w:b/>
              </w:rPr>
              <w:t>4.B.3  Manual Deposits</w:t>
            </w:r>
          </w:p>
          <w:p w:rsidR="00983C11" w:rsidRPr="002448D6" w:rsidRDefault="000A6D99" w:rsidP="00CD26D0">
            <w:pPr>
              <w:spacing w:after="0"/>
              <w:jc w:val="both"/>
              <w:rPr>
                <w:rFonts w:asciiTheme="minorHAnsi" w:hAnsiTheme="minorHAnsi" w:cstheme="minorHAnsi"/>
              </w:rPr>
            </w:pPr>
            <w:r w:rsidRPr="002448D6">
              <w:rPr>
                <w:rFonts w:asciiTheme="minorHAnsi" w:hAnsiTheme="minorHAnsi" w:cstheme="minorHAnsi"/>
              </w:rPr>
              <w:t xml:space="preserve">Deposits of </w:t>
            </w:r>
            <w:r w:rsidR="00CD26D0">
              <w:rPr>
                <w:rFonts w:asciiTheme="minorHAnsi" w:hAnsiTheme="minorHAnsi" w:cstheme="minorHAnsi"/>
              </w:rPr>
              <w:t>Physical Checks</w:t>
            </w:r>
            <w:r w:rsidRPr="002448D6">
              <w:rPr>
                <w:rFonts w:asciiTheme="minorHAnsi" w:hAnsiTheme="minorHAnsi" w:cstheme="minorHAnsi"/>
              </w:rPr>
              <w:t xml:space="preserve"> must be 100% accurate and complete.</w:t>
            </w:r>
          </w:p>
        </w:tc>
        <w:tc>
          <w:tcPr>
            <w:tcW w:w="4665" w:type="dxa"/>
          </w:tcPr>
          <w:p w:rsidR="00D42CC6" w:rsidRDefault="00D42CC6" w:rsidP="00D42CC6">
            <w:pPr>
              <w:spacing w:after="0"/>
              <w:jc w:val="both"/>
              <w:rPr>
                <w:rFonts w:asciiTheme="minorHAnsi" w:hAnsiTheme="minorHAnsi" w:cstheme="minorHAnsi"/>
              </w:rPr>
            </w:pPr>
          </w:p>
          <w:p w:rsidR="00280C83" w:rsidRPr="002448D6" w:rsidRDefault="000A6D99" w:rsidP="002448D6">
            <w:pPr>
              <w:jc w:val="both"/>
              <w:rPr>
                <w:rFonts w:asciiTheme="minorHAnsi" w:hAnsiTheme="minorHAnsi" w:cstheme="minorHAnsi"/>
              </w:rPr>
            </w:pPr>
            <w:r w:rsidRPr="002448D6">
              <w:rPr>
                <w:rFonts w:asciiTheme="minorHAnsi" w:hAnsiTheme="minorHAnsi" w:cstheme="minorHAnsi"/>
              </w:rPr>
              <w:t>Corrective action and a timetable will be specified by mutual agreement between the Contractor and the Department for each violation</w:t>
            </w:r>
            <w:r w:rsidR="00804300">
              <w:rPr>
                <w:rFonts w:asciiTheme="minorHAnsi" w:hAnsiTheme="minorHAnsi" w:cstheme="minorHAnsi"/>
              </w:rPr>
              <w:t>;</w:t>
            </w:r>
            <w:r w:rsidRPr="002448D6">
              <w:rPr>
                <w:rFonts w:asciiTheme="minorHAnsi" w:hAnsiTheme="minorHAnsi" w:cstheme="minorHAnsi"/>
              </w:rPr>
              <w:t xml:space="preserve"> </w:t>
            </w:r>
          </w:p>
          <w:p w:rsidR="00280C83" w:rsidRPr="002448D6" w:rsidRDefault="00D609E9"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nd/or</w:t>
            </w:r>
          </w:p>
          <w:p w:rsidR="00886B73" w:rsidRPr="002448D6" w:rsidRDefault="000A6D99" w:rsidP="002448D6">
            <w:pPr>
              <w:spacing w:after="0"/>
              <w:jc w:val="both"/>
              <w:rPr>
                <w:rFonts w:asciiTheme="minorHAnsi" w:hAnsiTheme="minorHAnsi" w:cstheme="minorHAnsi"/>
              </w:rPr>
            </w:pPr>
            <w:r w:rsidRPr="002448D6">
              <w:rPr>
                <w:rFonts w:asciiTheme="minorHAnsi" w:hAnsiTheme="minorHAnsi" w:cstheme="minorHAnsi"/>
              </w:rPr>
              <w:t>Liquidated damages of $1,000 for each violation for failure to meet the corrective action and/or the timetable as mutually agreed upon by the Contractor and the Department.</w:t>
            </w:r>
          </w:p>
        </w:tc>
      </w:tr>
      <w:tr w:rsidR="00886B73" w:rsidRPr="002448D6" w:rsidTr="0061093F">
        <w:trPr>
          <w:cantSplit/>
          <w:jc w:val="center"/>
        </w:trPr>
        <w:tc>
          <w:tcPr>
            <w:tcW w:w="4911" w:type="dxa"/>
          </w:tcPr>
          <w:p w:rsidR="00886B73" w:rsidRPr="002448D6" w:rsidRDefault="000A6D99" w:rsidP="002448D6">
            <w:pPr>
              <w:spacing w:after="0"/>
              <w:jc w:val="both"/>
              <w:rPr>
                <w:rFonts w:asciiTheme="minorHAnsi" w:hAnsiTheme="minorHAnsi" w:cstheme="minorHAnsi"/>
              </w:rPr>
            </w:pPr>
            <w:r w:rsidRPr="002448D6">
              <w:rPr>
                <w:rFonts w:asciiTheme="minorHAnsi" w:hAnsiTheme="minorHAnsi" w:cstheme="minorHAnsi"/>
                <w:b/>
              </w:rPr>
              <w:lastRenderedPageBreak/>
              <w:t>4.B.4  Bank Account Online Application</w:t>
            </w:r>
          </w:p>
          <w:p w:rsidR="00983C11" w:rsidRPr="002448D6" w:rsidRDefault="000A6D99" w:rsidP="002448D6">
            <w:pPr>
              <w:spacing w:after="0"/>
              <w:jc w:val="both"/>
              <w:rPr>
                <w:rFonts w:asciiTheme="minorHAnsi" w:hAnsiTheme="minorHAnsi" w:cstheme="minorHAnsi"/>
              </w:rPr>
            </w:pPr>
            <w:r w:rsidRPr="002448D6">
              <w:rPr>
                <w:rFonts w:asciiTheme="minorHAnsi" w:hAnsiTheme="minorHAnsi" w:cstheme="minorHAnsi"/>
              </w:rPr>
              <w:t>Information provided on the Bank Account Online Application must be 100% accurate and complete</w:t>
            </w:r>
            <w:r w:rsidR="00D609E9" w:rsidRPr="002448D6">
              <w:rPr>
                <w:rFonts w:asciiTheme="minorHAnsi" w:hAnsiTheme="minorHAnsi" w:cstheme="minorHAnsi"/>
              </w:rPr>
              <w:t>.</w:t>
            </w:r>
          </w:p>
        </w:tc>
        <w:tc>
          <w:tcPr>
            <w:tcW w:w="4665" w:type="dxa"/>
          </w:tcPr>
          <w:p w:rsidR="00D42CC6" w:rsidRDefault="00D42CC6" w:rsidP="00D42CC6">
            <w:pPr>
              <w:spacing w:after="0"/>
              <w:jc w:val="both"/>
              <w:rPr>
                <w:rFonts w:asciiTheme="minorHAnsi" w:hAnsiTheme="minorHAnsi" w:cstheme="minorHAnsi"/>
              </w:rPr>
            </w:pPr>
          </w:p>
          <w:p w:rsidR="00280C83" w:rsidRPr="002448D6" w:rsidRDefault="000A6D99" w:rsidP="002448D6">
            <w:pPr>
              <w:jc w:val="both"/>
              <w:rPr>
                <w:rFonts w:asciiTheme="minorHAnsi" w:hAnsiTheme="minorHAnsi" w:cstheme="minorHAnsi"/>
              </w:rPr>
            </w:pPr>
            <w:r w:rsidRPr="002448D6">
              <w:rPr>
                <w:rFonts w:asciiTheme="minorHAnsi" w:hAnsiTheme="minorHAnsi" w:cstheme="minorHAnsi"/>
              </w:rPr>
              <w:t>Corrective action and a timetable will be specified by mutual agreement between the Contractor and the Department for each violation</w:t>
            </w:r>
            <w:r w:rsidR="00CD26D0">
              <w:rPr>
                <w:rFonts w:asciiTheme="minorHAnsi" w:hAnsiTheme="minorHAnsi" w:cstheme="minorHAnsi"/>
              </w:rPr>
              <w:t>;</w:t>
            </w:r>
            <w:r w:rsidRPr="002448D6">
              <w:rPr>
                <w:rFonts w:asciiTheme="minorHAnsi" w:hAnsiTheme="minorHAnsi" w:cstheme="minorHAnsi"/>
              </w:rPr>
              <w:t xml:space="preserve"> </w:t>
            </w:r>
          </w:p>
          <w:p w:rsidR="00280C83" w:rsidRPr="002448D6" w:rsidRDefault="00D609E9"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nd/or</w:t>
            </w:r>
          </w:p>
          <w:p w:rsidR="00886B73" w:rsidRPr="002448D6" w:rsidRDefault="000A6D99" w:rsidP="002448D6">
            <w:pPr>
              <w:spacing w:after="0"/>
              <w:jc w:val="both"/>
              <w:rPr>
                <w:rFonts w:asciiTheme="minorHAnsi" w:hAnsiTheme="minorHAnsi" w:cstheme="minorHAnsi"/>
              </w:rPr>
            </w:pPr>
            <w:r w:rsidRPr="002448D6">
              <w:rPr>
                <w:rFonts w:asciiTheme="minorHAnsi" w:hAnsiTheme="minorHAnsi" w:cstheme="minorHAnsi"/>
              </w:rPr>
              <w:t>Liquidated damages of $1,000 for each violation for failure to meet the corrective action and/or the timetable as mutually agreed upon by the Contractor and the Department.</w:t>
            </w:r>
          </w:p>
        </w:tc>
      </w:tr>
      <w:tr w:rsidR="00983C11" w:rsidRPr="002448D6" w:rsidTr="0061093F">
        <w:trPr>
          <w:cantSplit/>
          <w:jc w:val="center"/>
        </w:trPr>
        <w:tc>
          <w:tcPr>
            <w:tcW w:w="4911" w:type="dxa"/>
          </w:tcPr>
          <w:p w:rsidR="00983C11" w:rsidRPr="002448D6" w:rsidRDefault="000A6D99" w:rsidP="002448D6">
            <w:pPr>
              <w:spacing w:after="0"/>
              <w:jc w:val="both"/>
              <w:rPr>
                <w:rFonts w:asciiTheme="minorHAnsi" w:hAnsiTheme="minorHAnsi" w:cstheme="minorHAnsi"/>
              </w:rPr>
            </w:pPr>
            <w:r w:rsidRPr="002448D6">
              <w:rPr>
                <w:rFonts w:asciiTheme="minorHAnsi" w:hAnsiTheme="minorHAnsi" w:cstheme="minorHAnsi"/>
                <w:b/>
              </w:rPr>
              <w:t>4.B.5  Adjustment Files and Documents</w:t>
            </w:r>
          </w:p>
          <w:p w:rsidR="00602794" w:rsidRPr="002448D6" w:rsidRDefault="000A6D99" w:rsidP="002448D6">
            <w:pPr>
              <w:spacing w:after="0"/>
              <w:jc w:val="both"/>
              <w:rPr>
                <w:rFonts w:asciiTheme="minorHAnsi" w:hAnsiTheme="minorHAnsi" w:cstheme="minorHAnsi"/>
              </w:rPr>
            </w:pPr>
            <w:r w:rsidRPr="002448D6">
              <w:rPr>
                <w:rFonts w:asciiTheme="minorHAnsi" w:hAnsiTheme="minorHAnsi" w:cstheme="minorHAnsi"/>
              </w:rPr>
              <w:t>Adjustment files and documents must be 100% accurate and complete.</w:t>
            </w:r>
          </w:p>
        </w:tc>
        <w:tc>
          <w:tcPr>
            <w:tcW w:w="4665" w:type="dxa"/>
          </w:tcPr>
          <w:p w:rsidR="00D42CC6" w:rsidRDefault="00D42CC6" w:rsidP="00D42CC6">
            <w:pPr>
              <w:spacing w:after="0"/>
              <w:jc w:val="both"/>
              <w:rPr>
                <w:rFonts w:asciiTheme="minorHAnsi" w:hAnsiTheme="minorHAnsi" w:cstheme="minorHAnsi"/>
              </w:rPr>
            </w:pPr>
          </w:p>
          <w:p w:rsidR="00280C83" w:rsidRPr="002448D6" w:rsidRDefault="000A6D99" w:rsidP="002448D6">
            <w:pPr>
              <w:jc w:val="both"/>
              <w:rPr>
                <w:rFonts w:asciiTheme="minorHAnsi" w:hAnsiTheme="minorHAnsi" w:cstheme="minorHAnsi"/>
              </w:rPr>
            </w:pPr>
            <w:r w:rsidRPr="002448D6">
              <w:rPr>
                <w:rFonts w:asciiTheme="minorHAnsi" w:hAnsiTheme="minorHAnsi" w:cstheme="minorHAnsi"/>
              </w:rPr>
              <w:t>Corrective action and a timetable will be specified by mutual agreement between the Contractor and the Department for each violation</w:t>
            </w:r>
            <w:r w:rsidR="00CD26D0">
              <w:rPr>
                <w:rFonts w:asciiTheme="minorHAnsi" w:hAnsiTheme="minorHAnsi" w:cstheme="minorHAnsi"/>
              </w:rPr>
              <w:t>;</w:t>
            </w:r>
            <w:r w:rsidRPr="002448D6">
              <w:rPr>
                <w:rFonts w:asciiTheme="minorHAnsi" w:hAnsiTheme="minorHAnsi" w:cstheme="minorHAnsi"/>
              </w:rPr>
              <w:t xml:space="preserve"> </w:t>
            </w:r>
          </w:p>
          <w:p w:rsidR="00280C83" w:rsidRPr="002448D6" w:rsidRDefault="00777E45" w:rsidP="002448D6">
            <w:pPr>
              <w:jc w:val="both"/>
              <w:rPr>
                <w:rFonts w:asciiTheme="minorHAnsi" w:hAnsiTheme="minorHAnsi" w:cstheme="minorHAnsi"/>
              </w:rPr>
            </w:pPr>
            <w:r w:rsidRPr="002448D6">
              <w:rPr>
                <w:rFonts w:asciiTheme="minorHAnsi" w:hAnsiTheme="minorHAnsi" w:cstheme="minorHAnsi"/>
              </w:rPr>
              <w:t>a</w:t>
            </w:r>
            <w:r w:rsidR="000A6D99" w:rsidRPr="002448D6">
              <w:rPr>
                <w:rFonts w:asciiTheme="minorHAnsi" w:hAnsiTheme="minorHAnsi" w:cstheme="minorHAnsi"/>
              </w:rPr>
              <w:t>nd/or</w:t>
            </w:r>
          </w:p>
          <w:p w:rsidR="00983C11" w:rsidRPr="002448D6" w:rsidRDefault="000A6D99" w:rsidP="002448D6">
            <w:pPr>
              <w:spacing w:after="0"/>
              <w:jc w:val="both"/>
              <w:rPr>
                <w:rFonts w:asciiTheme="minorHAnsi" w:hAnsiTheme="minorHAnsi" w:cstheme="minorHAnsi"/>
              </w:rPr>
            </w:pPr>
            <w:r w:rsidRPr="002448D6">
              <w:rPr>
                <w:rFonts w:asciiTheme="minorHAnsi" w:hAnsiTheme="minorHAnsi" w:cstheme="minorHAnsi"/>
              </w:rPr>
              <w:t>Liquidated damages of $1,000 for each violation for failure to meet the corrective action and/or the timetable as mutually agreed upon by the Contractor and the Department.</w:t>
            </w:r>
          </w:p>
        </w:tc>
      </w:tr>
    </w:tbl>
    <w:p w:rsidR="00690212" w:rsidRPr="00230C65" w:rsidRDefault="00690212" w:rsidP="002448D6">
      <w:pPr>
        <w:spacing w:after="0"/>
        <w:jc w:val="both"/>
      </w:pPr>
      <w:r>
        <w:rPr>
          <w:rFonts w:asciiTheme="minorHAnsi" w:hAnsiTheme="minorHAnsi" w:cstheme="minorHAnsi"/>
        </w:rPr>
        <w:br/>
      </w:r>
    </w:p>
    <w:p w:rsidR="00690212" w:rsidRDefault="00690212" w:rsidP="00690212">
      <w:pPr>
        <w:sectPr w:rsidR="00690212" w:rsidSect="001C3B84">
          <w:pgSz w:w="12240" w:h="15840"/>
          <w:pgMar w:top="1440" w:right="1440" w:bottom="1440" w:left="1440" w:header="360" w:footer="360" w:gutter="0"/>
          <w:cols w:space="720"/>
          <w:docGrid w:linePitch="360"/>
        </w:sectPr>
      </w:pPr>
    </w:p>
    <w:p w:rsidR="00690212" w:rsidRPr="000F0818" w:rsidRDefault="00690212" w:rsidP="00974552">
      <w:pPr>
        <w:pStyle w:val="ListParagraph"/>
        <w:keepNext/>
        <w:numPr>
          <w:ilvl w:val="0"/>
          <w:numId w:val="99"/>
        </w:numPr>
        <w:spacing w:before="240" w:after="60"/>
        <w:outlineLvl w:val="1"/>
        <w:rPr>
          <w:rFonts w:eastAsia="Times New Roman" w:cs="Calibri"/>
          <w:b/>
          <w:bCs/>
          <w:iCs/>
          <w:vanish/>
          <w:sz w:val="28"/>
          <w:szCs w:val="28"/>
        </w:rPr>
      </w:pPr>
      <w:bookmarkStart w:id="125" w:name="_Toc359403293"/>
      <w:bookmarkStart w:id="126" w:name="_Toc359403426"/>
      <w:bookmarkStart w:id="127" w:name="_Toc359583231"/>
      <w:bookmarkStart w:id="128" w:name="_Toc359583374"/>
      <w:bookmarkStart w:id="129" w:name="_Toc360012139"/>
      <w:bookmarkStart w:id="130" w:name="_Toc360024316"/>
      <w:bookmarkStart w:id="131" w:name="_Toc360091774"/>
      <w:bookmarkStart w:id="132" w:name="_Toc360190030"/>
      <w:bookmarkStart w:id="133" w:name="_Toc360199459"/>
      <w:bookmarkEnd w:id="125"/>
      <w:bookmarkEnd w:id="126"/>
      <w:bookmarkEnd w:id="127"/>
      <w:bookmarkEnd w:id="128"/>
      <w:bookmarkEnd w:id="129"/>
      <w:bookmarkEnd w:id="130"/>
      <w:bookmarkEnd w:id="131"/>
      <w:bookmarkEnd w:id="132"/>
      <w:bookmarkEnd w:id="133"/>
    </w:p>
    <w:p w:rsidR="00690212" w:rsidRPr="000F0818" w:rsidRDefault="00690212" w:rsidP="00974552">
      <w:pPr>
        <w:pStyle w:val="ListParagraph"/>
        <w:keepNext/>
        <w:numPr>
          <w:ilvl w:val="0"/>
          <w:numId w:val="99"/>
        </w:numPr>
        <w:spacing w:before="240" w:after="60"/>
        <w:outlineLvl w:val="1"/>
        <w:rPr>
          <w:rFonts w:eastAsia="Times New Roman" w:cs="Calibri"/>
          <w:b/>
          <w:bCs/>
          <w:iCs/>
          <w:vanish/>
          <w:sz w:val="28"/>
          <w:szCs w:val="28"/>
        </w:rPr>
      </w:pPr>
      <w:bookmarkStart w:id="134" w:name="_Toc359403294"/>
      <w:bookmarkStart w:id="135" w:name="_Toc359403427"/>
      <w:bookmarkStart w:id="136" w:name="_Toc359583232"/>
      <w:bookmarkStart w:id="137" w:name="_Toc359583375"/>
      <w:bookmarkStart w:id="138" w:name="_Toc360012140"/>
      <w:bookmarkStart w:id="139" w:name="_Toc360024317"/>
      <w:bookmarkStart w:id="140" w:name="_Toc360091775"/>
      <w:bookmarkStart w:id="141" w:name="_Toc360190031"/>
      <w:bookmarkStart w:id="142" w:name="_Toc360199460"/>
      <w:bookmarkEnd w:id="134"/>
      <w:bookmarkEnd w:id="135"/>
      <w:bookmarkEnd w:id="136"/>
      <w:bookmarkEnd w:id="137"/>
      <w:bookmarkEnd w:id="138"/>
      <w:bookmarkEnd w:id="139"/>
      <w:bookmarkEnd w:id="140"/>
      <w:bookmarkEnd w:id="141"/>
      <w:bookmarkEnd w:id="142"/>
    </w:p>
    <w:p w:rsidR="00690212" w:rsidRPr="000F0818" w:rsidRDefault="00690212" w:rsidP="00974552">
      <w:pPr>
        <w:pStyle w:val="ListParagraph"/>
        <w:keepNext/>
        <w:numPr>
          <w:ilvl w:val="0"/>
          <w:numId w:val="99"/>
        </w:numPr>
        <w:spacing w:before="240" w:after="60"/>
        <w:outlineLvl w:val="1"/>
        <w:rPr>
          <w:rFonts w:eastAsia="Times New Roman" w:cs="Calibri"/>
          <w:b/>
          <w:bCs/>
          <w:iCs/>
          <w:vanish/>
          <w:sz w:val="28"/>
          <w:szCs w:val="28"/>
        </w:rPr>
      </w:pPr>
      <w:bookmarkStart w:id="143" w:name="_Toc359403295"/>
      <w:bookmarkStart w:id="144" w:name="_Toc359403428"/>
      <w:bookmarkStart w:id="145" w:name="_Toc359583233"/>
      <w:bookmarkStart w:id="146" w:name="_Toc359583376"/>
      <w:bookmarkStart w:id="147" w:name="_Toc360012141"/>
      <w:bookmarkStart w:id="148" w:name="_Toc360024318"/>
      <w:bookmarkStart w:id="149" w:name="_Toc360091776"/>
      <w:bookmarkStart w:id="150" w:name="_Toc360190032"/>
      <w:bookmarkStart w:id="151" w:name="_Toc360199461"/>
      <w:bookmarkEnd w:id="143"/>
      <w:bookmarkEnd w:id="144"/>
      <w:bookmarkEnd w:id="145"/>
      <w:bookmarkEnd w:id="146"/>
      <w:bookmarkEnd w:id="147"/>
      <w:bookmarkEnd w:id="148"/>
      <w:bookmarkEnd w:id="149"/>
      <w:bookmarkEnd w:id="150"/>
      <w:bookmarkEnd w:id="151"/>
    </w:p>
    <w:p w:rsidR="00690212" w:rsidRPr="000F0818" w:rsidRDefault="00690212" w:rsidP="00974552">
      <w:pPr>
        <w:pStyle w:val="ListParagraph"/>
        <w:keepNext/>
        <w:numPr>
          <w:ilvl w:val="0"/>
          <w:numId w:val="99"/>
        </w:numPr>
        <w:spacing w:before="240" w:after="60"/>
        <w:outlineLvl w:val="1"/>
        <w:rPr>
          <w:rFonts w:eastAsia="Times New Roman" w:cs="Calibri"/>
          <w:b/>
          <w:bCs/>
          <w:iCs/>
          <w:vanish/>
          <w:sz w:val="28"/>
          <w:szCs w:val="28"/>
        </w:rPr>
      </w:pPr>
      <w:bookmarkStart w:id="152" w:name="_Toc359403296"/>
      <w:bookmarkStart w:id="153" w:name="_Toc359403429"/>
      <w:bookmarkStart w:id="154" w:name="_Toc359583234"/>
      <w:bookmarkStart w:id="155" w:name="_Toc359583377"/>
      <w:bookmarkStart w:id="156" w:name="_Toc360012142"/>
      <w:bookmarkStart w:id="157" w:name="_Toc360024319"/>
      <w:bookmarkStart w:id="158" w:name="_Toc360091777"/>
      <w:bookmarkStart w:id="159" w:name="_Toc360190033"/>
      <w:bookmarkStart w:id="160" w:name="_Toc360199462"/>
      <w:bookmarkEnd w:id="152"/>
      <w:bookmarkEnd w:id="153"/>
      <w:bookmarkEnd w:id="154"/>
      <w:bookmarkEnd w:id="155"/>
      <w:bookmarkEnd w:id="156"/>
      <w:bookmarkEnd w:id="157"/>
      <w:bookmarkEnd w:id="158"/>
      <w:bookmarkEnd w:id="159"/>
      <w:bookmarkEnd w:id="160"/>
    </w:p>
    <w:p w:rsidR="00690212" w:rsidRPr="000F0818" w:rsidRDefault="00690212" w:rsidP="00974552">
      <w:pPr>
        <w:pStyle w:val="ListParagraph"/>
        <w:keepNext/>
        <w:numPr>
          <w:ilvl w:val="0"/>
          <w:numId w:val="99"/>
        </w:numPr>
        <w:spacing w:before="240" w:after="60"/>
        <w:outlineLvl w:val="1"/>
        <w:rPr>
          <w:rFonts w:eastAsia="Times New Roman" w:cs="Calibri"/>
          <w:b/>
          <w:bCs/>
          <w:iCs/>
          <w:vanish/>
          <w:sz w:val="28"/>
          <w:szCs w:val="28"/>
        </w:rPr>
      </w:pPr>
      <w:bookmarkStart w:id="161" w:name="_Toc359403297"/>
      <w:bookmarkStart w:id="162" w:name="_Toc359403430"/>
      <w:bookmarkStart w:id="163" w:name="_Toc359583235"/>
      <w:bookmarkStart w:id="164" w:name="_Toc359583378"/>
      <w:bookmarkStart w:id="165" w:name="_Toc360012143"/>
      <w:bookmarkStart w:id="166" w:name="_Toc360024320"/>
      <w:bookmarkStart w:id="167" w:name="_Toc360091778"/>
      <w:bookmarkStart w:id="168" w:name="_Toc360190034"/>
      <w:bookmarkStart w:id="169" w:name="_Toc360199463"/>
      <w:bookmarkEnd w:id="161"/>
      <w:bookmarkEnd w:id="162"/>
      <w:bookmarkEnd w:id="163"/>
      <w:bookmarkEnd w:id="164"/>
      <w:bookmarkEnd w:id="165"/>
      <w:bookmarkEnd w:id="166"/>
      <w:bookmarkEnd w:id="167"/>
      <w:bookmarkEnd w:id="168"/>
      <w:bookmarkEnd w:id="169"/>
    </w:p>
    <w:p w:rsidR="00690212" w:rsidRPr="000F0818" w:rsidRDefault="00690212" w:rsidP="00974552">
      <w:pPr>
        <w:pStyle w:val="Heading2"/>
        <w:numPr>
          <w:ilvl w:val="0"/>
          <w:numId w:val="99"/>
        </w:numPr>
        <w:rPr>
          <w:rFonts w:ascii="Calibri" w:hAnsi="Calibri" w:cs="Calibri"/>
          <w:i w:val="0"/>
        </w:rPr>
      </w:pPr>
      <w:bookmarkStart w:id="170" w:name="_Toc359583379"/>
      <w:bookmarkStart w:id="171" w:name="_Toc360199464"/>
      <w:r w:rsidRPr="000F0818">
        <w:rPr>
          <w:rFonts w:ascii="Calibri" w:hAnsi="Calibri" w:cs="Calibri"/>
          <w:i w:val="0"/>
        </w:rPr>
        <w:t>Insurance Requirements</w:t>
      </w:r>
      <w:bookmarkEnd w:id="170"/>
      <w:bookmarkEnd w:id="171"/>
    </w:p>
    <w:p w:rsidR="00690212" w:rsidRPr="000F1543" w:rsidRDefault="00690212" w:rsidP="00690212">
      <w:pPr>
        <w:spacing w:before="240"/>
        <w:ind w:left="720"/>
        <w:jc w:val="both"/>
        <w:rPr>
          <w:rFonts w:cs="Calibri"/>
          <w:b/>
          <w:bCs/>
        </w:rPr>
      </w:pPr>
      <w:r w:rsidRPr="00E751B2">
        <w:rPr>
          <w:rFonts w:cs="Calibri"/>
        </w:rPr>
        <w:t xml:space="preserve">Prior to the commencement of </w:t>
      </w:r>
      <w:r w:rsidRPr="000F1543">
        <w:rPr>
          <w:rFonts w:cs="Calibri"/>
        </w:rPr>
        <w:t>services, the Contractor shall</w:t>
      </w:r>
      <w:r w:rsidRPr="000F1543">
        <w:rPr>
          <w:rFonts w:eastAsia="Times New Roman" w:cs="Calibri"/>
        </w:rPr>
        <w:t xml:space="preserve"> </w:t>
      </w:r>
      <w:r w:rsidRPr="000F1543">
        <w:rPr>
          <w:rFonts w:cs="Calibri"/>
        </w:rPr>
        <w:t>file with The State of New York, Department of Tax and Finance (hereinafter referred to as “DTF”), Certificates of Insurance evidencing compliance with all requirements contained in this Contract.  These policies must be written in accordance with the requirements of the paragraphs below.</w:t>
      </w:r>
      <w:r w:rsidRPr="000F1543" w:rsidDel="00150D96">
        <w:rPr>
          <w:rFonts w:cs="Calibri"/>
        </w:rPr>
        <w:t xml:space="preserve"> </w:t>
      </w:r>
      <w:r w:rsidRPr="000F1543">
        <w:rPr>
          <w:rFonts w:eastAsia="Times New Roman" w:cs="Calibri"/>
        </w:rPr>
        <w:t xml:space="preserve">  </w:t>
      </w:r>
      <w:r w:rsidRPr="000F1543">
        <w:rPr>
          <w:rFonts w:cs="Calibri"/>
        </w:rPr>
        <w:t>Each insurance carrier must be rated at least “A-” Class “VII” in the most recently published Best’s Insurance Report.  If, during the term of the policy, a carrier’s rating falls below “A-” Class “VII”, the insurance must be replaced no later than the renewal date of the policy with an insurer acceptable to the Department and rated at least “A-” Class ”VII” in the most recently published Best’s Insurance Report.</w:t>
      </w:r>
    </w:p>
    <w:p w:rsidR="00690212" w:rsidRPr="000F1543" w:rsidRDefault="00690212" w:rsidP="00690212">
      <w:pPr>
        <w:ind w:left="720"/>
        <w:jc w:val="both"/>
        <w:rPr>
          <w:rFonts w:cs="Calibri"/>
        </w:rPr>
      </w:pPr>
      <w:r w:rsidRPr="000F1543">
        <w:rPr>
          <w:rFonts w:cs="Calibri"/>
        </w:rPr>
        <w:t>The Department may, at its sole discretion, accept policies of insurance written by a non-authorized carrier(s) when Certificates and/or other policy documentation are accompanied by a completed Excess Lines Association of New York (ELANY) Affidavit.  Nothing herein shall be construed to require the Department to accept insurance placed with a non-authorized carrier under any circumstances.</w:t>
      </w:r>
      <w:r w:rsidRPr="000F1543">
        <w:rPr>
          <w:rFonts w:eastAsia="Times New Roman" w:cs="Calibri"/>
        </w:rPr>
        <w:t xml:space="preserve"> </w:t>
      </w:r>
      <w:r w:rsidRPr="000F1543">
        <w:rPr>
          <w:rFonts w:cs="Calibri"/>
        </w:rPr>
        <w:t xml:space="preserve">Acceptance and/or approval by DTF </w:t>
      </w:r>
      <w:proofErr w:type="gramStart"/>
      <w:r w:rsidRPr="000F1543">
        <w:rPr>
          <w:rFonts w:cs="Calibri"/>
        </w:rPr>
        <w:t>does</w:t>
      </w:r>
      <w:proofErr w:type="gramEnd"/>
      <w:r w:rsidRPr="000F1543">
        <w:rPr>
          <w:rFonts w:cs="Calibri"/>
        </w:rPr>
        <w:t xml:space="preserve"> not and shall not be construed to relieve Contractor of any obligations, responsibilities or liabilities under the Contract.</w:t>
      </w:r>
    </w:p>
    <w:p w:rsidR="00690212" w:rsidRPr="000F1543" w:rsidRDefault="00690212" w:rsidP="00690212">
      <w:pPr>
        <w:overflowPunct w:val="0"/>
        <w:autoSpaceDE w:val="0"/>
        <w:autoSpaceDN w:val="0"/>
        <w:adjustRightInd w:val="0"/>
        <w:spacing w:after="160"/>
        <w:ind w:left="720"/>
        <w:jc w:val="both"/>
        <w:rPr>
          <w:rFonts w:cs="Calibri"/>
        </w:rPr>
      </w:pPr>
      <w:r w:rsidRPr="000F1543">
        <w:rPr>
          <w:rFonts w:cs="Calibri"/>
        </w:rPr>
        <w:t xml:space="preserve">All insurance required by the Contract shall: </w:t>
      </w:r>
      <w:proofErr w:type="spellStart"/>
      <w:r w:rsidRPr="000F1543">
        <w:rPr>
          <w:rFonts w:cs="Calibri"/>
        </w:rPr>
        <w:t>i</w:t>
      </w:r>
      <w:proofErr w:type="spellEnd"/>
      <w:r w:rsidRPr="000F1543">
        <w:rPr>
          <w:rFonts w:cs="Calibri"/>
        </w:rPr>
        <w:t xml:space="preserve">) be obtained at the sole cost and expense of the Contractor, ii) be maintained with insurance carriers licensed to do business in New York State, and acceptable to DTF, iii) be primary and non-contributing to any insurance or self-insurance maintained by DTF, iv) be endorsed to provide DTF with written notice at least thirty (30) days prior to the cancellation of such policies,  and v) name The People of the State of New York, its officers, agents, and employees as additional </w:t>
      </w:r>
      <w:proofErr w:type="spellStart"/>
      <w:r w:rsidRPr="000F1543">
        <w:rPr>
          <w:rFonts w:cs="Calibri"/>
        </w:rPr>
        <w:t>insureds</w:t>
      </w:r>
      <w:proofErr w:type="spellEnd"/>
      <w:r w:rsidRPr="000F1543">
        <w:rPr>
          <w:rFonts w:cs="Calibri"/>
        </w:rPr>
        <w:t xml:space="preserve"> </w:t>
      </w:r>
      <w:proofErr w:type="spellStart"/>
      <w:r w:rsidRPr="000F1543">
        <w:rPr>
          <w:rFonts w:cs="Calibri"/>
        </w:rPr>
        <w:t>thereunder</w:t>
      </w:r>
      <w:proofErr w:type="spellEnd"/>
      <w:r w:rsidRPr="000F1543">
        <w:rPr>
          <w:rFonts w:cs="Calibri"/>
        </w:rPr>
        <w:t xml:space="preserve">.  The additional insured requirement does not apply to Workers Compensation, Disability or </w:t>
      </w:r>
      <w:r>
        <w:rPr>
          <w:rFonts w:cs="Calibri"/>
        </w:rPr>
        <w:t>Technology Professional</w:t>
      </w:r>
      <w:r w:rsidRPr="000F1543">
        <w:rPr>
          <w:rFonts w:cs="Calibri"/>
        </w:rPr>
        <w:t xml:space="preserve"> Liability coverage.</w:t>
      </w:r>
    </w:p>
    <w:p w:rsidR="00690212" w:rsidRPr="000F1543" w:rsidRDefault="00690212" w:rsidP="00690212">
      <w:pPr>
        <w:overflowPunct w:val="0"/>
        <w:autoSpaceDE w:val="0"/>
        <w:autoSpaceDN w:val="0"/>
        <w:adjustRightInd w:val="0"/>
        <w:spacing w:after="160"/>
        <w:ind w:left="720"/>
        <w:jc w:val="both"/>
        <w:rPr>
          <w:rFonts w:cs="Calibri"/>
        </w:rPr>
      </w:pPr>
      <w:r w:rsidRPr="000F1543">
        <w:rPr>
          <w:rFonts w:cs="Calibri"/>
        </w:rPr>
        <w:t xml:space="preserve">The Contractor shall be solely responsible for the payment of all deductibles and self-insured retentions to which such policies are subject. </w:t>
      </w:r>
    </w:p>
    <w:p w:rsidR="00690212" w:rsidRPr="000F1543" w:rsidRDefault="00690212" w:rsidP="00690212">
      <w:pPr>
        <w:overflowPunct w:val="0"/>
        <w:autoSpaceDE w:val="0"/>
        <w:autoSpaceDN w:val="0"/>
        <w:adjustRightInd w:val="0"/>
        <w:spacing w:after="160"/>
        <w:ind w:left="720"/>
        <w:jc w:val="both"/>
        <w:rPr>
          <w:rFonts w:cs="Calibri"/>
        </w:rPr>
      </w:pPr>
      <w:r w:rsidRPr="000F1543">
        <w:rPr>
          <w:rFonts w:cs="Calibri"/>
        </w:rPr>
        <w:t>The Con</w:t>
      </w:r>
      <w:r w:rsidR="00C428F6">
        <w:rPr>
          <w:rFonts w:cs="Calibri"/>
        </w:rPr>
        <w:t>tractor shall require that any S</w:t>
      </w:r>
      <w:r w:rsidRPr="000F1543">
        <w:rPr>
          <w:rFonts w:cs="Calibri"/>
        </w:rPr>
        <w:t xml:space="preserve">ubcontractors hired, carry insurance with the same limits and provisions provided herein.   </w:t>
      </w:r>
    </w:p>
    <w:p w:rsidR="00690212" w:rsidRPr="000F1543" w:rsidRDefault="00690212" w:rsidP="00690212">
      <w:pPr>
        <w:overflowPunct w:val="0"/>
        <w:autoSpaceDE w:val="0"/>
        <w:autoSpaceDN w:val="0"/>
        <w:adjustRightInd w:val="0"/>
        <w:spacing w:after="160"/>
        <w:ind w:left="720"/>
        <w:jc w:val="both"/>
        <w:rPr>
          <w:rFonts w:cs="Calibri"/>
          <w:spacing w:val="-4"/>
        </w:rPr>
      </w:pPr>
      <w:r w:rsidRPr="000F1543">
        <w:rPr>
          <w:rFonts w:cs="Calibri"/>
          <w:spacing w:val="-4"/>
        </w:rPr>
        <w:t xml:space="preserve">The Contractor shall cause all insurance to be in full force and effect as of the commencement date of this Contract and to remain in full force and effect throughout the term of this Contract and as further required by this Contract.  The Contractor shall not take any action, or omit to take any action that would suspend or invalidate any of the required </w:t>
      </w:r>
      <w:proofErr w:type="spellStart"/>
      <w:r w:rsidRPr="000F1543">
        <w:rPr>
          <w:rFonts w:cs="Calibri"/>
          <w:spacing w:val="-4"/>
        </w:rPr>
        <w:t>coverages</w:t>
      </w:r>
      <w:proofErr w:type="spellEnd"/>
      <w:r w:rsidRPr="000F1543">
        <w:rPr>
          <w:rFonts w:cs="Calibri"/>
          <w:spacing w:val="-4"/>
        </w:rPr>
        <w:t xml:space="preserve"> during the period of time such </w:t>
      </w:r>
      <w:proofErr w:type="spellStart"/>
      <w:r w:rsidRPr="000F1543">
        <w:rPr>
          <w:rFonts w:cs="Calibri"/>
          <w:spacing w:val="-4"/>
        </w:rPr>
        <w:t>coverages</w:t>
      </w:r>
      <w:proofErr w:type="spellEnd"/>
      <w:r w:rsidRPr="000F1543">
        <w:rPr>
          <w:rFonts w:cs="Calibri"/>
          <w:spacing w:val="-4"/>
        </w:rPr>
        <w:t xml:space="preserve"> are required to be in effect.</w:t>
      </w:r>
    </w:p>
    <w:p w:rsidR="00690212" w:rsidRPr="000F1543" w:rsidRDefault="00690212" w:rsidP="00690212">
      <w:pPr>
        <w:overflowPunct w:val="0"/>
        <w:autoSpaceDE w:val="0"/>
        <w:autoSpaceDN w:val="0"/>
        <w:adjustRightInd w:val="0"/>
        <w:spacing w:after="160"/>
        <w:ind w:left="720"/>
        <w:jc w:val="both"/>
        <w:rPr>
          <w:rFonts w:cs="Calibri"/>
        </w:rPr>
      </w:pPr>
      <w:r w:rsidRPr="000F1543">
        <w:rPr>
          <w:rFonts w:cs="Calibri"/>
        </w:rPr>
        <w:t xml:space="preserve">As soon as reasonably practicable prior to the expiration date or renewal date, the Contractor shall supply DTF updated/replacement Certificates of Insurance, and amendatory endorsements. </w:t>
      </w:r>
    </w:p>
    <w:p w:rsidR="00690212" w:rsidRPr="000F1543" w:rsidRDefault="00690212" w:rsidP="00690212">
      <w:pPr>
        <w:overflowPunct w:val="0"/>
        <w:autoSpaceDE w:val="0"/>
        <w:autoSpaceDN w:val="0"/>
        <w:adjustRightInd w:val="0"/>
        <w:spacing w:after="160"/>
        <w:ind w:left="720"/>
        <w:jc w:val="both"/>
        <w:rPr>
          <w:rFonts w:cs="Calibri"/>
        </w:rPr>
      </w:pPr>
      <w:r w:rsidRPr="000F1543">
        <w:rPr>
          <w:rFonts w:cs="Calibri"/>
        </w:rPr>
        <w:lastRenderedPageBreak/>
        <w:t>The Contractor, throughout the term of th</w:t>
      </w:r>
      <w:r>
        <w:rPr>
          <w:rFonts w:cs="Calibri"/>
        </w:rPr>
        <w:t>e</w:t>
      </w:r>
      <w:r w:rsidRPr="000F1543">
        <w:rPr>
          <w:rFonts w:cs="Calibri"/>
        </w:rPr>
        <w:t xml:space="preserve"> Contract, or as otherwise required by th</w:t>
      </w:r>
      <w:r>
        <w:rPr>
          <w:rFonts w:cs="Calibri"/>
        </w:rPr>
        <w:t>e</w:t>
      </w:r>
      <w:r w:rsidRPr="000F1543">
        <w:rPr>
          <w:rFonts w:cs="Calibri"/>
        </w:rPr>
        <w:t xml:space="preserve"> Contract, shall obtain and maintain in full force and effect, the following insurances with limits not less than those described below and as required by the terms of th</w:t>
      </w:r>
      <w:r>
        <w:rPr>
          <w:rFonts w:cs="Calibri"/>
        </w:rPr>
        <w:t>e</w:t>
      </w:r>
      <w:r w:rsidRPr="000F1543">
        <w:rPr>
          <w:rFonts w:cs="Calibri"/>
        </w:rPr>
        <w:t xml:space="preserve"> Contract, or as required by law, whichever is greater (limits may be provided through a combination of primary and umbrella/excess policies):</w:t>
      </w:r>
    </w:p>
    <w:p w:rsidR="00690212" w:rsidRPr="000F1543" w:rsidRDefault="00690212" w:rsidP="00974552">
      <w:pPr>
        <w:pStyle w:val="ListParagraph"/>
        <w:numPr>
          <w:ilvl w:val="1"/>
          <w:numId w:val="100"/>
        </w:numPr>
        <w:spacing w:after="0"/>
        <w:ind w:left="1320" w:hanging="600"/>
        <w:jc w:val="both"/>
        <w:rPr>
          <w:rFonts w:cs="Calibri"/>
          <w:b/>
        </w:rPr>
      </w:pPr>
      <w:r w:rsidRPr="000F1543">
        <w:rPr>
          <w:rFonts w:cs="Calibri"/>
          <w:b/>
        </w:rPr>
        <w:t xml:space="preserve">Specific Coverage and Limits.  </w:t>
      </w:r>
      <w:r w:rsidRPr="000F1543">
        <w:rPr>
          <w:rFonts w:cs="Calibri"/>
        </w:rPr>
        <w:t>The types of insurance and the minimum policy limits shall be as follows:</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rPr>
        <w:t>General Liability.</w:t>
      </w:r>
      <w:r w:rsidRPr="000F1543">
        <w:rPr>
          <w:rFonts w:cs="Calibri"/>
        </w:rPr>
        <w:t xml:space="preserve">  Commercial General Liability Insurance (CGL) covering the liability of Contractor for bodily injury, property damage, and personal/advertising injury arising from all work and operations under this contract.  Such liability shall be written on the ISO occurrence form CG 00 01, or a substitute </w:t>
      </w:r>
      <w:proofErr w:type="spellStart"/>
      <w:r w:rsidRPr="000F1543">
        <w:rPr>
          <w:rFonts w:cs="Calibri"/>
        </w:rPr>
        <w:t>form</w:t>
      </w:r>
      <w:proofErr w:type="spellEnd"/>
      <w:r w:rsidRPr="000F1543">
        <w:rPr>
          <w:rFonts w:cs="Calibri"/>
        </w:rPr>
        <w:t xml:space="preserve"> providing equivalent </w:t>
      </w:r>
      <w:proofErr w:type="spellStart"/>
      <w:r w:rsidRPr="000F1543">
        <w:rPr>
          <w:rFonts w:cs="Calibri"/>
        </w:rPr>
        <w:t>coverages</w:t>
      </w:r>
      <w:proofErr w:type="spellEnd"/>
      <w:r w:rsidRPr="000F1543">
        <w:rPr>
          <w:rFonts w:cs="Calibri"/>
        </w:rPr>
        <w:t xml:space="preserve">.  The limits under such policy shall not be less than the following: </w:t>
      </w:r>
    </w:p>
    <w:p w:rsidR="00690212" w:rsidRPr="000F1543" w:rsidRDefault="00690212" w:rsidP="00974552">
      <w:pPr>
        <w:pStyle w:val="ListParagraph"/>
        <w:numPr>
          <w:ilvl w:val="3"/>
          <w:numId w:val="101"/>
        </w:numPr>
        <w:spacing w:before="240" w:after="0"/>
        <w:ind w:left="2280"/>
        <w:jc w:val="both"/>
        <w:rPr>
          <w:rFonts w:cs="Calibri"/>
        </w:rPr>
      </w:pPr>
      <w:r w:rsidRPr="000F1543">
        <w:rPr>
          <w:rFonts w:cs="Calibri"/>
        </w:rPr>
        <w:t>Each Occurrence limit - $1,000,000</w:t>
      </w:r>
    </w:p>
    <w:p w:rsidR="00690212" w:rsidRPr="000F1543" w:rsidRDefault="00690212" w:rsidP="00974552">
      <w:pPr>
        <w:pStyle w:val="ListParagraph"/>
        <w:numPr>
          <w:ilvl w:val="3"/>
          <w:numId w:val="101"/>
        </w:numPr>
        <w:spacing w:after="0"/>
        <w:ind w:left="2280"/>
        <w:jc w:val="both"/>
        <w:rPr>
          <w:rFonts w:cs="Calibri"/>
        </w:rPr>
      </w:pPr>
      <w:r w:rsidRPr="000F1543">
        <w:rPr>
          <w:rFonts w:cs="Calibri"/>
        </w:rPr>
        <w:t>General Aggregate - $2,000,000</w:t>
      </w:r>
    </w:p>
    <w:p w:rsidR="00690212" w:rsidRPr="000F1543" w:rsidRDefault="00690212" w:rsidP="00974552">
      <w:pPr>
        <w:pStyle w:val="ListParagraph"/>
        <w:numPr>
          <w:ilvl w:val="3"/>
          <w:numId w:val="101"/>
        </w:numPr>
        <w:spacing w:after="0"/>
        <w:ind w:left="2280"/>
        <w:jc w:val="both"/>
        <w:rPr>
          <w:rFonts w:cs="Calibri"/>
        </w:rPr>
      </w:pPr>
      <w:r w:rsidRPr="000F1543">
        <w:rPr>
          <w:rFonts w:cs="Calibri"/>
        </w:rPr>
        <w:t>Products/Completed Operations - $2,000,000</w:t>
      </w:r>
    </w:p>
    <w:p w:rsidR="00690212" w:rsidRPr="000F1543" w:rsidRDefault="00690212" w:rsidP="00974552">
      <w:pPr>
        <w:pStyle w:val="ListParagraph"/>
        <w:numPr>
          <w:ilvl w:val="3"/>
          <w:numId w:val="101"/>
        </w:numPr>
        <w:spacing w:after="0"/>
        <w:ind w:left="2280"/>
        <w:jc w:val="both"/>
        <w:rPr>
          <w:rFonts w:cs="Calibri"/>
        </w:rPr>
      </w:pPr>
      <w:r w:rsidRPr="000F1543">
        <w:rPr>
          <w:rFonts w:cs="Calibri"/>
        </w:rPr>
        <w:t>Personal Advertising Injury - $1,000,000</w:t>
      </w:r>
    </w:p>
    <w:p w:rsidR="00690212" w:rsidRPr="000F1543" w:rsidRDefault="00690212" w:rsidP="00974552">
      <w:pPr>
        <w:pStyle w:val="ListParagraph"/>
        <w:numPr>
          <w:ilvl w:val="3"/>
          <w:numId w:val="101"/>
        </w:numPr>
        <w:spacing w:after="0"/>
        <w:ind w:left="2280"/>
        <w:jc w:val="both"/>
        <w:rPr>
          <w:rFonts w:cs="Calibri"/>
        </w:rPr>
      </w:pPr>
      <w:r w:rsidRPr="000F1543">
        <w:rPr>
          <w:rFonts w:cs="Calibri"/>
        </w:rPr>
        <w:t>Damage to Rented Premises - $50,000</w:t>
      </w:r>
    </w:p>
    <w:p w:rsidR="00690212" w:rsidRPr="000F1543" w:rsidRDefault="00690212" w:rsidP="00974552">
      <w:pPr>
        <w:pStyle w:val="ListParagraph"/>
        <w:numPr>
          <w:ilvl w:val="3"/>
          <w:numId w:val="101"/>
        </w:numPr>
        <w:spacing w:after="0"/>
        <w:ind w:left="2280"/>
        <w:jc w:val="both"/>
        <w:rPr>
          <w:rFonts w:cs="Calibri"/>
        </w:rPr>
      </w:pPr>
      <w:r w:rsidRPr="000F1543">
        <w:rPr>
          <w:rFonts w:cs="Calibri"/>
        </w:rPr>
        <w:t>Medical Expense - $5,000</w:t>
      </w:r>
    </w:p>
    <w:p w:rsidR="00690212" w:rsidRPr="000F1543" w:rsidRDefault="00690212" w:rsidP="00690212">
      <w:pPr>
        <w:spacing w:before="240"/>
        <w:ind w:left="1800"/>
        <w:jc w:val="both"/>
        <w:rPr>
          <w:rFonts w:cs="Calibri"/>
        </w:rPr>
      </w:pPr>
      <w:r w:rsidRPr="000F1543">
        <w:rPr>
          <w:rFonts w:cs="Calibri"/>
        </w:rPr>
        <w:t xml:space="preserve">Coverage shall include, but not be limited to, the following: </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Premises liability</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Independent contractors</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Blanket contractual liability, including tort lia</w:t>
      </w:r>
      <w:r w:rsidR="003F2E59">
        <w:rPr>
          <w:rFonts w:cs="Calibri"/>
        </w:rPr>
        <w:t>bility of another assumed in a C</w:t>
      </w:r>
      <w:r w:rsidRPr="000F1543">
        <w:rPr>
          <w:rFonts w:cs="Calibri"/>
        </w:rPr>
        <w:t xml:space="preserve">ontract </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Defense and/or indemnification obligations</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 xml:space="preserve">Cross liability for additional insured’s </w:t>
      </w:r>
    </w:p>
    <w:p w:rsidR="00690212" w:rsidRPr="000F1543" w:rsidRDefault="00690212" w:rsidP="00974552">
      <w:pPr>
        <w:pStyle w:val="ListParagraph"/>
        <w:numPr>
          <w:ilvl w:val="3"/>
          <w:numId w:val="102"/>
        </w:numPr>
        <w:spacing w:after="0"/>
        <w:ind w:left="2280"/>
        <w:jc w:val="both"/>
        <w:rPr>
          <w:rFonts w:cs="Calibri"/>
        </w:rPr>
      </w:pPr>
      <w:r w:rsidRPr="000F1543">
        <w:rPr>
          <w:rFonts w:cs="Calibri"/>
        </w:rPr>
        <w:t xml:space="preserve">Products/completed operations </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rPr>
        <w:t>Additional Insured.</w:t>
      </w:r>
      <w:r w:rsidRPr="000F1543">
        <w:rPr>
          <w:rFonts w:cs="Calibri"/>
          <w:b/>
          <w:bCs/>
          <w:color w:val="000000"/>
        </w:rPr>
        <w:t xml:space="preserve"> </w:t>
      </w:r>
      <w:r w:rsidRPr="000F1543">
        <w:rPr>
          <w:rFonts w:cs="Calibri"/>
          <w:bCs/>
          <w:color w:val="000000"/>
        </w:rPr>
        <w:t xml:space="preserve">The Department shall be named as additional </w:t>
      </w:r>
      <w:proofErr w:type="spellStart"/>
      <w:r w:rsidRPr="000F1543">
        <w:rPr>
          <w:rFonts w:cs="Calibri"/>
          <w:bCs/>
          <w:color w:val="000000"/>
        </w:rPr>
        <w:t>insureds</w:t>
      </w:r>
      <w:proofErr w:type="spellEnd"/>
      <w:r w:rsidRPr="000F1543">
        <w:rPr>
          <w:rFonts w:cs="Calibri"/>
          <w:bCs/>
          <w:color w:val="000000"/>
        </w:rPr>
        <w:t xml:space="preserve"> </w:t>
      </w:r>
      <w:proofErr w:type="spellStart"/>
      <w:r w:rsidRPr="000F1543">
        <w:rPr>
          <w:rFonts w:cs="Calibri"/>
          <w:bCs/>
          <w:color w:val="000000"/>
        </w:rPr>
        <w:t>thereunder</w:t>
      </w:r>
      <w:proofErr w:type="spellEnd"/>
      <w:r w:rsidRPr="000F1543">
        <w:rPr>
          <w:rFonts w:cs="Calibri"/>
          <w:bCs/>
          <w:color w:val="000000"/>
        </w:rPr>
        <w:t xml:space="preserve"> where applicable.  Such liability must be written on the ISO occurrence form </w:t>
      </w:r>
      <w:r w:rsidRPr="000F1543">
        <w:rPr>
          <w:rFonts w:cs="Calibri"/>
          <w:bCs/>
        </w:rPr>
        <w:t>CG 20 10 11 85</w:t>
      </w:r>
      <w:r w:rsidRPr="000F1543">
        <w:rPr>
          <w:rFonts w:cs="Calibri"/>
        </w:rPr>
        <w:t xml:space="preserve">, or a substitute </w:t>
      </w:r>
      <w:proofErr w:type="spellStart"/>
      <w:r w:rsidRPr="000F1543">
        <w:rPr>
          <w:rFonts w:cs="Calibri"/>
        </w:rPr>
        <w:t>form</w:t>
      </w:r>
      <w:proofErr w:type="spellEnd"/>
      <w:r w:rsidRPr="000F1543">
        <w:rPr>
          <w:rFonts w:cs="Calibri"/>
        </w:rPr>
        <w:t xml:space="preserve"> providing equivalent </w:t>
      </w:r>
      <w:proofErr w:type="spellStart"/>
      <w:r w:rsidRPr="000F1543">
        <w:rPr>
          <w:rFonts w:cs="Calibri"/>
        </w:rPr>
        <w:t>coverages</w:t>
      </w:r>
      <w:proofErr w:type="spellEnd"/>
      <w:r w:rsidRPr="000F1543">
        <w:rPr>
          <w:rFonts w:cs="Calibri"/>
        </w:rPr>
        <w:t>.</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bCs/>
        </w:rPr>
        <w:t>Cyber (Internet) liability</w:t>
      </w:r>
      <w:r w:rsidRPr="000F1543">
        <w:rPr>
          <w:rFonts w:cs="Calibri"/>
          <w:b/>
        </w:rPr>
        <w:t xml:space="preserve">. </w:t>
      </w:r>
      <w:r w:rsidRPr="000F1543">
        <w:rPr>
          <w:rFonts w:cs="Calibri"/>
        </w:rPr>
        <w:t>The Contractor shall maintain Cyber Internet Liability insurance with a limit of not less than $</w:t>
      </w:r>
      <w:r>
        <w:rPr>
          <w:rFonts w:cs="Calibri"/>
        </w:rPr>
        <w:t>1</w:t>
      </w:r>
      <w:r w:rsidRPr="000F1543">
        <w:rPr>
          <w:rFonts w:cs="Calibri"/>
        </w:rPr>
        <w:t>,000,000.00 for damages arising from theft, destruction or unauthorized use of electronic data, and/or failing to safeguard another party's electronic data, including unauthorized access, viruses, attacks on covered systems, theft, extortion, loss of income due to online business interruption, and the cost of investigating the reason for the interruption.</w:t>
      </w:r>
      <w:r>
        <w:rPr>
          <w:rFonts w:cs="Calibri"/>
        </w:rPr>
        <w:t xml:space="preserve">  </w:t>
      </w:r>
      <w:r w:rsidRPr="000F1543">
        <w:rPr>
          <w:rFonts w:cs="Calibri"/>
          <w:bCs/>
        </w:rPr>
        <w:t xml:space="preserve">This </w:t>
      </w:r>
      <w:r w:rsidRPr="000F1543">
        <w:rPr>
          <w:rFonts w:cs="Calibri"/>
          <w:bCs/>
        </w:rPr>
        <w:lastRenderedPageBreak/>
        <w:t>coverage is made on a claims-made policy form, so the Contractor shall purchase, at its sole expense, an Extended Discovery Clause for up to three (3) years after the work is completed if the coverage is cancelled or not renewed.</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bCs/>
        </w:rPr>
        <w:t>Technology Professional Liability</w:t>
      </w:r>
      <w:r w:rsidRPr="000F1543">
        <w:rPr>
          <w:rFonts w:cs="Calibri"/>
          <w:bCs/>
        </w:rPr>
        <w:t>. The Contractor shall maintain Technology Professional Liability (Errors and Omissions) insurance with a limit of not less than $</w:t>
      </w:r>
      <w:r>
        <w:rPr>
          <w:rFonts w:cs="Calibri"/>
          <w:bCs/>
        </w:rPr>
        <w:t>1</w:t>
      </w:r>
      <w:r w:rsidRPr="000F1543">
        <w:rPr>
          <w:rFonts w:cs="Calibri"/>
          <w:bCs/>
        </w:rPr>
        <w:t>,000,000.00 for damages arising from computer-related services including, but not limited to, the following:  consulting, data processing, programming, system integration, software development, installation, distribution or maintenance, systems analysis or design, training, staffing or other support services, any electronic equipment, computer hardware or software developed, manufactured, distributed, licensed, marketed or sold.  This errors and omissions insurance shall include coverage for third party claims and losses including with respect to network risks (such as data breaches, transmission of virus/malicious code; unauthorized access or criminal use of third party, ID/data theft) and invasion of privacy regardless of the type of media involved in the loss of private information (such as computers, paper files and records, or voice recorded tapes), covering collection, use, access, etc. of personally identifiable information, direct liability, as well as contractual liability for violation of privacy policy, civil suits and sublimit for regulatory defense/indemnity for payment of fines and penalties. This coverage is made on a claims-made policy form, so the Contractor shall purchase, at its sole expense, an Extended Discovery Clause for up to three (3) years after the work is completed if the coverage is cancelled or not renewed.</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rPr>
        <w:t>Workers Compensation.</w:t>
      </w:r>
      <w:r w:rsidRPr="000F1543">
        <w:rPr>
          <w:rFonts w:cs="Calibri"/>
        </w:rPr>
        <w:t xml:space="preserve">  For work to be performed in NYS, Contractor shall provide and maintain coverage during the life of th</w:t>
      </w:r>
      <w:r>
        <w:rPr>
          <w:rFonts w:cs="Calibri"/>
        </w:rPr>
        <w:t>e</w:t>
      </w:r>
      <w:r w:rsidRPr="000F1543">
        <w:rPr>
          <w:rFonts w:cs="Calibri"/>
        </w:rPr>
        <w:t xml:space="preserve"> Contract for the benefit of such employees of Contractor that are required to be covered by the NYS Workers Compensation Law.</w:t>
      </w:r>
    </w:p>
    <w:p w:rsidR="00690212" w:rsidRPr="000F1543" w:rsidRDefault="00690212" w:rsidP="00974552">
      <w:pPr>
        <w:pStyle w:val="ListParagraph"/>
        <w:numPr>
          <w:ilvl w:val="2"/>
          <w:numId w:val="101"/>
        </w:numPr>
        <w:spacing w:before="240" w:after="0"/>
        <w:ind w:left="1800"/>
        <w:jc w:val="both"/>
        <w:rPr>
          <w:rFonts w:cs="Calibri"/>
        </w:rPr>
      </w:pPr>
      <w:r w:rsidRPr="000F1543">
        <w:rPr>
          <w:rFonts w:cs="Calibri"/>
          <w:b/>
        </w:rPr>
        <w:t>Disability Benefits.</w:t>
      </w:r>
      <w:r w:rsidRPr="000F1543">
        <w:rPr>
          <w:rFonts w:cs="Calibri"/>
        </w:rPr>
        <w:t xml:space="preserve">  For work to be performed in NYS, Contractor shall provide and maintain coverage during the life of th</w:t>
      </w:r>
      <w:r>
        <w:rPr>
          <w:rFonts w:cs="Calibri"/>
        </w:rPr>
        <w:t>e</w:t>
      </w:r>
      <w:r w:rsidRPr="000F1543">
        <w:rPr>
          <w:rFonts w:cs="Calibri"/>
        </w:rPr>
        <w:t xml:space="preserve"> Contract for the benefit of such employees of Contractor that are required to be covered by the NYS Disability Benefits Law.  Any waiver of this requirement must be approved by the Department and will only be granted in unique or unusual circumstances.</w:t>
      </w:r>
    </w:p>
    <w:p w:rsidR="00690212" w:rsidRPr="000F1543" w:rsidRDefault="00690212" w:rsidP="00974552">
      <w:pPr>
        <w:pStyle w:val="ListParagraph"/>
        <w:numPr>
          <w:ilvl w:val="2"/>
          <w:numId w:val="101"/>
        </w:numPr>
        <w:spacing w:before="240"/>
        <w:ind w:left="1800"/>
        <w:jc w:val="both"/>
        <w:rPr>
          <w:rFonts w:cs="Calibri"/>
        </w:rPr>
      </w:pPr>
      <w:r w:rsidRPr="000F1543">
        <w:rPr>
          <w:rFonts w:cs="Calibri"/>
          <w:b/>
        </w:rPr>
        <w:t>Comprehensive Business Automobile Liability</w:t>
      </w:r>
      <w:r w:rsidRPr="000F1543">
        <w:rPr>
          <w:rFonts w:cs="Calibri"/>
        </w:rPr>
        <w:t>.  Insurance with a limit of not less than $1,000,000 each accident.  Such insurance shall cover liability arising out of any automobile including owned, leased, hired, and non-owned automobiles.</w:t>
      </w:r>
    </w:p>
    <w:p w:rsidR="00690212" w:rsidRPr="000F1543" w:rsidRDefault="00690212" w:rsidP="00974552">
      <w:pPr>
        <w:pStyle w:val="ListParagraph"/>
        <w:numPr>
          <w:ilvl w:val="1"/>
          <w:numId w:val="100"/>
        </w:numPr>
        <w:spacing w:after="0"/>
        <w:ind w:left="1320" w:hanging="600"/>
        <w:jc w:val="both"/>
        <w:rPr>
          <w:rFonts w:cs="Calibri"/>
          <w:b/>
        </w:rPr>
      </w:pPr>
      <w:r w:rsidRPr="000F1543">
        <w:rPr>
          <w:rFonts w:cs="Calibri"/>
          <w:b/>
        </w:rPr>
        <w:t>Waiver of Subrogation.</w:t>
      </w:r>
      <w:r w:rsidRPr="000F1543">
        <w:rPr>
          <w:rFonts w:cs="Calibri"/>
        </w:rPr>
        <w:t xml:space="preserve">  Contractor shall cause to be included in each of its policies insuring against loss, damage or destruction by fire or other insured casualty</w:t>
      </w:r>
      <w:r w:rsidR="00FD7717">
        <w:rPr>
          <w:rFonts w:cs="Calibri"/>
        </w:rPr>
        <w:t xml:space="preserve"> </w:t>
      </w:r>
      <w:r w:rsidRPr="000F1543">
        <w:rPr>
          <w:rFonts w:cs="Calibri"/>
        </w:rPr>
        <w:t>a waiver of the insurer’s right of subrogation against DTF, or, if such waiver is unobtainable, (</w:t>
      </w:r>
      <w:proofErr w:type="spellStart"/>
      <w:r w:rsidRPr="000F1543">
        <w:rPr>
          <w:rFonts w:cs="Calibri"/>
        </w:rPr>
        <w:t>i</w:t>
      </w:r>
      <w:proofErr w:type="spellEnd"/>
      <w:r w:rsidRPr="000F1543">
        <w:rPr>
          <w:rFonts w:cs="Calibri"/>
        </w:rPr>
        <w:t xml:space="preserve">) an </w:t>
      </w:r>
      <w:r w:rsidRPr="000F1543">
        <w:rPr>
          <w:rFonts w:cs="Calibri"/>
        </w:rPr>
        <w:lastRenderedPageBreak/>
        <w:t>express agreement that such policy shall not be invalidated if Contractor waives or has waived before the casualty, the right of recovery against DTF, or (ii) any other form of permission for the release of DTF.</w:t>
      </w:r>
    </w:p>
    <w:p w:rsidR="00690212" w:rsidRDefault="00690212" w:rsidP="002448D6">
      <w:pPr>
        <w:spacing w:before="240"/>
        <w:ind w:left="720"/>
        <w:jc w:val="both"/>
        <w:rPr>
          <w:b/>
          <w:bCs/>
        </w:rPr>
      </w:pPr>
      <w:r>
        <w:rPr>
          <w:b/>
          <w:bCs/>
        </w:rPr>
        <w:t>Response Requirement</w:t>
      </w:r>
    </w:p>
    <w:p w:rsidR="00690212" w:rsidRPr="00353DD2" w:rsidRDefault="00690212" w:rsidP="00690212">
      <w:pPr>
        <w:ind w:left="720"/>
        <w:jc w:val="both"/>
        <w:rPr>
          <w:bCs/>
        </w:rPr>
      </w:pPr>
      <w:r>
        <w:rPr>
          <w:bCs/>
        </w:rPr>
        <w:t>The Bidder must affirm understanding of, and agreement to comply with, the Insurance Requirements.</w:t>
      </w:r>
    </w:p>
    <w:p w:rsidR="00690212" w:rsidRPr="000B441A" w:rsidRDefault="00690212" w:rsidP="00690212">
      <w:pPr>
        <w:ind w:left="1320"/>
        <w:jc w:val="both"/>
      </w:pPr>
    </w:p>
    <w:p w:rsidR="00FB6FCF" w:rsidRPr="00835F96" w:rsidRDefault="00690212" w:rsidP="00690212">
      <w:pPr>
        <w:rPr>
          <w:rFonts w:asciiTheme="minorHAnsi" w:hAnsiTheme="minorHAnsi" w:cstheme="minorHAnsi"/>
        </w:rPr>
        <w:sectPr w:rsidR="00FB6FCF" w:rsidRPr="00835F96" w:rsidSect="001C3B84">
          <w:pgSz w:w="12240" w:h="15840"/>
          <w:pgMar w:top="1440" w:right="1440" w:bottom="1440" w:left="1440" w:header="360" w:footer="360" w:gutter="0"/>
          <w:cols w:space="720"/>
          <w:docGrid w:linePitch="360"/>
        </w:sectPr>
      </w:pPr>
      <w:r>
        <w:rPr>
          <w:sz w:val="28"/>
          <w:szCs w:val="28"/>
        </w:rPr>
        <w:br w:type="page"/>
      </w:r>
    </w:p>
    <w:p w:rsidR="002073B6" w:rsidRPr="00835F96" w:rsidRDefault="000A6D99" w:rsidP="002073B6">
      <w:pPr>
        <w:pStyle w:val="Heading1"/>
        <w:rPr>
          <w:rFonts w:asciiTheme="minorHAnsi" w:hAnsiTheme="minorHAnsi" w:cstheme="minorHAnsi"/>
          <w:sz w:val="28"/>
          <w:szCs w:val="28"/>
        </w:rPr>
      </w:pPr>
      <w:bookmarkStart w:id="172" w:name="_Toc360199465"/>
      <w:r w:rsidRPr="000A6D99">
        <w:rPr>
          <w:rFonts w:asciiTheme="minorHAnsi" w:hAnsiTheme="minorHAnsi" w:cstheme="minorHAnsi"/>
          <w:sz w:val="28"/>
          <w:szCs w:val="28"/>
        </w:rPr>
        <w:lastRenderedPageBreak/>
        <w:t>IV. Financial Requirements</w:t>
      </w:r>
      <w:bookmarkEnd w:id="172"/>
      <w:r w:rsidRPr="000A6D99">
        <w:rPr>
          <w:rFonts w:asciiTheme="minorHAnsi" w:hAnsiTheme="minorHAnsi" w:cstheme="minorHAnsi"/>
          <w:sz w:val="28"/>
          <w:szCs w:val="28"/>
        </w:rPr>
        <w:t xml:space="preserve"> </w:t>
      </w:r>
    </w:p>
    <w:p w:rsidR="007E60D7" w:rsidRPr="002448D6" w:rsidRDefault="000A6D99" w:rsidP="007E60D7">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2448D6">
        <w:rPr>
          <w:rFonts w:asciiTheme="minorHAnsi" w:hAnsiTheme="minorHAnsi" w:cstheme="minorHAnsi"/>
        </w:rPr>
        <w:t xml:space="preserve">In response to this section, the Bidder must complete </w:t>
      </w:r>
      <w:r w:rsidR="000A45D4" w:rsidRPr="002448D6">
        <w:rPr>
          <w:rFonts w:asciiTheme="minorHAnsi" w:hAnsiTheme="minorHAnsi" w:cstheme="minorHAnsi"/>
          <w:b/>
        </w:rPr>
        <w:t>Attachment 16</w:t>
      </w:r>
      <w:r w:rsidR="00804300">
        <w:rPr>
          <w:rFonts w:asciiTheme="minorHAnsi" w:hAnsiTheme="minorHAnsi" w:cstheme="minorHAnsi"/>
          <w:b/>
        </w:rPr>
        <w:t xml:space="preserve"> (A and B)</w:t>
      </w:r>
      <w:r w:rsidRPr="002448D6">
        <w:rPr>
          <w:rFonts w:asciiTheme="minorHAnsi" w:hAnsiTheme="minorHAnsi" w:cstheme="minorHAnsi"/>
          <w:b/>
        </w:rPr>
        <w:t>, Financial Response Form</w:t>
      </w:r>
      <w:r w:rsidRPr="002448D6">
        <w:rPr>
          <w:rFonts w:asciiTheme="minorHAnsi" w:hAnsiTheme="minorHAnsi" w:cstheme="minorHAnsi"/>
        </w:rPr>
        <w:t xml:space="preserve">.  Bidders should only use </w:t>
      </w:r>
      <w:r w:rsidR="000A45D4" w:rsidRPr="002448D6">
        <w:rPr>
          <w:rFonts w:asciiTheme="minorHAnsi" w:hAnsiTheme="minorHAnsi" w:cstheme="minorHAnsi"/>
        </w:rPr>
        <w:t>Attachment 16</w:t>
      </w:r>
      <w:r w:rsidRPr="002448D6">
        <w:rPr>
          <w:rFonts w:asciiTheme="minorHAnsi" w:hAnsiTheme="minorHAnsi" w:cstheme="minorHAnsi"/>
        </w:rPr>
        <w:t xml:space="preserve"> to present their pricing.  </w:t>
      </w:r>
      <w:r w:rsidR="001F29F2" w:rsidRPr="002448D6">
        <w:rPr>
          <w:rFonts w:asciiTheme="minorHAnsi" w:hAnsiTheme="minorHAnsi" w:cstheme="minorHAnsi"/>
        </w:rPr>
        <w:t xml:space="preserve">The tables on Attachment 16 indicate the task and associated AFP </w:t>
      </w:r>
      <w:r w:rsidR="00804300">
        <w:rPr>
          <w:rFonts w:asciiTheme="minorHAnsi" w:hAnsiTheme="minorHAnsi" w:cstheme="minorHAnsi"/>
        </w:rPr>
        <w:t>C</w:t>
      </w:r>
      <w:r w:rsidR="001F29F2" w:rsidRPr="002448D6">
        <w:rPr>
          <w:rFonts w:asciiTheme="minorHAnsi" w:hAnsiTheme="minorHAnsi" w:cstheme="minorHAnsi"/>
        </w:rPr>
        <w:t xml:space="preserve">ode for pricing purposes. </w:t>
      </w:r>
      <w:r w:rsidRPr="002448D6">
        <w:rPr>
          <w:rFonts w:asciiTheme="minorHAnsi" w:hAnsiTheme="minorHAnsi" w:cstheme="minorHAnsi"/>
        </w:rPr>
        <w:t xml:space="preserve">Bidders should not modify or change the </w:t>
      </w:r>
      <w:r w:rsidR="00835F96" w:rsidRPr="002448D6">
        <w:rPr>
          <w:rFonts w:asciiTheme="minorHAnsi" w:hAnsiTheme="minorHAnsi" w:cstheme="minorHAnsi"/>
        </w:rPr>
        <w:t>A</w:t>
      </w:r>
      <w:r w:rsidRPr="002448D6">
        <w:rPr>
          <w:rFonts w:asciiTheme="minorHAnsi" w:hAnsiTheme="minorHAnsi" w:cstheme="minorHAnsi"/>
        </w:rPr>
        <w:t xml:space="preserve">ttachment.  Pricing information should be completed as presented.  All costs associated with the requirements of the RFP must be incorporated into the Bidder’s financial response.  No other add-on costs are permitted.  Bidders’ failure to complete and/or submit </w:t>
      </w:r>
      <w:r w:rsidR="000A45D4" w:rsidRPr="002448D6">
        <w:rPr>
          <w:rFonts w:asciiTheme="minorHAnsi" w:hAnsiTheme="minorHAnsi" w:cstheme="minorHAnsi"/>
        </w:rPr>
        <w:t>Attachments 16-A and 16-B</w:t>
      </w:r>
      <w:r w:rsidRPr="002448D6">
        <w:rPr>
          <w:rFonts w:asciiTheme="minorHAnsi" w:hAnsiTheme="minorHAnsi" w:cstheme="minorHAnsi"/>
        </w:rPr>
        <w:t xml:space="preserve"> will result in the Bidder’s proposal being deemed non-responsive.</w:t>
      </w:r>
    </w:p>
    <w:p w:rsidR="00D46C42" w:rsidRPr="00835F96" w:rsidRDefault="000A6D99" w:rsidP="007E60D7">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2448D6">
        <w:rPr>
          <w:rFonts w:asciiTheme="minorHAnsi" w:hAnsiTheme="minorHAnsi" w:cstheme="minorHAnsi"/>
        </w:rPr>
        <w:t>Please note</w:t>
      </w:r>
      <w:proofErr w:type="gramStart"/>
      <w:r w:rsidRPr="002448D6">
        <w:rPr>
          <w:rFonts w:asciiTheme="minorHAnsi" w:hAnsiTheme="minorHAnsi" w:cstheme="minorHAnsi"/>
        </w:rPr>
        <w:t>,</w:t>
      </w:r>
      <w:proofErr w:type="gramEnd"/>
      <w:r w:rsidRPr="002448D6">
        <w:rPr>
          <w:rFonts w:asciiTheme="minorHAnsi" w:hAnsiTheme="minorHAnsi" w:cstheme="minorHAnsi"/>
        </w:rPr>
        <w:t xml:space="preserve"> Attachments 1</w:t>
      </w:r>
      <w:r w:rsidR="00C56272">
        <w:rPr>
          <w:rFonts w:asciiTheme="minorHAnsi" w:hAnsiTheme="minorHAnsi" w:cstheme="minorHAnsi"/>
        </w:rPr>
        <w:t>6-</w:t>
      </w:r>
      <w:r w:rsidRPr="002448D6">
        <w:rPr>
          <w:rFonts w:asciiTheme="minorHAnsi" w:hAnsiTheme="minorHAnsi" w:cstheme="minorHAnsi"/>
        </w:rPr>
        <w:t>A and 1</w:t>
      </w:r>
      <w:r w:rsidR="00C56272">
        <w:rPr>
          <w:rFonts w:asciiTheme="minorHAnsi" w:hAnsiTheme="minorHAnsi" w:cstheme="minorHAnsi"/>
        </w:rPr>
        <w:t>6-</w:t>
      </w:r>
      <w:r w:rsidRPr="002448D6">
        <w:rPr>
          <w:rFonts w:asciiTheme="minorHAnsi" w:hAnsiTheme="minorHAnsi" w:cstheme="minorHAnsi"/>
        </w:rPr>
        <w:t>B includes tier pricing, based on the number of IRDs processed annually.  Th</w:t>
      </w:r>
      <w:r w:rsidR="003556FF" w:rsidRPr="002448D6">
        <w:rPr>
          <w:rFonts w:asciiTheme="minorHAnsi" w:hAnsiTheme="minorHAnsi" w:cstheme="minorHAnsi"/>
        </w:rPr>
        <w:t xml:space="preserve">e </w:t>
      </w:r>
      <w:proofErr w:type="spellStart"/>
      <w:r w:rsidR="003556FF" w:rsidRPr="002448D6">
        <w:rPr>
          <w:rFonts w:asciiTheme="minorHAnsi" w:hAnsiTheme="minorHAnsi" w:cstheme="minorHAnsi"/>
        </w:rPr>
        <w:t>tiers</w:t>
      </w:r>
      <w:proofErr w:type="spellEnd"/>
      <w:r w:rsidR="003556FF" w:rsidRPr="002448D6">
        <w:rPr>
          <w:rFonts w:asciiTheme="minorHAnsi" w:hAnsiTheme="minorHAnsi" w:cstheme="minorHAnsi"/>
        </w:rPr>
        <w:t xml:space="preserve"> are as follows</w:t>
      </w:r>
      <w:r w:rsidRPr="002448D6">
        <w:rPr>
          <w:rFonts w:asciiTheme="minorHAnsi" w:hAnsiTheme="minorHAnsi" w:cstheme="minorHAnsi"/>
        </w:rPr>
        <w:t>:</w:t>
      </w:r>
      <w:r w:rsidRPr="000A6D99">
        <w:rPr>
          <w:rFonts w:asciiTheme="minorHAnsi" w:hAnsiTheme="minorHAnsi" w:cstheme="minorHAnsi"/>
        </w:rPr>
        <w:t xml:space="preserve"> </w:t>
      </w:r>
    </w:p>
    <w:p w:rsidR="00283776" w:rsidRDefault="000A6D99" w:rsidP="00974552">
      <w:pPr>
        <w:pStyle w:val="ListParagraph"/>
        <w:numPr>
          <w:ilvl w:val="0"/>
          <w:numId w:val="88"/>
        </w:num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 xml:space="preserve">Tier 1:  1 – 3,000,000; </w:t>
      </w:r>
    </w:p>
    <w:p w:rsidR="00283776" w:rsidRDefault="003556FF" w:rsidP="00974552">
      <w:pPr>
        <w:pStyle w:val="ListParagraph"/>
        <w:numPr>
          <w:ilvl w:val="0"/>
          <w:numId w:val="88"/>
        </w:num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Pr>
          <w:rFonts w:asciiTheme="minorHAnsi" w:hAnsiTheme="minorHAnsi" w:cstheme="minorHAnsi"/>
        </w:rPr>
        <w:t>Tier 2:  3,000,001 –5,000,000;</w:t>
      </w:r>
    </w:p>
    <w:p w:rsidR="00283776" w:rsidRDefault="000A6D99" w:rsidP="00974552">
      <w:pPr>
        <w:pStyle w:val="ListParagraph"/>
        <w:numPr>
          <w:ilvl w:val="0"/>
          <w:numId w:val="88"/>
        </w:num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Tier 3:  5,000,00</w:t>
      </w:r>
      <w:r w:rsidR="00804300">
        <w:rPr>
          <w:rFonts w:asciiTheme="minorHAnsi" w:hAnsiTheme="minorHAnsi" w:cstheme="minorHAnsi"/>
        </w:rPr>
        <w:t>1</w:t>
      </w:r>
      <w:r w:rsidRPr="000A6D99">
        <w:rPr>
          <w:rFonts w:asciiTheme="minorHAnsi" w:hAnsiTheme="minorHAnsi" w:cstheme="minorHAnsi"/>
        </w:rPr>
        <w:t xml:space="preserve"> +.  </w:t>
      </w:r>
    </w:p>
    <w:p w:rsidR="0025125E" w:rsidRDefault="0025125E" w:rsidP="0025125E">
      <w:pPr>
        <w:jc w:val="both"/>
      </w:pPr>
      <w:r w:rsidRPr="00C46CC7">
        <w:t xml:space="preserve">Fees provided on </w:t>
      </w:r>
      <w:r w:rsidRPr="00CE5EF3">
        <w:t>Attachment 1</w:t>
      </w:r>
      <w:r>
        <w:t>6</w:t>
      </w:r>
      <w:r w:rsidRPr="00C46CC7">
        <w:t xml:space="preserve"> will not be increased during the </w:t>
      </w:r>
      <w:r w:rsidRPr="005866EF">
        <w:t xml:space="preserve">initial </w:t>
      </w:r>
      <w:r>
        <w:t>three years</w:t>
      </w:r>
      <w:r w:rsidRPr="00C46CC7">
        <w:t xml:space="preserve"> of the</w:t>
      </w:r>
      <w:r>
        <w:t xml:space="preserve"> Contract</w:t>
      </w:r>
      <w:r w:rsidRPr="00C46CC7">
        <w:t xml:space="preserve">.  Thereafter annual fees may be increased for each subsequent annual period of said term upon the anniversary of the Contract resulting from this </w:t>
      </w:r>
      <w:r>
        <w:t>RFP</w:t>
      </w:r>
      <w:r w:rsidRPr="00C46CC7">
        <w:t xml:space="preserve"> with sixty (60) days written notice to the Department. Such increase will be limited to the lesser of the Consumer Price Index</w:t>
      </w:r>
      <w:r>
        <w:t>, Table 10,</w:t>
      </w:r>
      <w:r w:rsidRPr="00C46CC7">
        <w:t xml:space="preserve"> for All Urban Customers (CPI-U) as reported by the U.S. Department of Labor, Bureau of Statistics for the preceding </w:t>
      </w:r>
      <w:r>
        <w:t xml:space="preserve">one (1) year </w:t>
      </w:r>
      <w:r w:rsidRPr="00C46CC7">
        <w:t>period</w:t>
      </w:r>
      <w:r>
        <w:t xml:space="preserve"> ending on December 31, or three percent</w:t>
      </w:r>
      <w:r w:rsidR="00CD26D0">
        <w:t xml:space="preserve"> (3%)</w:t>
      </w:r>
      <w:r>
        <w:t xml:space="preserve">.  </w:t>
      </w:r>
    </w:p>
    <w:p w:rsidR="00C37D68" w:rsidRPr="00835F96" w:rsidRDefault="000A6D99" w:rsidP="0025125E">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If the renewal option is exercised, rate increases for each of the two (2) subsequent one (1) year renewal periods shall be so limited.</w:t>
      </w:r>
    </w:p>
    <w:p w:rsidR="00CB15D0" w:rsidRPr="00835F96" w:rsidRDefault="000A6D99" w:rsidP="00C37D68">
      <w:pPr>
        <w:jc w:val="both"/>
        <w:rPr>
          <w:rFonts w:asciiTheme="minorHAnsi" w:hAnsiTheme="minorHAnsi" w:cstheme="minorHAnsi"/>
        </w:rPr>
      </w:pPr>
      <w:r w:rsidRPr="000A6D99">
        <w:rPr>
          <w:rFonts w:asciiTheme="minorHAnsi" w:hAnsiTheme="minorHAnsi" w:cstheme="minorHAnsi"/>
        </w:rPr>
        <w:t>Additional payment information is located in the Administrative Requirements, Sectio</w:t>
      </w:r>
      <w:r w:rsidR="000A45D4">
        <w:rPr>
          <w:rFonts w:asciiTheme="minorHAnsi" w:hAnsiTheme="minorHAnsi" w:cstheme="minorHAnsi"/>
        </w:rPr>
        <w:t xml:space="preserve">n V.B.2 and, Section </w:t>
      </w:r>
      <w:r w:rsidR="003F2E59">
        <w:rPr>
          <w:rFonts w:asciiTheme="minorHAnsi" w:hAnsiTheme="minorHAnsi" w:cstheme="minorHAnsi"/>
        </w:rPr>
        <w:t>XI</w:t>
      </w:r>
      <w:r w:rsidR="00CD26D0">
        <w:rPr>
          <w:rFonts w:asciiTheme="minorHAnsi" w:hAnsiTheme="minorHAnsi" w:cstheme="minorHAnsi"/>
        </w:rPr>
        <w:t>I</w:t>
      </w:r>
      <w:r w:rsidR="000A45D4">
        <w:rPr>
          <w:rFonts w:asciiTheme="minorHAnsi" w:hAnsiTheme="minorHAnsi" w:cstheme="minorHAnsi"/>
        </w:rPr>
        <w:t xml:space="preserve"> of the Preliminary C</w:t>
      </w:r>
      <w:r w:rsidRPr="000A6D99">
        <w:rPr>
          <w:rFonts w:asciiTheme="minorHAnsi" w:hAnsiTheme="minorHAnsi" w:cstheme="minorHAnsi"/>
        </w:rPr>
        <w:t>ontract.</w:t>
      </w:r>
    </w:p>
    <w:p w:rsidR="007E60D7" w:rsidRPr="00835F96" w:rsidRDefault="000A6D99" w:rsidP="007E60D7">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Theme="minorHAnsi" w:hAnsiTheme="minorHAnsi" w:cstheme="minorHAnsi"/>
          <w:sz w:val="22"/>
          <w:szCs w:val="22"/>
        </w:rPr>
      </w:pPr>
      <w:r w:rsidRPr="000A6D99">
        <w:rPr>
          <w:rFonts w:asciiTheme="minorHAnsi" w:hAnsiTheme="minorHAnsi" w:cstheme="minorHAnsi"/>
          <w:sz w:val="22"/>
          <w:szCs w:val="22"/>
        </w:rPr>
        <w:t xml:space="preserve">The State of New York will pay for the services requested in this </w:t>
      </w:r>
      <w:r w:rsidR="000A45D4">
        <w:rPr>
          <w:rFonts w:asciiTheme="minorHAnsi" w:hAnsiTheme="minorHAnsi" w:cstheme="minorHAnsi"/>
          <w:sz w:val="22"/>
          <w:szCs w:val="22"/>
        </w:rPr>
        <w:t>Request for Proposal by either C</w:t>
      </w:r>
      <w:r w:rsidRPr="000A6D99">
        <w:rPr>
          <w:rFonts w:asciiTheme="minorHAnsi" w:hAnsiTheme="minorHAnsi" w:cstheme="minorHAnsi"/>
          <w:sz w:val="22"/>
          <w:szCs w:val="22"/>
        </w:rPr>
        <w:t xml:space="preserve">ompensating </w:t>
      </w:r>
      <w:r w:rsidR="000A45D4">
        <w:rPr>
          <w:rFonts w:asciiTheme="minorHAnsi" w:hAnsiTheme="minorHAnsi" w:cstheme="minorHAnsi"/>
          <w:sz w:val="22"/>
          <w:szCs w:val="22"/>
        </w:rPr>
        <w:t>B</w:t>
      </w:r>
      <w:r w:rsidRPr="000A6D99">
        <w:rPr>
          <w:rFonts w:asciiTheme="minorHAnsi" w:hAnsiTheme="minorHAnsi" w:cstheme="minorHAnsi"/>
          <w:sz w:val="22"/>
          <w:szCs w:val="22"/>
        </w:rPr>
        <w:t xml:space="preserve">alance or </w:t>
      </w:r>
      <w:r w:rsidR="00804300">
        <w:rPr>
          <w:rFonts w:asciiTheme="minorHAnsi" w:hAnsiTheme="minorHAnsi" w:cstheme="minorHAnsi"/>
          <w:sz w:val="22"/>
          <w:szCs w:val="22"/>
        </w:rPr>
        <w:t>Direct F</w:t>
      </w:r>
      <w:r w:rsidRPr="000A6D99">
        <w:rPr>
          <w:rFonts w:asciiTheme="minorHAnsi" w:hAnsiTheme="minorHAnsi" w:cstheme="minorHAnsi"/>
          <w:sz w:val="22"/>
          <w:szCs w:val="22"/>
        </w:rPr>
        <w:t xml:space="preserve">ee payments.  </w:t>
      </w:r>
      <w:r w:rsidRPr="000A6D99">
        <w:rPr>
          <w:rFonts w:asciiTheme="minorHAnsi" w:hAnsiTheme="minorHAnsi" w:cstheme="minorHAnsi"/>
          <w:b/>
          <w:sz w:val="22"/>
          <w:szCs w:val="22"/>
        </w:rPr>
        <w:t xml:space="preserve">Each Bidder must prepare two </w:t>
      </w:r>
      <w:r w:rsidR="000A45D4">
        <w:rPr>
          <w:rFonts w:asciiTheme="minorHAnsi" w:hAnsiTheme="minorHAnsi" w:cstheme="minorHAnsi"/>
          <w:b/>
          <w:sz w:val="22"/>
          <w:szCs w:val="22"/>
        </w:rPr>
        <w:t>Financial Response Forms</w:t>
      </w:r>
      <w:r w:rsidRPr="000A6D99">
        <w:rPr>
          <w:rFonts w:asciiTheme="minorHAnsi" w:hAnsiTheme="minorHAnsi" w:cstheme="minorHAnsi"/>
          <w:b/>
          <w:sz w:val="22"/>
          <w:szCs w:val="22"/>
        </w:rPr>
        <w:t xml:space="preserve"> (as described below) - one detailing the cost of the same services should the State elect to pay by </w:t>
      </w:r>
      <w:r w:rsidR="000A45D4">
        <w:rPr>
          <w:rFonts w:asciiTheme="minorHAnsi" w:hAnsiTheme="minorHAnsi" w:cstheme="minorHAnsi"/>
          <w:b/>
          <w:sz w:val="22"/>
          <w:szCs w:val="22"/>
        </w:rPr>
        <w:t>Direct F</w:t>
      </w:r>
      <w:r w:rsidRPr="000A6D99">
        <w:rPr>
          <w:rFonts w:asciiTheme="minorHAnsi" w:hAnsiTheme="minorHAnsi" w:cstheme="minorHAnsi"/>
          <w:b/>
          <w:sz w:val="22"/>
          <w:szCs w:val="22"/>
        </w:rPr>
        <w:t xml:space="preserve">ee </w:t>
      </w:r>
      <w:r w:rsidRPr="002448D6">
        <w:rPr>
          <w:rFonts w:asciiTheme="minorHAnsi" w:hAnsiTheme="minorHAnsi" w:cstheme="minorHAnsi"/>
          <w:b/>
          <w:sz w:val="22"/>
          <w:szCs w:val="22"/>
        </w:rPr>
        <w:t>(Attachment</w:t>
      </w:r>
      <w:r w:rsidR="000A45D4" w:rsidRPr="002448D6">
        <w:rPr>
          <w:rFonts w:asciiTheme="minorHAnsi" w:hAnsiTheme="minorHAnsi" w:cstheme="minorHAnsi"/>
          <w:b/>
          <w:sz w:val="22"/>
          <w:szCs w:val="22"/>
        </w:rPr>
        <w:t xml:space="preserve"> 16-</w:t>
      </w:r>
      <w:r w:rsidRPr="002448D6">
        <w:rPr>
          <w:rFonts w:asciiTheme="minorHAnsi" w:hAnsiTheme="minorHAnsi" w:cstheme="minorHAnsi"/>
          <w:b/>
          <w:sz w:val="22"/>
          <w:szCs w:val="22"/>
        </w:rPr>
        <w:t>A) and one detailing the cost of the same services sh</w:t>
      </w:r>
      <w:r w:rsidR="000A45D4" w:rsidRPr="002448D6">
        <w:rPr>
          <w:rFonts w:asciiTheme="minorHAnsi" w:hAnsiTheme="minorHAnsi" w:cstheme="minorHAnsi"/>
          <w:b/>
          <w:sz w:val="22"/>
          <w:szCs w:val="22"/>
        </w:rPr>
        <w:t>ould the State elect to pay by Compensating B</w:t>
      </w:r>
      <w:r w:rsidRPr="002448D6">
        <w:rPr>
          <w:rFonts w:asciiTheme="minorHAnsi" w:hAnsiTheme="minorHAnsi" w:cstheme="minorHAnsi"/>
          <w:b/>
          <w:sz w:val="22"/>
          <w:szCs w:val="22"/>
        </w:rPr>
        <w:t>alance (</w:t>
      </w:r>
      <w:r w:rsidR="000A45D4" w:rsidRPr="002448D6">
        <w:rPr>
          <w:rFonts w:asciiTheme="minorHAnsi" w:hAnsiTheme="minorHAnsi" w:cstheme="minorHAnsi"/>
          <w:b/>
          <w:sz w:val="22"/>
          <w:szCs w:val="22"/>
        </w:rPr>
        <w:t>Attachment 16-</w:t>
      </w:r>
      <w:r w:rsidRPr="002448D6">
        <w:rPr>
          <w:rFonts w:asciiTheme="minorHAnsi" w:hAnsiTheme="minorHAnsi" w:cstheme="minorHAnsi"/>
          <w:b/>
          <w:sz w:val="22"/>
          <w:szCs w:val="22"/>
        </w:rPr>
        <w:t xml:space="preserve">B). </w:t>
      </w:r>
      <w:r w:rsidRPr="002448D6">
        <w:rPr>
          <w:rFonts w:asciiTheme="minorHAnsi" w:hAnsiTheme="minorHAnsi" w:cstheme="minorHAnsi"/>
          <w:sz w:val="22"/>
          <w:szCs w:val="22"/>
        </w:rPr>
        <w:t xml:space="preserve"> Th</w:t>
      </w:r>
      <w:r w:rsidRPr="000A6D99">
        <w:rPr>
          <w:rFonts w:asciiTheme="minorHAnsi" w:hAnsiTheme="minorHAnsi" w:cstheme="minorHAnsi"/>
          <w:sz w:val="22"/>
          <w:szCs w:val="22"/>
        </w:rPr>
        <w:t xml:space="preserve">e State reserves the right to change the compensation method at any time during the </w:t>
      </w:r>
      <w:r w:rsidR="003F2E59">
        <w:rPr>
          <w:rFonts w:asciiTheme="minorHAnsi" w:hAnsiTheme="minorHAnsi" w:cstheme="minorHAnsi"/>
          <w:sz w:val="22"/>
          <w:szCs w:val="22"/>
        </w:rPr>
        <w:t>C</w:t>
      </w:r>
      <w:r w:rsidRPr="000A6D99">
        <w:rPr>
          <w:rFonts w:asciiTheme="minorHAnsi" w:hAnsiTheme="minorHAnsi" w:cstheme="minorHAnsi"/>
          <w:sz w:val="22"/>
          <w:szCs w:val="22"/>
        </w:rPr>
        <w:t>ontract term with appropriate notification to the Contractor.  The State reserves the right to determine the method to be used to compensate the Contractor for services.  The method may include, but is n</w:t>
      </w:r>
      <w:r w:rsidR="000A45D4">
        <w:rPr>
          <w:rFonts w:asciiTheme="minorHAnsi" w:hAnsiTheme="minorHAnsi" w:cstheme="minorHAnsi"/>
          <w:sz w:val="22"/>
          <w:szCs w:val="22"/>
        </w:rPr>
        <w:t>ot limited to, Direct Fee, Compensating B</w:t>
      </w:r>
      <w:r w:rsidRPr="000A6D99">
        <w:rPr>
          <w:rFonts w:asciiTheme="minorHAnsi" w:hAnsiTheme="minorHAnsi" w:cstheme="minorHAnsi"/>
          <w:sz w:val="22"/>
          <w:szCs w:val="22"/>
        </w:rPr>
        <w:t xml:space="preserve">alance, or a combination of both.  The method of compensation shall be that which is expected to provide the lowest cost of Services to the State, as determined solely by the State.  The State agrees not to change the method of compensation at a frequency greater than once annually, except in extraordinary circumstances, as determined by the State.  The State shall provide the Contractor with at </w:t>
      </w:r>
      <w:r w:rsidRPr="000A6D99">
        <w:rPr>
          <w:rFonts w:asciiTheme="minorHAnsi" w:hAnsiTheme="minorHAnsi" w:cstheme="minorHAnsi"/>
          <w:sz w:val="22"/>
          <w:szCs w:val="22"/>
        </w:rPr>
        <w:lastRenderedPageBreak/>
        <w:t xml:space="preserve">least ninety (90) days written notice of such a change.  </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u w:val="single"/>
        </w:rPr>
      </w:pPr>
    </w:p>
    <w:p w:rsidR="007E60D7" w:rsidRDefault="000A6D99" w:rsidP="007E60D7">
      <w:pPr>
        <w:pStyle w:val="Quick1"/>
        <w:numPr>
          <w:ilvl w:val="0"/>
          <w:numId w:val="0"/>
        </w:numPr>
        <w:tabs>
          <w:tab w:val="num" w:pos="0"/>
        </w:tabs>
        <w:spacing w:line="276" w:lineRule="auto"/>
        <w:jc w:val="both"/>
        <w:rPr>
          <w:rFonts w:asciiTheme="minorHAnsi" w:hAnsiTheme="minorHAnsi" w:cstheme="minorHAnsi"/>
          <w:sz w:val="22"/>
          <w:szCs w:val="22"/>
          <w:u w:val="single"/>
        </w:rPr>
      </w:pPr>
      <w:r w:rsidRPr="000A6D99">
        <w:rPr>
          <w:rFonts w:asciiTheme="minorHAnsi" w:hAnsiTheme="minorHAnsi" w:cstheme="minorHAnsi"/>
          <w:sz w:val="22"/>
          <w:szCs w:val="22"/>
          <w:u w:val="single"/>
        </w:rPr>
        <w:t>Depending upon the method of compensation chosen, the following procedures will be use</w:t>
      </w:r>
      <w:r w:rsidR="00CD26D0">
        <w:rPr>
          <w:rFonts w:asciiTheme="minorHAnsi" w:hAnsiTheme="minorHAnsi" w:cstheme="minorHAnsi"/>
          <w:sz w:val="22"/>
          <w:szCs w:val="22"/>
          <w:u w:val="single"/>
        </w:rPr>
        <w:t>d to determine the payment for S</w:t>
      </w:r>
      <w:r w:rsidRPr="000A6D99">
        <w:rPr>
          <w:rFonts w:asciiTheme="minorHAnsi" w:hAnsiTheme="minorHAnsi" w:cstheme="minorHAnsi"/>
          <w:sz w:val="22"/>
          <w:szCs w:val="22"/>
          <w:u w:val="single"/>
        </w:rPr>
        <w:t>ervices:</w:t>
      </w:r>
    </w:p>
    <w:p w:rsidR="000A45D4" w:rsidRPr="00835F96" w:rsidRDefault="000A45D4" w:rsidP="007E60D7">
      <w:pPr>
        <w:pStyle w:val="Quick1"/>
        <w:numPr>
          <w:ilvl w:val="0"/>
          <w:numId w:val="0"/>
        </w:numPr>
        <w:tabs>
          <w:tab w:val="num" w:pos="0"/>
        </w:tabs>
        <w:spacing w:line="276" w:lineRule="auto"/>
        <w:jc w:val="both"/>
        <w:rPr>
          <w:rFonts w:asciiTheme="minorHAnsi" w:hAnsiTheme="minorHAnsi" w:cstheme="minorHAnsi"/>
          <w:sz w:val="22"/>
          <w:szCs w:val="22"/>
          <w:u w:val="single"/>
        </w:rPr>
      </w:pPr>
    </w:p>
    <w:p w:rsidR="007E60D7" w:rsidRPr="00835F96" w:rsidRDefault="000A6D99" w:rsidP="00C56272">
      <w:pPr>
        <w:pStyle w:val="Quick1"/>
        <w:numPr>
          <w:ilvl w:val="0"/>
          <w:numId w:val="0"/>
        </w:numPr>
        <w:tabs>
          <w:tab w:val="num" w:pos="0"/>
        </w:tabs>
        <w:spacing w:after="240" w:line="276" w:lineRule="auto"/>
        <w:jc w:val="both"/>
        <w:rPr>
          <w:rFonts w:asciiTheme="minorHAnsi" w:hAnsiTheme="minorHAnsi" w:cstheme="minorHAnsi"/>
          <w:b/>
          <w:sz w:val="22"/>
          <w:szCs w:val="22"/>
          <w:u w:val="single"/>
        </w:rPr>
      </w:pPr>
      <w:r w:rsidRPr="000A6D99">
        <w:rPr>
          <w:rFonts w:asciiTheme="minorHAnsi" w:hAnsiTheme="minorHAnsi" w:cstheme="minorHAnsi"/>
          <w:b/>
          <w:sz w:val="22"/>
          <w:szCs w:val="22"/>
          <w:u w:val="single"/>
        </w:rPr>
        <w:t>Payment by Direct Fee</w:t>
      </w:r>
    </w:p>
    <w:p w:rsidR="007E60D7" w:rsidRPr="00835F96" w:rsidRDefault="000A45D4" w:rsidP="007E60D7">
      <w:pPr>
        <w:pStyle w:val="Quick1"/>
        <w:numPr>
          <w:ilvl w:val="0"/>
          <w:numId w:val="0"/>
        </w:numPr>
        <w:tabs>
          <w:tab w:val="num" w:pos="0"/>
        </w:tabs>
        <w:spacing w:line="276" w:lineRule="auto"/>
        <w:jc w:val="both"/>
        <w:rPr>
          <w:rFonts w:asciiTheme="minorHAnsi" w:hAnsiTheme="minorHAnsi" w:cstheme="minorHAnsi"/>
          <w:sz w:val="22"/>
          <w:szCs w:val="22"/>
        </w:rPr>
      </w:pPr>
      <w:r>
        <w:rPr>
          <w:rFonts w:asciiTheme="minorHAnsi" w:hAnsiTheme="minorHAnsi" w:cstheme="minorHAnsi"/>
          <w:sz w:val="22"/>
          <w:szCs w:val="22"/>
        </w:rPr>
        <w:t>If the State elects to pay by Direct F</w:t>
      </w:r>
      <w:r w:rsidR="000A6D99" w:rsidRPr="000A6D99">
        <w:rPr>
          <w:rFonts w:asciiTheme="minorHAnsi" w:hAnsiTheme="minorHAnsi" w:cstheme="minorHAnsi"/>
          <w:sz w:val="22"/>
          <w:szCs w:val="22"/>
        </w:rPr>
        <w:t xml:space="preserve">ee, the State may choose to either offset the fee payment with Earnings Credits (as hereinafter defined) or request Earnings Credits reimbursement from the Contractor.  All excess Earnings Credits on a monthly basis must be carried forward to offset future payments throughout the life of the </w:t>
      </w:r>
      <w:r w:rsidR="003F2E59">
        <w:rPr>
          <w:rFonts w:asciiTheme="minorHAnsi" w:hAnsiTheme="minorHAnsi" w:cstheme="minorHAnsi"/>
          <w:sz w:val="22"/>
          <w:szCs w:val="22"/>
        </w:rPr>
        <w:t>C</w:t>
      </w:r>
      <w:r w:rsidR="000A6D99" w:rsidRPr="000A6D99">
        <w:rPr>
          <w:rFonts w:asciiTheme="minorHAnsi" w:hAnsiTheme="minorHAnsi" w:cstheme="minorHAnsi"/>
          <w:sz w:val="22"/>
          <w:szCs w:val="22"/>
        </w:rPr>
        <w:t>ontract. Earnings Credits are to be calculated using the following formula:</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rPr>
      </w:pP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Earnings Credits = (average available account balance) x (1-RR) x (ECR) x Time</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rPr>
      </w:pP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Where:</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rPr>
      </w:pP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RR = Federal Reserve Bank Reserve Requirement percentage</w:t>
      </w:r>
      <w:r w:rsidR="000A45D4">
        <w:rPr>
          <w:rFonts w:asciiTheme="minorHAnsi" w:hAnsiTheme="minorHAnsi" w:cstheme="minorHAnsi"/>
          <w:sz w:val="22"/>
          <w:szCs w:val="22"/>
        </w:rPr>
        <w:t>.</w:t>
      </w: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ECR = Earnings Credit Rate, the determination of which is described below.</w:t>
      </w: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Time = number of days in period/365</w:t>
      </w:r>
      <w:r w:rsidR="000A45D4">
        <w:rPr>
          <w:rFonts w:asciiTheme="minorHAnsi" w:hAnsiTheme="minorHAnsi" w:cstheme="minorHAnsi"/>
          <w:sz w:val="22"/>
          <w:szCs w:val="22"/>
        </w:rPr>
        <w:t>.</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rPr>
      </w:pP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 xml:space="preserve">The Earnings Credit Rate is the monthly average investment yield on the three-month Treasury </w:t>
      </w:r>
      <w:proofErr w:type="gramStart"/>
      <w:r w:rsidRPr="000A6D99">
        <w:rPr>
          <w:rFonts w:asciiTheme="minorHAnsi" w:hAnsiTheme="minorHAnsi" w:cstheme="minorHAnsi"/>
          <w:sz w:val="22"/>
          <w:szCs w:val="22"/>
        </w:rPr>
        <w:t>Bill</w:t>
      </w:r>
      <w:proofErr w:type="gramEnd"/>
      <w:r w:rsidRPr="000A6D99">
        <w:rPr>
          <w:rFonts w:asciiTheme="minorHAnsi" w:hAnsiTheme="minorHAnsi" w:cstheme="minorHAnsi"/>
          <w:sz w:val="22"/>
          <w:szCs w:val="22"/>
        </w:rPr>
        <w:t xml:space="preserve">, as determined at the weekly auction and published in the </w:t>
      </w:r>
      <w:r w:rsidRPr="000A6D99">
        <w:rPr>
          <w:rFonts w:asciiTheme="minorHAnsi" w:hAnsiTheme="minorHAnsi" w:cstheme="minorHAnsi"/>
          <w:sz w:val="22"/>
          <w:szCs w:val="22"/>
          <w:u w:val="single"/>
        </w:rPr>
        <w:t>New York Times</w:t>
      </w:r>
      <w:r w:rsidRPr="000A6D99">
        <w:rPr>
          <w:rFonts w:asciiTheme="minorHAnsi" w:hAnsiTheme="minorHAnsi" w:cstheme="minorHAnsi"/>
          <w:sz w:val="22"/>
          <w:szCs w:val="22"/>
        </w:rPr>
        <w:t xml:space="preserve"> or the Contractor standard rate, whichever is greater.  The Earnings Credit Rate shall be determined by the New York State Office of the State Comptroller and confirmed with the Contractor.  </w:t>
      </w:r>
    </w:p>
    <w:p w:rsidR="007E60D7" w:rsidRPr="00835F96" w:rsidRDefault="007E60D7" w:rsidP="007E60D7">
      <w:pPr>
        <w:pStyle w:val="Quick1"/>
        <w:numPr>
          <w:ilvl w:val="0"/>
          <w:numId w:val="0"/>
        </w:numPr>
        <w:tabs>
          <w:tab w:val="num" w:pos="0"/>
        </w:tabs>
        <w:spacing w:line="276" w:lineRule="auto"/>
        <w:jc w:val="both"/>
        <w:rPr>
          <w:rFonts w:asciiTheme="minorHAnsi" w:hAnsiTheme="minorHAnsi" w:cstheme="minorHAnsi"/>
          <w:sz w:val="22"/>
          <w:szCs w:val="22"/>
        </w:rPr>
      </w:pPr>
    </w:p>
    <w:p w:rsidR="007E60D7" w:rsidRPr="00835F96" w:rsidRDefault="000A6D99" w:rsidP="007E60D7">
      <w:pPr>
        <w:pStyle w:val="Quick1"/>
        <w:numPr>
          <w:ilvl w:val="0"/>
          <w:numId w:val="0"/>
        </w:numPr>
        <w:tabs>
          <w:tab w:val="num" w:pos="0"/>
        </w:tabs>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 xml:space="preserve">Payment for services by </w:t>
      </w:r>
      <w:r w:rsidR="003F2E59">
        <w:rPr>
          <w:rFonts w:asciiTheme="minorHAnsi" w:hAnsiTheme="minorHAnsi" w:cstheme="minorHAnsi"/>
          <w:sz w:val="22"/>
          <w:szCs w:val="22"/>
        </w:rPr>
        <w:t>D</w:t>
      </w:r>
      <w:r w:rsidRPr="000A6D99">
        <w:rPr>
          <w:rFonts w:asciiTheme="minorHAnsi" w:hAnsiTheme="minorHAnsi" w:cstheme="minorHAnsi"/>
          <w:sz w:val="22"/>
          <w:szCs w:val="22"/>
        </w:rPr>
        <w:t xml:space="preserve">irect </w:t>
      </w:r>
      <w:r w:rsidR="003F2E59">
        <w:rPr>
          <w:rFonts w:asciiTheme="minorHAnsi" w:hAnsiTheme="minorHAnsi" w:cstheme="minorHAnsi"/>
          <w:sz w:val="22"/>
          <w:szCs w:val="22"/>
        </w:rPr>
        <w:t>F</w:t>
      </w:r>
      <w:r w:rsidRPr="000A6D99">
        <w:rPr>
          <w:rFonts w:asciiTheme="minorHAnsi" w:hAnsiTheme="minorHAnsi" w:cstheme="minorHAnsi"/>
          <w:sz w:val="22"/>
          <w:szCs w:val="22"/>
        </w:rPr>
        <w:t xml:space="preserve">ee should be billed by the Contractor to the Department and will be paid in accordance with the voucher and audit procedures established by OSC. </w:t>
      </w:r>
    </w:p>
    <w:p w:rsidR="007E60D7" w:rsidRPr="00835F96" w:rsidRDefault="007E60D7" w:rsidP="003013FE">
      <w:pPr>
        <w:tabs>
          <w:tab w:val="num" w:pos="0"/>
        </w:tabs>
        <w:spacing w:after="0"/>
        <w:rPr>
          <w:rFonts w:asciiTheme="minorHAnsi" w:hAnsiTheme="minorHAnsi" w:cstheme="minorHAnsi"/>
          <w:b/>
          <w:u w:val="single"/>
        </w:rPr>
      </w:pPr>
    </w:p>
    <w:p w:rsidR="00C56272" w:rsidRDefault="000A6D99" w:rsidP="00C56272">
      <w:pPr>
        <w:pStyle w:val="Quick1"/>
        <w:numPr>
          <w:ilvl w:val="0"/>
          <w:numId w:val="0"/>
        </w:numPr>
        <w:tabs>
          <w:tab w:val="num" w:pos="0"/>
        </w:tabs>
        <w:spacing w:line="276" w:lineRule="auto"/>
        <w:jc w:val="both"/>
        <w:rPr>
          <w:rFonts w:asciiTheme="minorHAnsi" w:hAnsiTheme="minorHAnsi" w:cstheme="minorHAnsi"/>
          <w:b/>
          <w:sz w:val="22"/>
          <w:szCs w:val="22"/>
          <w:u w:val="single"/>
        </w:rPr>
      </w:pPr>
      <w:r w:rsidRPr="000A6D99">
        <w:rPr>
          <w:rFonts w:asciiTheme="minorHAnsi" w:hAnsiTheme="minorHAnsi" w:cstheme="minorHAnsi"/>
          <w:b/>
          <w:sz w:val="22"/>
          <w:szCs w:val="22"/>
          <w:u w:val="single"/>
        </w:rPr>
        <w:t>Payment by Compensating Balance</w:t>
      </w:r>
      <w:r w:rsidR="00C56272">
        <w:rPr>
          <w:rFonts w:asciiTheme="minorHAnsi" w:hAnsiTheme="minorHAnsi" w:cstheme="minorHAnsi"/>
          <w:b/>
          <w:sz w:val="22"/>
          <w:szCs w:val="22"/>
          <w:u w:val="single"/>
        </w:rPr>
        <w:t xml:space="preserve"> </w:t>
      </w:r>
    </w:p>
    <w:p w:rsidR="007E60D7" w:rsidRPr="00C56272" w:rsidRDefault="000A6D99" w:rsidP="00C56272">
      <w:pPr>
        <w:pStyle w:val="Quick1"/>
        <w:numPr>
          <w:ilvl w:val="0"/>
          <w:numId w:val="0"/>
        </w:numPr>
        <w:tabs>
          <w:tab w:val="num" w:pos="0"/>
        </w:tabs>
        <w:spacing w:before="240" w:line="276" w:lineRule="auto"/>
        <w:jc w:val="both"/>
        <w:rPr>
          <w:rFonts w:asciiTheme="minorHAnsi" w:hAnsiTheme="minorHAnsi" w:cstheme="minorHAnsi"/>
          <w:sz w:val="22"/>
          <w:szCs w:val="22"/>
        </w:rPr>
      </w:pPr>
      <w:r w:rsidRPr="00C56272">
        <w:rPr>
          <w:rFonts w:asciiTheme="minorHAnsi" w:hAnsiTheme="minorHAnsi" w:cstheme="minorHAnsi"/>
          <w:sz w:val="22"/>
          <w:szCs w:val="22"/>
        </w:rPr>
        <w:t xml:space="preserve">If the State elects to pay by </w:t>
      </w:r>
      <w:r w:rsidR="000A45D4" w:rsidRPr="00C56272">
        <w:rPr>
          <w:rFonts w:asciiTheme="minorHAnsi" w:hAnsiTheme="minorHAnsi" w:cstheme="minorHAnsi"/>
          <w:sz w:val="22"/>
          <w:szCs w:val="22"/>
        </w:rPr>
        <w:t>Compensating B</w:t>
      </w:r>
      <w:r w:rsidRPr="00C56272">
        <w:rPr>
          <w:rFonts w:asciiTheme="minorHAnsi" w:hAnsiTheme="minorHAnsi" w:cstheme="minorHAnsi"/>
          <w:sz w:val="22"/>
          <w:szCs w:val="22"/>
        </w:rPr>
        <w:t>alance, the value of the compensating balance shall be calculated using the same formula as shown above under “Payment by Direct Fee”, provided, however, that the Earnings Credit Rate shall</w:t>
      </w:r>
      <w:r w:rsidRPr="00C56272">
        <w:rPr>
          <w:rFonts w:asciiTheme="minorHAnsi" w:hAnsiTheme="minorHAnsi" w:cstheme="minorHAnsi"/>
          <w:color w:val="000000"/>
          <w:sz w:val="22"/>
          <w:szCs w:val="22"/>
        </w:rPr>
        <w:t xml:space="preserve"> be determined based on an OSC computation which </w:t>
      </w:r>
      <w:r w:rsidRPr="00C56272">
        <w:rPr>
          <w:rFonts w:asciiTheme="minorHAnsi" w:hAnsiTheme="minorHAnsi" w:cstheme="minorHAnsi"/>
          <w:sz w:val="22"/>
          <w:szCs w:val="22"/>
        </w:rPr>
        <w:t xml:space="preserve">factors a three year average spread  between the State’s short term investment pool rate and  the monthly average investment rate on the three-month Treasury Bill as determined at the weekly auction (currently 40 basis points) and published in the </w:t>
      </w:r>
      <w:r w:rsidRPr="00C56272">
        <w:rPr>
          <w:rFonts w:asciiTheme="minorHAnsi" w:hAnsiTheme="minorHAnsi" w:cstheme="minorHAnsi"/>
          <w:sz w:val="22"/>
          <w:szCs w:val="22"/>
          <w:u w:val="single"/>
        </w:rPr>
        <w:t>New York Times</w:t>
      </w:r>
      <w:r w:rsidRPr="00C56272">
        <w:rPr>
          <w:rFonts w:asciiTheme="minorHAnsi" w:hAnsiTheme="minorHAnsi" w:cstheme="minorHAnsi"/>
          <w:sz w:val="22"/>
          <w:szCs w:val="22"/>
        </w:rPr>
        <w:t xml:space="preserve">.  The Earnings Credit Rate shall be determined by the Office of the State Comptroller and confirmed with the Bank.  If payment is made via compensating balance, the Contractor must provide a monthly bank account analysis electronically to OSC. This analysis must include the monthly volume and total costs associated with the Account. All excess Earnings Credits on a monthly basis must be carried forward to offset future payments throughout the life of the </w:t>
      </w:r>
      <w:r w:rsidR="00FF2EA9">
        <w:rPr>
          <w:rFonts w:asciiTheme="minorHAnsi" w:hAnsiTheme="minorHAnsi" w:cstheme="minorHAnsi"/>
          <w:sz w:val="22"/>
          <w:szCs w:val="22"/>
        </w:rPr>
        <w:t>C</w:t>
      </w:r>
      <w:r w:rsidRPr="00C56272">
        <w:rPr>
          <w:rFonts w:asciiTheme="minorHAnsi" w:hAnsiTheme="minorHAnsi" w:cstheme="minorHAnsi"/>
          <w:sz w:val="22"/>
          <w:szCs w:val="22"/>
        </w:rPr>
        <w:t>ontract.</w:t>
      </w:r>
    </w:p>
    <w:p w:rsidR="007E60D7" w:rsidRPr="00835F96" w:rsidRDefault="000A6D99" w:rsidP="00C56272">
      <w:pPr>
        <w:pStyle w:val="Quick1"/>
        <w:numPr>
          <w:ilvl w:val="0"/>
          <w:numId w:val="0"/>
        </w:numPr>
        <w:tabs>
          <w:tab w:val="num" w:pos="0"/>
        </w:tabs>
        <w:spacing w:before="240" w:line="276" w:lineRule="auto"/>
        <w:jc w:val="both"/>
        <w:rPr>
          <w:rFonts w:asciiTheme="minorHAnsi" w:hAnsiTheme="minorHAnsi" w:cstheme="minorHAnsi"/>
          <w:sz w:val="22"/>
          <w:szCs w:val="22"/>
          <w:u w:val="single"/>
        </w:rPr>
      </w:pPr>
      <w:r w:rsidRPr="000A6D99">
        <w:rPr>
          <w:rFonts w:asciiTheme="minorHAnsi" w:hAnsiTheme="minorHAnsi" w:cstheme="minorHAnsi"/>
          <w:sz w:val="22"/>
          <w:szCs w:val="22"/>
          <w:u w:val="single"/>
        </w:rPr>
        <w:lastRenderedPageBreak/>
        <w:t>Please consider the above discussion of the Earnings Credit Rate in preparing the Schedules of Fees and Expenses.</w:t>
      </w:r>
    </w:p>
    <w:p w:rsidR="007E60D7" w:rsidRPr="00835F96" w:rsidRDefault="000A6D99" w:rsidP="00592480">
      <w:pPr>
        <w:pStyle w:val="Quick1"/>
        <w:numPr>
          <w:ilvl w:val="0"/>
          <w:numId w:val="0"/>
        </w:numPr>
        <w:tabs>
          <w:tab w:val="num" w:pos="0"/>
        </w:tabs>
        <w:spacing w:before="240" w:line="276" w:lineRule="auto"/>
        <w:jc w:val="both"/>
        <w:rPr>
          <w:rFonts w:asciiTheme="minorHAnsi" w:hAnsiTheme="minorHAnsi" w:cstheme="minorHAnsi"/>
          <w:b/>
          <w:sz w:val="22"/>
          <w:szCs w:val="22"/>
        </w:rPr>
      </w:pPr>
      <w:r w:rsidRPr="000A6D99">
        <w:rPr>
          <w:rFonts w:asciiTheme="minorHAnsi" w:hAnsiTheme="minorHAnsi" w:cstheme="minorHAnsi"/>
          <w:b/>
          <w:sz w:val="22"/>
          <w:szCs w:val="22"/>
        </w:rPr>
        <w:t>General</w:t>
      </w:r>
    </w:p>
    <w:p w:rsidR="007E60D7" w:rsidRPr="00835F96" w:rsidRDefault="007E60D7" w:rsidP="007E60D7">
      <w:pPr>
        <w:pStyle w:val="Quick1"/>
        <w:numPr>
          <w:ilvl w:val="0"/>
          <w:numId w:val="0"/>
        </w:numPr>
        <w:spacing w:line="276" w:lineRule="auto"/>
        <w:jc w:val="both"/>
        <w:rPr>
          <w:rFonts w:asciiTheme="minorHAnsi" w:hAnsiTheme="minorHAnsi" w:cstheme="minorHAnsi"/>
          <w:sz w:val="22"/>
          <w:szCs w:val="22"/>
        </w:rPr>
      </w:pPr>
    </w:p>
    <w:p w:rsidR="007E60D7" w:rsidRPr="00835F96" w:rsidRDefault="000A6D99" w:rsidP="002448D6">
      <w:pPr>
        <w:pStyle w:val="Quick1"/>
        <w:numPr>
          <w:ilvl w:val="0"/>
          <w:numId w:val="57"/>
        </w:numPr>
        <w:spacing w:after="240" w:line="276" w:lineRule="auto"/>
        <w:ind w:left="720"/>
        <w:jc w:val="both"/>
        <w:rPr>
          <w:rFonts w:asciiTheme="minorHAnsi" w:hAnsiTheme="minorHAnsi" w:cstheme="minorHAnsi"/>
          <w:sz w:val="22"/>
          <w:szCs w:val="22"/>
        </w:rPr>
      </w:pPr>
      <w:r w:rsidRPr="000A6D99">
        <w:rPr>
          <w:rFonts w:asciiTheme="minorHAnsi" w:hAnsiTheme="minorHAnsi" w:cstheme="minorHAnsi"/>
          <w:sz w:val="22"/>
          <w:szCs w:val="22"/>
        </w:rPr>
        <w:t xml:space="preserve">FDIC fees </w:t>
      </w:r>
      <w:r w:rsidR="00C56272">
        <w:rPr>
          <w:rFonts w:asciiTheme="minorHAnsi" w:hAnsiTheme="minorHAnsi" w:cstheme="minorHAnsi"/>
          <w:sz w:val="22"/>
          <w:szCs w:val="22"/>
        </w:rPr>
        <w:t>must</w:t>
      </w:r>
      <w:r w:rsidRPr="000A6D99">
        <w:rPr>
          <w:rFonts w:asciiTheme="minorHAnsi" w:hAnsiTheme="minorHAnsi" w:cstheme="minorHAnsi"/>
          <w:sz w:val="22"/>
          <w:szCs w:val="22"/>
        </w:rPr>
        <w:t xml:space="preserve"> not be included within the operational fees.  FDIC fees must be a pass-through cost only and no additional fees may be added.  </w:t>
      </w:r>
    </w:p>
    <w:p w:rsidR="007E60D7" w:rsidRPr="00835F96" w:rsidRDefault="000A6D99" w:rsidP="002448D6">
      <w:pPr>
        <w:pStyle w:val="Quick1"/>
        <w:numPr>
          <w:ilvl w:val="0"/>
          <w:numId w:val="57"/>
        </w:numPr>
        <w:spacing w:line="276" w:lineRule="auto"/>
        <w:ind w:left="720"/>
        <w:jc w:val="both"/>
        <w:rPr>
          <w:rFonts w:asciiTheme="minorHAnsi" w:hAnsiTheme="minorHAnsi" w:cstheme="minorHAnsi"/>
          <w:sz w:val="22"/>
          <w:szCs w:val="22"/>
        </w:rPr>
      </w:pPr>
      <w:r w:rsidRPr="000A6D99">
        <w:rPr>
          <w:rFonts w:asciiTheme="minorHAnsi" w:hAnsiTheme="minorHAnsi" w:cstheme="minorHAnsi"/>
          <w:sz w:val="22"/>
          <w:szCs w:val="22"/>
        </w:rPr>
        <w:t>All costs associated with the requirements of this RFP must be incorpor</w:t>
      </w:r>
      <w:r w:rsidR="00804300">
        <w:rPr>
          <w:rFonts w:asciiTheme="minorHAnsi" w:hAnsiTheme="minorHAnsi" w:cstheme="minorHAnsi"/>
          <w:sz w:val="22"/>
          <w:szCs w:val="22"/>
        </w:rPr>
        <w:t>ated into the categories shown o</w:t>
      </w:r>
      <w:r w:rsidRPr="000A6D99">
        <w:rPr>
          <w:rFonts w:asciiTheme="minorHAnsi" w:hAnsiTheme="minorHAnsi" w:cstheme="minorHAnsi"/>
          <w:sz w:val="22"/>
          <w:szCs w:val="22"/>
        </w:rPr>
        <w:t xml:space="preserve">n the </w:t>
      </w:r>
      <w:r w:rsidR="00804300">
        <w:rPr>
          <w:rFonts w:asciiTheme="minorHAnsi" w:hAnsiTheme="minorHAnsi" w:cstheme="minorHAnsi"/>
          <w:sz w:val="22"/>
          <w:szCs w:val="22"/>
        </w:rPr>
        <w:t>Financial Response Form</w:t>
      </w:r>
      <w:r w:rsidRPr="000A6D99">
        <w:rPr>
          <w:rFonts w:asciiTheme="minorHAnsi" w:hAnsiTheme="minorHAnsi" w:cstheme="minorHAnsi"/>
          <w:sz w:val="22"/>
          <w:szCs w:val="22"/>
        </w:rPr>
        <w:t xml:space="preserve">.  No other add-on costs are permitted. The State may, by amendment to the </w:t>
      </w:r>
      <w:r w:rsidR="00FF2EA9">
        <w:rPr>
          <w:rFonts w:asciiTheme="minorHAnsi" w:hAnsiTheme="minorHAnsi" w:cstheme="minorHAnsi"/>
          <w:sz w:val="22"/>
          <w:szCs w:val="22"/>
        </w:rPr>
        <w:t>C</w:t>
      </w:r>
      <w:r w:rsidRPr="000A6D99">
        <w:rPr>
          <w:rFonts w:asciiTheme="minorHAnsi" w:hAnsiTheme="minorHAnsi" w:cstheme="minorHAnsi"/>
          <w:sz w:val="22"/>
          <w:szCs w:val="22"/>
        </w:rPr>
        <w:t>ontract, entertain changes in fees under the following circumstances:</w:t>
      </w:r>
    </w:p>
    <w:p w:rsidR="007E60D7" w:rsidRPr="00835F96" w:rsidRDefault="000A6D99" w:rsidP="002448D6">
      <w:pPr>
        <w:numPr>
          <w:ilvl w:val="1"/>
          <w:numId w:val="56"/>
        </w:numPr>
        <w:spacing w:before="240" w:after="0"/>
        <w:ind w:left="1080" w:firstLine="0"/>
        <w:rPr>
          <w:rFonts w:asciiTheme="minorHAnsi" w:hAnsiTheme="minorHAnsi" w:cstheme="minorHAnsi"/>
        </w:rPr>
      </w:pPr>
      <w:r w:rsidRPr="000A6D99">
        <w:rPr>
          <w:rFonts w:asciiTheme="minorHAnsi" w:hAnsiTheme="minorHAnsi" w:cstheme="minorHAnsi"/>
        </w:rPr>
        <w:t>Billings for additional, enhanced or modified services requested by the State.</w:t>
      </w:r>
    </w:p>
    <w:p w:rsidR="007E60D7" w:rsidRPr="00835F96" w:rsidRDefault="000A6D99" w:rsidP="002448D6">
      <w:pPr>
        <w:numPr>
          <w:ilvl w:val="1"/>
          <w:numId w:val="56"/>
        </w:numPr>
        <w:spacing w:before="240" w:after="0"/>
        <w:ind w:left="1080" w:firstLine="0"/>
        <w:rPr>
          <w:rFonts w:asciiTheme="minorHAnsi" w:hAnsiTheme="minorHAnsi" w:cstheme="minorHAnsi"/>
        </w:rPr>
      </w:pPr>
      <w:r w:rsidRPr="000A6D99">
        <w:rPr>
          <w:rFonts w:asciiTheme="minorHAnsi" w:hAnsiTheme="minorHAnsi" w:cstheme="minorHAnsi"/>
        </w:rPr>
        <w:t>Other extraordinary cost increases which are beyond the control of the Bank.</w:t>
      </w:r>
    </w:p>
    <w:p w:rsidR="007E60D7" w:rsidRPr="002448D6" w:rsidRDefault="000A6D99" w:rsidP="003013FE">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240"/>
        <w:ind w:left="1260" w:hanging="1260"/>
        <w:rPr>
          <w:rFonts w:asciiTheme="minorHAnsi" w:hAnsiTheme="minorHAnsi" w:cstheme="minorHAnsi"/>
          <w:b/>
        </w:rPr>
      </w:pPr>
      <w:r w:rsidRPr="002448D6">
        <w:rPr>
          <w:rFonts w:asciiTheme="minorHAnsi" w:hAnsiTheme="minorHAnsi" w:cstheme="minorHAnsi"/>
          <w:b/>
        </w:rPr>
        <w:t>Response Requirement</w:t>
      </w:r>
    </w:p>
    <w:p w:rsidR="007E60D7" w:rsidRPr="002448D6" w:rsidRDefault="000A6D99" w:rsidP="007E60D7">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 xml:space="preserve">The Bidder must complete and submit </w:t>
      </w:r>
      <w:r w:rsidR="000A45D4" w:rsidRPr="002448D6">
        <w:rPr>
          <w:rFonts w:asciiTheme="minorHAnsi" w:hAnsiTheme="minorHAnsi" w:cstheme="minorHAnsi"/>
          <w:b/>
        </w:rPr>
        <w:t>Attachment 16-A and 16-</w:t>
      </w:r>
      <w:r w:rsidRPr="002448D6">
        <w:rPr>
          <w:rFonts w:asciiTheme="minorHAnsi" w:hAnsiTheme="minorHAnsi" w:cstheme="minorHAnsi"/>
          <w:b/>
        </w:rPr>
        <w:t>B</w:t>
      </w:r>
      <w:r w:rsidRPr="002448D6">
        <w:rPr>
          <w:rFonts w:asciiTheme="minorHAnsi" w:hAnsiTheme="minorHAnsi" w:cstheme="minorHAnsi"/>
        </w:rPr>
        <w:t xml:space="preserve">, </w:t>
      </w:r>
      <w:r w:rsidR="000A45D4" w:rsidRPr="002448D6">
        <w:rPr>
          <w:rFonts w:asciiTheme="minorHAnsi" w:hAnsiTheme="minorHAnsi" w:cstheme="minorHAnsi"/>
          <w:b/>
        </w:rPr>
        <w:t>Financial Response Form</w:t>
      </w:r>
      <w:r w:rsidRPr="002448D6">
        <w:rPr>
          <w:rFonts w:asciiTheme="minorHAnsi" w:hAnsiTheme="minorHAnsi" w:cstheme="minorHAnsi"/>
          <w:b/>
        </w:rPr>
        <w:t>,</w:t>
      </w:r>
      <w:r w:rsidRPr="002448D6">
        <w:rPr>
          <w:rFonts w:asciiTheme="minorHAnsi" w:hAnsiTheme="minorHAnsi" w:cstheme="minorHAnsi"/>
        </w:rPr>
        <w:t xml:space="preserve"> detailing the cost of the service for both Direct Fee and Compensating Balances.  </w:t>
      </w:r>
      <w:r w:rsidRPr="002448D6">
        <w:rPr>
          <w:rFonts w:asciiTheme="minorHAnsi" w:hAnsiTheme="minorHAnsi" w:cstheme="minorHAnsi"/>
          <w:b/>
        </w:rPr>
        <w:t xml:space="preserve">The prices quoted will be in effect for the initial term of the </w:t>
      </w:r>
      <w:r w:rsidR="00CD26D0">
        <w:rPr>
          <w:rFonts w:asciiTheme="minorHAnsi" w:hAnsiTheme="minorHAnsi" w:cstheme="minorHAnsi"/>
          <w:b/>
        </w:rPr>
        <w:t>C</w:t>
      </w:r>
      <w:r w:rsidRPr="002448D6">
        <w:rPr>
          <w:rFonts w:asciiTheme="minorHAnsi" w:hAnsiTheme="minorHAnsi" w:cstheme="minorHAnsi"/>
          <w:b/>
        </w:rPr>
        <w:t xml:space="preserve">ontract. </w:t>
      </w:r>
    </w:p>
    <w:p w:rsidR="007E60D7" w:rsidRPr="002448D6" w:rsidRDefault="000A6D99" w:rsidP="007E60D7">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260" w:hanging="1260"/>
        <w:rPr>
          <w:rFonts w:asciiTheme="minorHAnsi" w:hAnsiTheme="minorHAnsi" w:cstheme="minorHAnsi"/>
        </w:rPr>
      </w:pPr>
      <w:r w:rsidRPr="002448D6">
        <w:rPr>
          <w:rFonts w:asciiTheme="minorHAnsi" w:hAnsiTheme="minorHAnsi" w:cstheme="minorHAnsi"/>
          <w:b/>
        </w:rPr>
        <w:t>Contractor Reimbursement</w:t>
      </w:r>
    </w:p>
    <w:p w:rsidR="007E60D7" w:rsidRPr="002448D6" w:rsidRDefault="000A6D99" w:rsidP="007E60D7">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2448D6">
        <w:rPr>
          <w:rFonts w:asciiTheme="minorHAnsi" w:hAnsiTheme="minorHAnsi" w:cstheme="minorHAnsi"/>
        </w:rPr>
        <w:t xml:space="preserve">The Contractor will be reimbursed monthly, in arrears, upon receipt of a proper invoice in accordance with Article XI-A of the New York State Finance Law.  Reimbursement will be based on the </w:t>
      </w:r>
      <w:r w:rsidR="00CD26D0">
        <w:rPr>
          <w:rFonts w:asciiTheme="minorHAnsi" w:hAnsiTheme="minorHAnsi" w:cstheme="minorHAnsi"/>
        </w:rPr>
        <w:t>c</w:t>
      </w:r>
      <w:r w:rsidRPr="002448D6">
        <w:rPr>
          <w:rFonts w:asciiTheme="minorHAnsi" w:hAnsiTheme="minorHAnsi" w:cstheme="minorHAnsi"/>
        </w:rPr>
        <w:t xml:space="preserve">ost per item for each category on </w:t>
      </w:r>
      <w:r w:rsidR="000A45D4" w:rsidRPr="002448D6">
        <w:rPr>
          <w:rFonts w:asciiTheme="minorHAnsi" w:hAnsiTheme="minorHAnsi" w:cstheme="minorHAnsi"/>
          <w:b/>
        </w:rPr>
        <w:t>Attachment 16-A and 16-</w:t>
      </w:r>
      <w:r w:rsidRPr="002448D6">
        <w:rPr>
          <w:rFonts w:asciiTheme="minorHAnsi" w:hAnsiTheme="minorHAnsi" w:cstheme="minorHAnsi"/>
          <w:b/>
        </w:rPr>
        <w:t xml:space="preserve">B, </w:t>
      </w:r>
      <w:r w:rsidR="000A45D4" w:rsidRPr="002448D6">
        <w:rPr>
          <w:rFonts w:asciiTheme="minorHAnsi" w:hAnsiTheme="minorHAnsi" w:cstheme="minorHAnsi"/>
          <w:b/>
        </w:rPr>
        <w:t>Financial Response Form</w:t>
      </w:r>
      <w:r w:rsidRPr="002448D6">
        <w:rPr>
          <w:rFonts w:asciiTheme="minorHAnsi" w:hAnsiTheme="minorHAnsi" w:cstheme="minorHAnsi"/>
        </w:rPr>
        <w:t>. Tiered pricing is required to allow for reimbursement for a range of items within specific categories.</w:t>
      </w:r>
    </w:p>
    <w:p w:rsidR="007E60D7" w:rsidRPr="00835F96" w:rsidRDefault="000A6D99" w:rsidP="007B2B2A">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2448D6">
        <w:rPr>
          <w:rFonts w:asciiTheme="minorHAnsi" w:hAnsiTheme="minorHAnsi" w:cstheme="minorHAnsi"/>
        </w:rPr>
        <w:t>The initial price will be established using the volumes set out in the RF</w:t>
      </w:r>
      <w:r w:rsidRPr="000A6D99">
        <w:rPr>
          <w:rFonts w:asciiTheme="minorHAnsi" w:hAnsiTheme="minorHAnsi" w:cstheme="minorHAnsi"/>
        </w:rPr>
        <w:t xml:space="preserve">P.  </w:t>
      </w:r>
    </w:p>
    <w:p w:rsidR="007E60D7" w:rsidRPr="00835F96" w:rsidRDefault="000A6D99" w:rsidP="00E80EEA">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 xml:space="preserve">Reimbursement for the period commencing January 1, 2014, will be based on </w:t>
      </w:r>
      <w:r w:rsidR="00CD26D0">
        <w:rPr>
          <w:rFonts w:asciiTheme="minorHAnsi" w:hAnsiTheme="minorHAnsi" w:cstheme="minorHAnsi"/>
        </w:rPr>
        <w:t>t</w:t>
      </w:r>
      <w:r w:rsidRPr="000A6D99">
        <w:rPr>
          <w:rFonts w:asciiTheme="minorHAnsi" w:hAnsiTheme="minorHAnsi" w:cstheme="minorHAnsi"/>
        </w:rPr>
        <w:t xml:space="preserve">ier 2 pricing, as it expected that IRD volumes will be approximately </w:t>
      </w:r>
      <w:r w:rsidR="00C56272">
        <w:rPr>
          <w:rFonts w:asciiTheme="minorHAnsi" w:hAnsiTheme="minorHAnsi" w:cstheme="minorHAnsi"/>
        </w:rPr>
        <w:t>4</w:t>
      </w:r>
      <w:r w:rsidRPr="000A6D99">
        <w:rPr>
          <w:rFonts w:asciiTheme="minorHAnsi" w:hAnsiTheme="minorHAnsi" w:cstheme="minorHAnsi"/>
        </w:rPr>
        <w:t>.5 million annually.</w:t>
      </w:r>
    </w:p>
    <w:p w:rsidR="007E60D7" w:rsidRPr="00835F96" w:rsidRDefault="000A6D99" w:rsidP="00E80EEA">
      <w:pPr>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Theme="minorHAnsi" w:hAnsiTheme="minorHAnsi" w:cstheme="minorHAnsi"/>
        </w:rPr>
      </w:pPr>
      <w:r w:rsidRPr="000A6D99">
        <w:rPr>
          <w:rFonts w:asciiTheme="minorHAnsi" w:hAnsiTheme="minorHAnsi" w:cstheme="minorHAnsi"/>
        </w:rPr>
        <w:t xml:space="preserve">At the end of each calendar year, the Department will reconcile the actual volume to the correct tier pricing in order to establish the appropriate price.  If a credit is due to the Department, the Contractor will provide the credit on the next invoice.  If the Department has been under billed, the Contractor will invoice the Department for the difference on the next invoice and will be compensated in accordance with this section.  </w:t>
      </w:r>
    </w:p>
    <w:p w:rsidR="007E60D7" w:rsidRPr="00835F96" w:rsidRDefault="007E60D7" w:rsidP="00C37D68">
      <w:pPr>
        <w:jc w:val="both"/>
        <w:rPr>
          <w:rFonts w:asciiTheme="minorHAnsi" w:hAnsiTheme="minorHAnsi" w:cstheme="minorHAnsi"/>
        </w:rPr>
        <w:sectPr w:rsidR="007E60D7" w:rsidRPr="00835F96" w:rsidSect="001C3B84">
          <w:pgSz w:w="12240" w:h="15840"/>
          <w:pgMar w:top="1440" w:right="1440" w:bottom="1440" w:left="1440" w:header="360" w:footer="360" w:gutter="0"/>
          <w:cols w:space="720"/>
          <w:docGrid w:linePitch="360"/>
        </w:sectPr>
      </w:pPr>
    </w:p>
    <w:p w:rsidR="00283776" w:rsidRDefault="000A6D99">
      <w:pPr>
        <w:pStyle w:val="Heading1"/>
        <w:ind w:left="360" w:hanging="360"/>
        <w:rPr>
          <w:rFonts w:asciiTheme="minorHAnsi" w:hAnsiTheme="minorHAnsi" w:cstheme="minorHAnsi"/>
          <w:sz w:val="28"/>
          <w:szCs w:val="28"/>
        </w:rPr>
      </w:pPr>
      <w:bookmarkStart w:id="173" w:name="_Toc360199466"/>
      <w:r w:rsidRPr="000A6D99">
        <w:rPr>
          <w:rFonts w:asciiTheme="minorHAnsi" w:hAnsiTheme="minorHAnsi" w:cstheme="minorHAnsi"/>
          <w:sz w:val="28"/>
          <w:szCs w:val="28"/>
        </w:rPr>
        <w:lastRenderedPageBreak/>
        <w:t>V. Administrative Requirements</w:t>
      </w:r>
      <w:bookmarkEnd w:id="173"/>
      <w:r w:rsidRPr="000A6D99">
        <w:rPr>
          <w:rFonts w:asciiTheme="minorHAnsi" w:hAnsiTheme="minorHAnsi" w:cstheme="minorHAnsi"/>
          <w:sz w:val="28"/>
          <w:szCs w:val="28"/>
        </w:rPr>
        <w:t xml:space="preserve"> </w:t>
      </w:r>
    </w:p>
    <w:p w:rsidR="001173C5" w:rsidRPr="007212B2" w:rsidRDefault="000A6D99" w:rsidP="002448D6">
      <w:pPr>
        <w:pStyle w:val="Heading2"/>
        <w:numPr>
          <w:ilvl w:val="0"/>
          <w:numId w:val="8"/>
        </w:numPr>
        <w:jc w:val="both"/>
        <w:rPr>
          <w:rFonts w:asciiTheme="minorHAnsi" w:hAnsiTheme="minorHAnsi" w:cstheme="minorHAnsi"/>
          <w:i w:val="0"/>
          <w:sz w:val="24"/>
          <w:szCs w:val="24"/>
        </w:rPr>
      </w:pPr>
      <w:bookmarkStart w:id="174" w:name="_Toc360199467"/>
      <w:r w:rsidRPr="007212B2">
        <w:rPr>
          <w:rFonts w:asciiTheme="minorHAnsi" w:hAnsiTheme="minorHAnsi" w:cstheme="minorHAnsi"/>
          <w:i w:val="0"/>
          <w:sz w:val="24"/>
          <w:szCs w:val="24"/>
        </w:rPr>
        <w:t>Administrative Proposal Conditions</w:t>
      </w:r>
      <w:bookmarkEnd w:id="174"/>
    </w:p>
    <w:p w:rsidR="001173C5" w:rsidRPr="00835F96" w:rsidRDefault="000A6D99" w:rsidP="002448D6">
      <w:pPr>
        <w:ind w:left="720"/>
        <w:jc w:val="both"/>
        <w:rPr>
          <w:rFonts w:asciiTheme="minorHAnsi" w:hAnsiTheme="minorHAnsi" w:cstheme="minorHAnsi"/>
        </w:rPr>
      </w:pPr>
      <w:r w:rsidRPr="000A6D99">
        <w:rPr>
          <w:rFonts w:asciiTheme="minorHAnsi" w:hAnsiTheme="minorHAnsi" w:cstheme="minorHAnsi"/>
        </w:rPr>
        <w:t xml:space="preserve">With the submission of a response to this Request for Proposal, the Bidder agrees to the proposal conditions outlined </w:t>
      </w:r>
      <w:r w:rsidR="000D10EF">
        <w:rPr>
          <w:rFonts w:asciiTheme="minorHAnsi" w:hAnsiTheme="minorHAnsi" w:cstheme="minorHAnsi"/>
        </w:rPr>
        <w:t>below.</w:t>
      </w:r>
    </w:p>
    <w:p w:rsidR="001173C5"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Issuing Agency</w:t>
      </w:r>
    </w:p>
    <w:p w:rsidR="001173C5" w:rsidRPr="007212B2" w:rsidRDefault="000A6D99" w:rsidP="002448D6">
      <w:pPr>
        <w:ind w:left="1080"/>
        <w:jc w:val="both"/>
        <w:rPr>
          <w:rFonts w:asciiTheme="minorHAnsi" w:hAnsiTheme="minorHAnsi" w:cstheme="minorHAnsi"/>
        </w:rPr>
      </w:pPr>
      <w:r w:rsidRPr="007212B2">
        <w:rPr>
          <w:rFonts w:asciiTheme="minorHAnsi" w:hAnsiTheme="minorHAnsi" w:cstheme="minorHAnsi"/>
        </w:rPr>
        <w:t>This RFP is issued by the New York State Department of Taxation and Finance, which is responsible for all criteria stated herein and for evaluation of all proposals submitted.</w:t>
      </w:r>
    </w:p>
    <w:p w:rsidR="001173C5" w:rsidRPr="007212B2" w:rsidRDefault="000A6D99" w:rsidP="002448D6">
      <w:pPr>
        <w:pStyle w:val="Heading3"/>
        <w:numPr>
          <w:ilvl w:val="0"/>
          <w:numId w:val="4"/>
        </w:numPr>
        <w:tabs>
          <w:tab w:val="left" w:pos="1080"/>
        </w:tabs>
        <w:ind w:left="1080"/>
        <w:jc w:val="both"/>
        <w:rPr>
          <w:rFonts w:asciiTheme="minorHAnsi" w:hAnsiTheme="minorHAnsi" w:cstheme="minorHAnsi"/>
          <w:sz w:val="22"/>
          <w:szCs w:val="22"/>
        </w:rPr>
      </w:pPr>
      <w:r w:rsidRPr="007212B2">
        <w:rPr>
          <w:rFonts w:asciiTheme="minorHAnsi" w:hAnsiTheme="minorHAnsi" w:cstheme="minorHAnsi"/>
          <w:sz w:val="22"/>
          <w:szCs w:val="22"/>
        </w:rPr>
        <w:t>Solicitation</w:t>
      </w:r>
    </w:p>
    <w:p w:rsidR="001173C5" w:rsidRPr="007212B2" w:rsidRDefault="000A6D99" w:rsidP="002448D6">
      <w:pPr>
        <w:ind w:left="1080"/>
        <w:jc w:val="both"/>
        <w:rPr>
          <w:rFonts w:asciiTheme="minorHAnsi" w:hAnsiTheme="minorHAnsi" w:cstheme="minorHAnsi"/>
        </w:rPr>
      </w:pPr>
      <w:r w:rsidRPr="007212B2">
        <w:rPr>
          <w:rFonts w:asciiTheme="minorHAnsi" w:hAnsiTheme="minorHAnsi" w:cstheme="minorHAnsi"/>
        </w:rPr>
        <w:t xml:space="preserve">This RFP is a solicitation to bid, not an offer of a </w:t>
      </w:r>
      <w:r w:rsidR="00FF2EA9">
        <w:rPr>
          <w:rFonts w:asciiTheme="minorHAnsi" w:hAnsiTheme="minorHAnsi" w:cstheme="minorHAnsi"/>
        </w:rPr>
        <w:t>C</w:t>
      </w:r>
      <w:r w:rsidRPr="007212B2">
        <w:rPr>
          <w:rFonts w:asciiTheme="minorHAnsi" w:hAnsiTheme="minorHAnsi" w:cstheme="minorHAnsi"/>
        </w:rPr>
        <w:t>ontract.</w:t>
      </w:r>
    </w:p>
    <w:p w:rsidR="001173C5"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Liability</w:t>
      </w:r>
    </w:p>
    <w:p w:rsidR="009B5868" w:rsidRPr="007212B2" w:rsidRDefault="000A6D99" w:rsidP="002448D6">
      <w:pPr>
        <w:ind w:left="1080"/>
        <w:jc w:val="both"/>
        <w:rPr>
          <w:rFonts w:asciiTheme="minorHAnsi" w:hAnsiTheme="minorHAnsi" w:cstheme="minorHAnsi"/>
        </w:rPr>
      </w:pPr>
      <w:r w:rsidRPr="007212B2">
        <w:rPr>
          <w:rFonts w:asciiTheme="minorHAnsi" w:hAnsiTheme="minorHAnsi" w:cstheme="minorHAnsi"/>
        </w:rPr>
        <w:t xml:space="preserve">The State of New York is not liable for any costs incurred by a Bidder in the preparation and production of any proposal, or for any work performed prior to the execution of a formal </w:t>
      </w:r>
      <w:r w:rsidR="00FF2EA9">
        <w:rPr>
          <w:rFonts w:asciiTheme="minorHAnsi" w:hAnsiTheme="minorHAnsi" w:cstheme="minorHAnsi"/>
        </w:rPr>
        <w:t>C</w:t>
      </w:r>
      <w:r w:rsidRPr="007212B2">
        <w:rPr>
          <w:rFonts w:asciiTheme="minorHAnsi" w:hAnsiTheme="minorHAnsi" w:cstheme="minorHAnsi"/>
        </w:rPr>
        <w:t>ontract.</w:t>
      </w:r>
    </w:p>
    <w:p w:rsidR="009B5868"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Proposal Ownership</w:t>
      </w:r>
    </w:p>
    <w:p w:rsidR="009B5868" w:rsidRPr="007212B2" w:rsidRDefault="000A6D99" w:rsidP="002448D6">
      <w:pPr>
        <w:ind w:left="1080"/>
        <w:jc w:val="both"/>
        <w:rPr>
          <w:rFonts w:asciiTheme="minorHAnsi" w:hAnsiTheme="minorHAnsi" w:cstheme="minorHAnsi"/>
        </w:rPr>
      </w:pPr>
      <w:r w:rsidRPr="007212B2">
        <w:rPr>
          <w:rFonts w:asciiTheme="minorHAnsi" w:hAnsiTheme="minorHAnsi" w:cstheme="minorHAnsi"/>
        </w:rPr>
        <w:t>All proposals and accompanying documentation become the property of the State of New York and will not be returned.  The Department reserves the right to use any of the portions of the Bidder’s proposal not specifically noted as proprietary.</w:t>
      </w:r>
    </w:p>
    <w:p w:rsidR="009B5868"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Proposal Security</w:t>
      </w:r>
    </w:p>
    <w:p w:rsidR="009B5868" w:rsidRPr="007212B2" w:rsidRDefault="000A6D99" w:rsidP="002448D6">
      <w:pPr>
        <w:ind w:left="1080"/>
        <w:jc w:val="both"/>
        <w:rPr>
          <w:rFonts w:asciiTheme="minorHAnsi" w:hAnsiTheme="minorHAnsi" w:cstheme="minorHAnsi"/>
        </w:rPr>
      </w:pPr>
      <w:r w:rsidRPr="007212B2">
        <w:rPr>
          <w:rFonts w:asciiTheme="minorHAnsi" w:hAnsiTheme="minorHAnsi" w:cstheme="minorHAnsi"/>
        </w:rPr>
        <w:t>Each Bidder’s proposal will be held in strict confidence by Department staff and will not be disclosed except to the Office of the Attorney General and the Office of the State Comptroller as may be necessary to obtain approvals of those</w:t>
      </w:r>
      <w:r w:rsidR="00FF2EA9">
        <w:rPr>
          <w:rFonts w:asciiTheme="minorHAnsi" w:hAnsiTheme="minorHAnsi" w:cstheme="minorHAnsi"/>
        </w:rPr>
        <w:t xml:space="preserve"> agencies for the final C</w:t>
      </w:r>
      <w:r w:rsidRPr="007212B2">
        <w:rPr>
          <w:rFonts w:asciiTheme="minorHAnsi" w:hAnsiTheme="minorHAnsi" w:cstheme="minorHAnsi"/>
        </w:rPr>
        <w:t>ontract and except as required by law.</w:t>
      </w:r>
    </w:p>
    <w:p w:rsidR="009B5868" w:rsidRPr="007212B2" w:rsidRDefault="000A6D99" w:rsidP="002448D6">
      <w:pPr>
        <w:ind w:left="1080"/>
        <w:jc w:val="both"/>
        <w:rPr>
          <w:rFonts w:asciiTheme="minorHAnsi" w:hAnsiTheme="minorHAnsi" w:cstheme="minorHAnsi"/>
        </w:rPr>
      </w:pPr>
      <w:r w:rsidRPr="007212B2">
        <w:rPr>
          <w:rFonts w:asciiTheme="minorHAnsi" w:hAnsiTheme="minorHAnsi" w:cstheme="minorHAnsi"/>
        </w:rPr>
        <w:t>Public inspection of the bids is regulated by the Freedom of Information Law (Article 6 of the New York State Public Officers Law).  The bids are presumptively available for public inspection.  If this would be unacceptable to Bidders, they should apply to the Department for trade secret protection for their bid.</w:t>
      </w:r>
    </w:p>
    <w:p w:rsidR="00D30CA1" w:rsidRPr="007212B2" w:rsidRDefault="000A6D99" w:rsidP="002448D6">
      <w:pPr>
        <w:ind w:left="1080"/>
        <w:jc w:val="both"/>
        <w:rPr>
          <w:rFonts w:asciiTheme="minorHAnsi" w:hAnsiTheme="minorHAnsi" w:cstheme="minorHAnsi"/>
        </w:rPr>
      </w:pPr>
      <w:r w:rsidRPr="007212B2">
        <w:rPr>
          <w:rFonts w:asciiTheme="minorHAnsi" w:hAnsiTheme="minorHAnsi" w:cstheme="minorHAnsi"/>
        </w:rPr>
        <w:t>The public officers’ code of ethics (Section 74 of the Public Officers Law) sets the standard that no officer or employee of a State agency shall disclose confidential information that he acquires during the course of his official duties.  These standards control the confidentiality of a Bidder’s proposal unless the Department grants a petition for records access in accordance with the Freedom of Information Law.</w:t>
      </w:r>
    </w:p>
    <w:p w:rsidR="00D30CA1" w:rsidRPr="007212B2" w:rsidRDefault="000A6D99" w:rsidP="002448D6">
      <w:pPr>
        <w:ind w:left="1080"/>
        <w:jc w:val="both"/>
        <w:rPr>
          <w:rFonts w:asciiTheme="minorHAnsi" w:hAnsiTheme="minorHAnsi" w:cstheme="minorHAnsi"/>
        </w:rPr>
      </w:pPr>
      <w:r w:rsidRPr="007212B2">
        <w:rPr>
          <w:rFonts w:asciiTheme="minorHAnsi" w:hAnsiTheme="minorHAnsi" w:cstheme="minorHAnsi"/>
        </w:rPr>
        <w:t xml:space="preserve">Bidders should be advised that the confidentiality of their proposals is founded upon statute, as described above.  A nondisclosure agreement, whether prescribed by the </w:t>
      </w:r>
      <w:r w:rsidRPr="007212B2">
        <w:rPr>
          <w:rFonts w:asciiTheme="minorHAnsi" w:hAnsiTheme="minorHAnsi" w:cstheme="minorHAnsi"/>
        </w:rPr>
        <w:lastRenderedPageBreak/>
        <w:t>Department or the Bidder, would not alter the rights and responsibilities of either party under the Freedom of Information Law.  Bidders should not propose a nondisclosure agreement for Department employees, for that would be legally ineffective to alter any legal responsibility under the Freedom of Information Law or the code of ethics.</w:t>
      </w:r>
    </w:p>
    <w:p w:rsidR="00D30CA1" w:rsidRPr="007212B2" w:rsidRDefault="000A6D99" w:rsidP="002448D6">
      <w:pPr>
        <w:ind w:left="1080"/>
        <w:jc w:val="both"/>
        <w:rPr>
          <w:rFonts w:asciiTheme="minorHAnsi" w:hAnsiTheme="minorHAnsi" w:cstheme="minorHAnsi"/>
        </w:rPr>
      </w:pPr>
      <w:r w:rsidRPr="007212B2">
        <w:rPr>
          <w:rFonts w:asciiTheme="minorHAnsi" w:hAnsiTheme="minorHAnsi" w:cstheme="minorHAnsi"/>
        </w:rPr>
        <w:t>The provisions of the Freedom of Information Law will also govern the confidentiality of any and all products or services supplied by the successful Bidder.</w:t>
      </w:r>
    </w:p>
    <w:p w:rsidR="00D30CA1"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Timely Submission</w:t>
      </w:r>
    </w:p>
    <w:p w:rsidR="00E1767D" w:rsidRPr="007212B2" w:rsidRDefault="000A6D99" w:rsidP="002448D6">
      <w:pPr>
        <w:ind w:left="1080"/>
        <w:jc w:val="both"/>
        <w:rPr>
          <w:rFonts w:asciiTheme="minorHAnsi" w:hAnsiTheme="minorHAnsi" w:cstheme="minorHAnsi"/>
        </w:rPr>
      </w:pPr>
      <w:r w:rsidRPr="007212B2">
        <w:rPr>
          <w:rFonts w:asciiTheme="minorHAnsi" w:hAnsiTheme="minorHAnsi" w:cstheme="minorHAnsi"/>
        </w:rPr>
        <w:t>The Bidders are solely responsible for timely delivery of their proposal to the location set forth by the stated bid due date/time and are solely responsible for delays in receipt, including but not limited to those due to third-party carriers.</w:t>
      </w:r>
    </w:p>
    <w:p w:rsidR="001404B2"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Proposal Effective Period</w:t>
      </w:r>
    </w:p>
    <w:p w:rsidR="001404B2" w:rsidRPr="007212B2" w:rsidRDefault="000A6D99" w:rsidP="002448D6">
      <w:pPr>
        <w:ind w:left="1080"/>
        <w:jc w:val="both"/>
        <w:rPr>
          <w:rFonts w:asciiTheme="minorHAnsi" w:hAnsiTheme="minorHAnsi" w:cstheme="minorHAnsi"/>
        </w:rPr>
      </w:pPr>
      <w:r w:rsidRPr="007212B2">
        <w:rPr>
          <w:rFonts w:asciiTheme="minorHAnsi" w:hAnsiTheme="minorHAnsi" w:cstheme="minorHAnsi"/>
        </w:rPr>
        <w:t>The Bidder’s proposal must be firm and binding for a period of at least 180 days following the proposal due date.</w:t>
      </w:r>
    </w:p>
    <w:p w:rsidR="001404B2"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Bid Opening</w:t>
      </w:r>
    </w:p>
    <w:p w:rsidR="001404B2" w:rsidRPr="007212B2" w:rsidRDefault="000A6D99" w:rsidP="002448D6">
      <w:pPr>
        <w:ind w:left="1080"/>
        <w:jc w:val="both"/>
        <w:rPr>
          <w:rFonts w:asciiTheme="minorHAnsi" w:hAnsiTheme="minorHAnsi" w:cstheme="minorHAnsi"/>
        </w:rPr>
      </w:pPr>
      <w:r w:rsidRPr="007212B2">
        <w:rPr>
          <w:rFonts w:asciiTheme="minorHAnsi" w:hAnsiTheme="minorHAnsi" w:cstheme="minorHAnsi"/>
        </w:rPr>
        <w:t>Bids will not be opened publicly.  The Department reserves the right at any time to postpone or cancel a scheduled bid opening.</w:t>
      </w:r>
    </w:p>
    <w:p w:rsidR="001404B2" w:rsidRPr="007212B2" w:rsidRDefault="000A6D99" w:rsidP="002448D6">
      <w:pPr>
        <w:pStyle w:val="Heading3"/>
        <w:numPr>
          <w:ilvl w:val="0"/>
          <w:numId w:val="4"/>
        </w:numPr>
        <w:ind w:left="1080"/>
        <w:jc w:val="both"/>
        <w:rPr>
          <w:rFonts w:asciiTheme="minorHAnsi" w:hAnsiTheme="minorHAnsi" w:cstheme="minorHAnsi"/>
          <w:sz w:val="22"/>
          <w:szCs w:val="22"/>
        </w:rPr>
      </w:pPr>
      <w:r w:rsidRPr="007212B2">
        <w:rPr>
          <w:rFonts w:asciiTheme="minorHAnsi" w:hAnsiTheme="minorHAnsi" w:cstheme="minorHAnsi"/>
          <w:sz w:val="22"/>
          <w:szCs w:val="22"/>
        </w:rPr>
        <w:t>Bidder Proposal Clarification</w:t>
      </w:r>
    </w:p>
    <w:p w:rsidR="001404B2" w:rsidRPr="007212B2" w:rsidRDefault="000A6D99" w:rsidP="002448D6">
      <w:pPr>
        <w:ind w:left="1080"/>
        <w:jc w:val="both"/>
        <w:rPr>
          <w:rFonts w:asciiTheme="minorHAnsi" w:hAnsiTheme="minorHAnsi" w:cstheme="minorHAnsi"/>
        </w:rPr>
      </w:pPr>
      <w:r w:rsidRPr="007212B2">
        <w:rPr>
          <w:rFonts w:asciiTheme="minorHAnsi" w:hAnsiTheme="minorHAnsi" w:cstheme="minorHAnsi"/>
        </w:rPr>
        <w:t xml:space="preserve">Prior to award, the Department reserves the right to seek clarifications, request Bid revisions, or to request any information deemed necessary for proper evaluation of Bids from all Bidders deemed to be eligible for Contract award.  Failure of a Bidder to cooperate with the Department’s effort to clarify a proposal may result in the proposal being labeled as non-responsive and be given no further consideration.  </w:t>
      </w:r>
    </w:p>
    <w:p w:rsidR="001404B2" w:rsidRPr="007212B2" w:rsidRDefault="000A6D99" w:rsidP="002448D6">
      <w:pPr>
        <w:ind w:left="1080"/>
        <w:jc w:val="both"/>
        <w:rPr>
          <w:rFonts w:asciiTheme="minorHAnsi" w:hAnsiTheme="minorHAnsi" w:cstheme="minorHAnsi"/>
        </w:rPr>
      </w:pPr>
      <w:r w:rsidRPr="007212B2">
        <w:rPr>
          <w:rFonts w:asciiTheme="minorHAnsi" w:hAnsiTheme="minorHAnsi" w:cstheme="minorHAnsi"/>
        </w:rPr>
        <w:t>Additionally, the Department reserves the right to use information submitted by the Bidder in response to the Department’s request for clarifying information in the course of evaluation and selection under this RFP.</w:t>
      </w:r>
    </w:p>
    <w:p w:rsidR="004A35AF"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t>Bid Evaluation and Selection</w:t>
      </w:r>
    </w:p>
    <w:p w:rsidR="00AB5650" w:rsidRPr="007212B2" w:rsidRDefault="000A6D99" w:rsidP="002448D6">
      <w:pPr>
        <w:ind w:left="1080"/>
        <w:jc w:val="both"/>
        <w:rPr>
          <w:rFonts w:asciiTheme="minorHAnsi" w:hAnsiTheme="minorHAnsi" w:cstheme="minorHAnsi"/>
        </w:rPr>
      </w:pPr>
      <w:r w:rsidRPr="007212B2">
        <w:rPr>
          <w:rFonts w:asciiTheme="minorHAnsi" w:hAnsiTheme="minorHAnsi" w:cstheme="minorHAnsi"/>
        </w:rPr>
        <w:t xml:space="preserve">See </w:t>
      </w:r>
      <w:r w:rsidRPr="007212B2">
        <w:rPr>
          <w:rFonts w:asciiTheme="minorHAnsi" w:hAnsiTheme="minorHAnsi" w:cstheme="minorHAnsi"/>
          <w:b/>
        </w:rPr>
        <w:t xml:space="preserve">Section VII: Proposal Evaluation, </w:t>
      </w:r>
      <w:r w:rsidRPr="007212B2">
        <w:rPr>
          <w:rFonts w:asciiTheme="minorHAnsi" w:hAnsiTheme="minorHAnsi" w:cstheme="minorHAnsi"/>
        </w:rPr>
        <w:t>regarding bid selection and evaluation methodology.  Submitted proposals may be reviewed and evaluated by any personnel or agents of the Department, other than one associated with a competing Bidder.</w:t>
      </w:r>
    </w:p>
    <w:p w:rsidR="00202AD0" w:rsidRPr="007212B2" w:rsidRDefault="000A6D99" w:rsidP="002448D6">
      <w:pPr>
        <w:pStyle w:val="Heading3"/>
        <w:numPr>
          <w:ilvl w:val="0"/>
          <w:numId w:val="4"/>
        </w:numPr>
        <w:tabs>
          <w:tab w:val="left" w:pos="1080"/>
        </w:tabs>
        <w:ind w:left="1080"/>
        <w:rPr>
          <w:rFonts w:asciiTheme="minorHAnsi" w:hAnsiTheme="minorHAnsi" w:cstheme="minorHAnsi"/>
          <w:sz w:val="22"/>
          <w:szCs w:val="22"/>
        </w:rPr>
      </w:pPr>
      <w:r w:rsidRPr="007212B2">
        <w:rPr>
          <w:rFonts w:asciiTheme="minorHAnsi" w:hAnsiTheme="minorHAnsi" w:cstheme="minorHAnsi"/>
          <w:sz w:val="22"/>
          <w:szCs w:val="22"/>
        </w:rPr>
        <w:t>Contract Negotiations and Authorized Negotiators</w:t>
      </w:r>
    </w:p>
    <w:p w:rsidR="00202AD0" w:rsidRPr="007212B2" w:rsidRDefault="000A6D99" w:rsidP="002448D6">
      <w:pPr>
        <w:ind w:left="1080"/>
        <w:jc w:val="both"/>
        <w:rPr>
          <w:rFonts w:asciiTheme="minorHAnsi" w:hAnsiTheme="minorHAnsi" w:cstheme="minorHAnsi"/>
        </w:rPr>
      </w:pPr>
      <w:r w:rsidRPr="007212B2">
        <w:rPr>
          <w:rFonts w:asciiTheme="minorHAnsi" w:hAnsiTheme="minorHAnsi" w:cstheme="minorHAnsi"/>
        </w:rPr>
        <w:t>During contract negotiations, the Department must have direct access to Bidder personnel who have full authority to make commitments on behalf of the Bidder.  Bidders must include, as part of their proposal, any restrictions under which their primary negotiators will operate.</w:t>
      </w:r>
    </w:p>
    <w:p w:rsidR="008450D8"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lastRenderedPageBreak/>
        <w:t>Bidder Notification of Intent to Award</w:t>
      </w:r>
    </w:p>
    <w:p w:rsidR="008450D8" w:rsidRPr="007212B2" w:rsidRDefault="000A6D99" w:rsidP="002448D6">
      <w:pPr>
        <w:ind w:left="1080"/>
        <w:jc w:val="both"/>
        <w:rPr>
          <w:rFonts w:asciiTheme="minorHAnsi" w:hAnsiTheme="minorHAnsi" w:cstheme="minorHAnsi"/>
        </w:rPr>
      </w:pPr>
      <w:r w:rsidRPr="007212B2">
        <w:rPr>
          <w:rFonts w:asciiTheme="minorHAnsi" w:hAnsiTheme="minorHAnsi" w:cstheme="minorHAnsi"/>
        </w:rPr>
        <w:t>The successful Bidder will be advised of selection by the Department through the issuance of a “Notification of Intent to Award” letter.  Bidders who have not been selected by the Department in response to this RFP shall be notified of such non-selection.</w:t>
      </w:r>
    </w:p>
    <w:p w:rsidR="008450D8"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t>Proposal Review and Contract Approval</w:t>
      </w:r>
    </w:p>
    <w:p w:rsidR="008450D8" w:rsidRPr="007212B2" w:rsidRDefault="000A6D99" w:rsidP="002448D6">
      <w:pPr>
        <w:ind w:left="1080"/>
        <w:jc w:val="both"/>
        <w:rPr>
          <w:rFonts w:asciiTheme="minorHAnsi" w:hAnsiTheme="minorHAnsi" w:cstheme="minorHAnsi"/>
        </w:rPr>
      </w:pPr>
      <w:r w:rsidRPr="007212B2">
        <w:rPr>
          <w:rFonts w:asciiTheme="minorHAnsi" w:hAnsiTheme="minorHAnsi" w:cstheme="minorHAnsi"/>
        </w:rPr>
        <w:t>Any contract resulting from this RFP will not be effective until approved by the Office of the Attorney General and the Office of the State Comptroller.</w:t>
      </w:r>
    </w:p>
    <w:p w:rsidR="008450D8"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t>Debriefing Sessions</w:t>
      </w:r>
    </w:p>
    <w:p w:rsidR="008628A6" w:rsidRPr="007212B2" w:rsidRDefault="000A6D99" w:rsidP="002448D6">
      <w:pPr>
        <w:ind w:left="1080"/>
        <w:jc w:val="both"/>
        <w:rPr>
          <w:rFonts w:asciiTheme="minorHAnsi" w:hAnsiTheme="minorHAnsi" w:cstheme="minorHAnsi"/>
        </w:rPr>
      </w:pPr>
      <w:r w:rsidRPr="007212B2">
        <w:rPr>
          <w:rFonts w:asciiTheme="minorHAnsi" w:hAnsiTheme="minorHAnsi" w:cstheme="minorHAnsi"/>
        </w:rPr>
        <w:t>Bidders will be notified in writing and may request the opportunity for a debriefing session.  Such sessions will be limited to discussions of evaluation results as they apply to the Bidder receiving the debriefing.</w:t>
      </w:r>
    </w:p>
    <w:p w:rsidR="008628A6"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t>Bid Protest Policy</w:t>
      </w:r>
    </w:p>
    <w:p w:rsidR="008628A6" w:rsidRPr="007212B2" w:rsidRDefault="000A6D99" w:rsidP="002448D6">
      <w:pPr>
        <w:ind w:left="1080"/>
        <w:jc w:val="both"/>
        <w:rPr>
          <w:rFonts w:asciiTheme="minorHAnsi" w:hAnsiTheme="minorHAnsi" w:cstheme="minorHAnsi"/>
          <w:b/>
        </w:rPr>
      </w:pPr>
      <w:r w:rsidRPr="007212B2">
        <w:rPr>
          <w:rFonts w:asciiTheme="minorHAnsi" w:hAnsiTheme="minorHAnsi" w:cstheme="minorHAnsi"/>
        </w:rPr>
        <w:t xml:space="preserve">The Department’s procedures for handling protests of bid awards are set forth in </w:t>
      </w:r>
      <w:r w:rsidRPr="007212B2">
        <w:rPr>
          <w:rFonts w:asciiTheme="minorHAnsi" w:hAnsiTheme="minorHAnsi" w:cstheme="minorHAnsi"/>
          <w:b/>
        </w:rPr>
        <w:t xml:space="preserve">Appendix </w:t>
      </w:r>
      <w:r w:rsidR="00C56272">
        <w:rPr>
          <w:rFonts w:asciiTheme="minorHAnsi" w:hAnsiTheme="minorHAnsi" w:cstheme="minorHAnsi"/>
          <w:b/>
        </w:rPr>
        <w:t>1</w:t>
      </w:r>
      <w:r w:rsidRPr="007212B2">
        <w:rPr>
          <w:rFonts w:asciiTheme="minorHAnsi" w:hAnsiTheme="minorHAnsi" w:cstheme="minorHAnsi"/>
          <w:b/>
        </w:rPr>
        <w:t>:  Bid Protest Policy.</w:t>
      </w:r>
    </w:p>
    <w:p w:rsidR="008628A6" w:rsidRPr="007212B2" w:rsidRDefault="000A6D99" w:rsidP="002448D6">
      <w:pPr>
        <w:pStyle w:val="Heading3"/>
        <w:numPr>
          <w:ilvl w:val="0"/>
          <w:numId w:val="4"/>
        </w:numPr>
        <w:ind w:left="1080"/>
        <w:rPr>
          <w:rFonts w:asciiTheme="minorHAnsi" w:hAnsiTheme="minorHAnsi" w:cstheme="minorHAnsi"/>
          <w:sz w:val="22"/>
          <w:szCs w:val="22"/>
        </w:rPr>
      </w:pPr>
      <w:r w:rsidRPr="007212B2">
        <w:rPr>
          <w:rFonts w:asciiTheme="minorHAnsi" w:hAnsiTheme="minorHAnsi" w:cstheme="minorHAnsi"/>
          <w:sz w:val="22"/>
          <w:szCs w:val="22"/>
        </w:rPr>
        <w:t>Reserved Rights</w:t>
      </w:r>
    </w:p>
    <w:p w:rsidR="008628A6" w:rsidRPr="00835F96" w:rsidRDefault="000A6D99" w:rsidP="002448D6">
      <w:pPr>
        <w:ind w:left="1080"/>
        <w:jc w:val="both"/>
        <w:rPr>
          <w:rFonts w:asciiTheme="minorHAnsi" w:hAnsiTheme="minorHAnsi" w:cstheme="minorHAnsi"/>
        </w:rPr>
      </w:pPr>
      <w:r w:rsidRPr="000A6D99">
        <w:rPr>
          <w:rFonts w:asciiTheme="minorHAnsi" w:hAnsiTheme="minorHAnsi" w:cstheme="minorHAnsi"/>
        </w:rPr>
        <w:t>The Department of Taxation and Finance reserves the right to exercise the following:</w:t>
      </w:r>
    </w:p>
    <w:p w:rsidR="008628A6"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Change any of the scheduled dates herein.</w:t>
      </w:r>
    </w:p>
    <w:p w:rsidR="008628A6"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Amend RFP specification(s) after their release to correct errors or oversights, or to supply additional information as it becomes available and so notify all Bidders.</w:t>
      </w:r>
    </w:p>
    <w:p w:rsidR="008628A6"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Withdraw the RFP, at its sole discretion.</w:t>
      </w:r>
    </w:p>
    <w:p w:rsidR="008628A6"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Eliminate a mandatory requirement when all Bidders cannot meet such requirement.</w:t>
      </w:r>
    </w:p>
    <w:p w:rsidR="008628A6"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Evaluate, accept and/or reject any and all proposals, in whole or in part, and to waive technicalities, irregularities, and omissions if, in the Department’s considered judgment, the best interests of the Department will be served.  In the event compliant bids are not received, the Department reserves the right to c</w:t>
      </w:r>
      <w:r w:rsidR="00FF2EA9">
        <w:rPr>
          <w:rFonts w:asciiTheme="minorHAnsi" w:hAnsiTheme="minorHAnsi" w:cstheme="minorHAnsi"/>
        </w:rPr>
        <w:t>onsider late or non-conforming B</w:t>
      </w:r>
      <w:r w:rsidRPr="000A6D99">
        <w:rPr>
          <w:rFonts w:asciiTheme="minorHAnsi" w:hAnsiTheme="minorHAnsi" w:cstheme="minorHAnsi"/>
        </w:rPr>
        <w:t>ids as offers.</w:t>
      </w:r>
    </w:p>
    <w:p w:rsidR="00802EA8"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Require the Bidder to demonstrate, to the satisfaction of the Department, any information presented as a part of their proposal.</w:t>
      </w:r>
    </w:p>
    <w:p w:rsidR="00CE463B"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 xml:space="preserve">Require clarification at any time during the procurement process and/or require correction of arithmetic or other apparent errors for the purpose of assuring a full and complete understanding of an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proposal and/or to determine an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compliance with the requirements of the solicitation.</w:t>
      </w:r>
    </w:p>
    <w:p w:rsidR="00063CDC"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lastRenderedPageBreak/>
        <w:t xml:space="preserve">Disqualify any Bidder whose conduct and/or proposal fails to conform to the requirements of the solicitation. </w:t>
      </w:r>
    </w:p>
    <w:p w:rsidR="00802EA8"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Use proposal information obtained through the Department’s investigation of a Bidder’s qualifications, experience, ability or financial standing, and any material or information submitted by the Bidder in response to the Department’s request for clarifying information in the course of evaluation and selection under this RFP.</w:t>
      </w:r>
    </w:p>
    <w:p w:rsidR="00802EA8"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Prior to the bid opening, determine a tie break</w:t>
      </w:r>
      <w:r w:rsidR="00FF2EA9">
        <w:rPr>
          <w:rFonts w:asciiTheme="minorHAnsi" w:hAnsiTheme="minorHAnsi" w:cstheme="minorHAnsi"/>
        </w:rPr>
        <w:t>ing mechanism for award of the C</w:t>
      </w:r>
      <w:r w:rsidRPr="000A6D99">
        <w:rPr>
          <w:rFonts w:asciiTheme="minorHAnsi" w:hAnsiTheme="minorHAnsi" w:cstheme="minorHAnsi"/>
        </w:rPr>
        <w:t>ontract to serve the best interests of the State.</w:t>
      </w:r>
    </w:p>
    <w:p w:rsidR="00802EA8"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Negotiate with the successful Bidder within the scope of the RFP to serve the best interests of the State.</w:t>
      </w:r>
    </w:p>
    <w:p w:rsidR="00802EA8" w:rsidRPr="00835F96"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 xml:space="preserve">Conduct contract negotiations with the next ranked responsible Bidder should the Department be unsuccessful in negotiating an agreement with the selected Bidder </w:t>
      </w:r>
      <w:r w:rsidRPr="00A15A93">
        <w:rPr>
          <w:rFonts w:asciiTheme="minorHAnsi" w:hAnsiTheme="minorHAnsi" w:cstheme="minorHAnsi"/>
        </w:rPr>
        <w:t xml:space="preserve">or for failure to successfully </w:t>
      </w:r>
      <w:r w:rsidR="00761395" w:rsidRPr="00A15A93">
        <w:rPr>
          <w:rFonts w:asciiTheme="minorHAnsi" w:hAnsiTheme="minorHAnsi" w:cstheme="minorHAnsi"/>
        </w:rPr>
        <w:t>implement these Services</w:t>
      </w:r>
      <w:r w:rsidR="00FF2EA9">
        <w:rPr>
          <w:rFonts w:asciiTheme="minorHAnsi" w:hAnsiTheme="minorHAnsi" w:cstheme="minorHAnsi"/>
        </w:rPr>
        <w:t xml:space="preserve"> upon approval of the initial C</w:t>
      </w:r>
      <w:r w:rsidRPr="00A15A93">
        <w:rPr>
          <w:rFonts w:asciiTheme="minorHAnsi" w:hAnsiTheme="minorHAnsi" w:cstheme="minorHAnsi"/>
        </w:rPr>
        <w:t>ontract</w:t>
      </w:r>
      <w:r w:rsidRPr="000A6D99">
        <w:rPr>
          <w:rFonts w:asciiTheme="minorHAnsi" w:hAnsiTheme="minorHAnsi" w:cstheme="minorHAnsi"/>
        </w:rPr>
        <w:t>.</w:t>
      </w:r>
    </w:p>
    <w:p w:rsidR="00802EA8" w:rsidRDefault="000A6D99" w:rsidP="002448D6">
      <w:pPr>
        <w:numPr>
          <w:ilvl w:val="0"/>
          <w:numId w:val="54"/>
        </w:numPr>
        <w:ind w:left="1560"/>
        <w:jc w:val="both"/>
        <w:rPr>
          <w:rFonts w:asciiTheme="minorHAnsi" w:hAnsiTheme="minorHAnsi" w:cstheme="minorHAnsi"/>
        </w:rPr>
      </w:pPr>
      <w:r w:rsidRPr="000A6D99">
        <w:rPr>
          <w:rFonts w:asciiTheme="minorHAnsi" w:hAnsiTheme="minorHAnsi" w:cstheme="minorHAnsi"/>
        </w:rPr>
        <w:t xml:space="preserve">If the Department must terminate the </w:t>
      </w:r>
      <w:r w:rsidR="00FF2EA9">
        <w:rPr>
          <w:rFonts w:asciiTheme="minorHAnsi" w:hAnsiTheme="minorHAnsi" w:cstheme="minorHAnsi"/>
        </w:rPr>
        <w:t>C</w:t>
      </w:r>
      <w:r w:rsidRPr="000A6D99">
        <w:rPr>
          <w:rFonts w:asciiTheme="minorHAnsi" w:hAnsiTheme="minorHAnsi" w:cstheme="minorHAnsi"/>
        </w:rPr>
        <w:t xml:space="preserve">ontract for non-performance or is unable to maintain the support required, the Department reserves the right, with the approval of the Attorney General and the Office of the State Comptroller, to award a </w:t>
      </w:r>
      <w:r w:rsidR="00FF2EA9">
        <w:rPr>
          <w:rFonts w:asciiTheme="minorHAnsi" w:hAnsiTheme="minorHAnsi" w:cstheme="minorHAnsi"/>
        </w:rPr>
        <w:t>C</w:t>
      </w:r>
      <w:r w:rsidRPr="000A6D99">
        <w:rPr>
          <w:rFonts w:asciiTheme="minorHAnsi" w:hAnsiTheme="minorHAnsi" w:cstheme="minorHAnsi"/>
        </w:rPr>
        <w:t>ontract to the next highest ranked Bidder of the original bid submission within the first twelve months of the award.</w:t>
      </w:r>
    </w:p>
    <w:p w:rsidR="000D10EF" w:rsidRPr="0083496D" w:rsidRDefault="000D10EF" w:rsidP="002448D6">
      <w:pPr>
        <w:numPr>
          <w:ilvl w:val="0"/>
          <w:numId w:val="54"/>
        </w:numPr>
        <w:autoSpaceDE w:val="0"/>
        <w:autoSpaceDN w:val="0"/>
        <w:adjustRightInd w:val="0"/>
        <w:ind w:left="1560"/>
        <w:jc w:val="both"/>
        <w:rPr>
          <w:rFonts w:cs="Calibri"/>
        </w:rPr>
      </w:pPr>
      <w:r w:rsidRPr="0083496D">
        <w:rPr>
          <w:rFonts w:cs="Calibri"/>
          <w:color w:val="000000"/>
        </w:rPr>
        <w:t>Utilize any and all ideas submitted in the proposals received</w:t>
      </w:r>
      <w:r w:rsidR="00BC0528">
        <w:rPr>
          <w:rFonts w:cs="Calibri"/>
          <w:color w:val="000000"/>
        </w:rPr>
        <w:t>.</w:t>
      </w:r>
    </w:p>
    <w:p w:rsidR="000D10EF" w:rsidRPr="0083496D" w:rsidRDefault="000D10EF" w:rsidP="002448D6">
      <w:pPr>
        <w:numPr>
          <w:ilvl w:val="0"/>
          <w:numId w:val="54"/>
        </w:numPr>
        <w:autoSpaceDE w:val="0"/>
        <w:autoSpaceDN w:val="0"/>
        <w:adjustRightInd w:val="0"/>
        <w:ind w:left="1560"/>
        <w:jc w:val="both"/>
        <w:rPr>
          <w:rFonts w:cs="Calibri"/>
        </w:rPr>
      </w:pPr>
      <w:r w:rsidRPr="0083496D">
        <w:rPr>
          <w:rFonts w:cs="Calibri"/>
          <w:color w:val="000000"/>
        </w:rPr>
        <w:t>Make an award under the RFP in whole or in part</w:t>
      </w:r>
      <w:r w:rsidR="00BC0528">
        <w:rPr>
          <w:rFonts w:cs="Calibri"/>
          <w:color w:val="000000"/>
        </w:rPr>
        <w:t>.</w:t>
      </w:r>
    </w:p>
    <w:p w:rsidR="000D10EF" w:rsidRPr="0083496D" w:rsidRDefault="000D10EF" w:rsidP="002448D6">
      <w:pPr>
        <w:numPr>
          <w:ilvl w:val="0"/>
          <w:numId w:val="54"/>
        </w:numPr>
        <w:autoSpaceDE w:val="0"/>
        <w:autoSpaceDN w:val="0"/>
        <w:adjustRightInd w:val="0"/>
        <w:ind w:left="1560"/>
        <w:jc w:val="both"/>
        <w:rPr>
          <w:rFonts w:cs="Calibri"/>
        </w:rPr>
      </w:pPr>
      <w:r w:rsidRPr="0083496D">
        <w:rPr>
          <w:rFonts w:cs="Calibri"/>
          <w:color w:val="000000"/>
        </w:rPr>
        <w:t>Seek revisions of proposals</w:t>
      </w:r>
      <w:r w:rsidR="00BC0528">
        <w:rPr>
          <w:rFonts w:cs="Calibri"/>
          <w:color w:val="000000"/>
        </w:rPr>
        <w:t>.</w:t>
      </w:r>
    </w:p>
    <w:p w:rsidR="00CE77FC" w:rsidRPr="007212B2" w:rsidRDefault="000A6D99" w:rsidP="007212B2">
      <w:pPr>
        <w:pStyle w:val="Heading2"/>
        <w:numPr>
          <w:ilvl w:val="0"/>
          <w:numId w:val="9"/>
        </w:numPr>
        <w:rPr>
          <w:rFonts w:asciiTheme="minorHAnsi" w:hAnsiTheme="minorHAnsi" w:cstheme="minorHAnsi"/>
          <w:i w:val="0"/>
          <w:sz w:val="24"/>
          <w:szCs w:val="24"/>
        </w:rPr>
      </w:pPr>
      <w:bookmarkStart w:id="175" w:name="_Toc360199468"/>
      <w:r w:rsidRPr="007212B2">
        <w:rPr>
          <w:rFonts w:asciiTheme="minorHAnsi" w:hAnsiTheme="minorHAnsi" w:cstheme="minorHAnsi"/>
          <w:i w:val="0"/>
          <w:sz w:val="24"/>
          <w:szCs w:val="24"/>
        </w:rPr>
        <w:t>Administrative Contract Conditions</w:t>
      </w:r>
      <w:bookmarkEnd w:id="175"/>
    </w:p>
    <w:p w:rsidR="00CE77FC" w:rsidRPr="007212B2" w:rsidRDefault="000A6D99" w:rsidP="007212B2">
      <w:pPr>
        <w:ind w:left="720"/>
        <w:jc w:val="both"/>
        <w:rPr>
          <w:rFonts w:asciiTheme="minorHAnsi" w:hAnsiTheme="minorHAnsi" w:cstheme="minorHAnsi"/>
          <w:b/>
        </w:rPr>
      </w:pPr>
      <w:r w:rsidRPr="000A6D99">
        <w:rPr>
          <w:rFonts w:asciiTheme="minorHAnsi" w:hAnsiTheme="minorHAnsi" w:cstheme="minorHAnsi"/>
          <w:b/>
        </w:rPr>
        <w:t xml:space="preserve">With the submission of a response to this Request for Proposal, the Bidder agrees to the </w:t>
      </w:r>
      <w:r w:rsidR="000D10EF">
        <w:rPr>
          <w:rFonts w:asciiTheme="minorHAnsi" w:hAnsiTheme="minorHAnsi" w:cstheme="minorHAnsi"/>
          <w:b/>
        </w:rPr>
        <w:t>contract conditi</w:t>
      </w:r>
      <w:r w:rsidR="000D10EF" w:rsidRPr="007212B2">
        <w:rPr>
          <w:rFonts w:asciiTheme="minorHAnsi" w:hAnsiTheme="minorHAnsi" w:cstheme="minorHAnsi"/>
          <w:b/>
        </w:rPr>
        <w:t xml:space="preserve">ons outlined below </w:t>
      </w:r>
      <w:r w:rsidRPr="007212B2">
        <w:rPr>
          <w:rFonts w:asciiTheme="minorHAnsi" w:hAnsiTheme="minorHAnsi" w:cstheme="minorHAnsi"/>
          <w:b/>
        </w:rPr>
        <w:t>unless the Bidder proposes extraneous terms.</w:t>
      </w:r>
    </w:p>
    <w:p w:rsidR="00CE77FC" w:rsidRPr="007212B2" w:rsidRDefault="000A6D99" w:rsidP="002448D6">
      <w:pPr>
        <w:pStyle w:val="Heading3"/>
        <w:numPr>
          <w:ilvl w:val="0"/>
          <w:numId w:val="10"/>
        </w:numPr>
        <w:ind w:left="1080"/>
        <w:rPr>
          <w:rFonts w:asciiTheme="minorHAnsi" w:hAnsiTheme="minorHAnsi" w:cstheme="minorHAnsi"/>
          <w:sz w:val="22"/>
          <w:szCs w:val="22"/>
        </w:rPr>
      </w:pPr>
      <w:r w:rsidRPr="007212B2">
        <w:rPr>
          <w:rFonts w:asciiTheme="minorHAnsi" w:hAnsiTheme="minorHAnsi" w:cstheme="minorHAnsi"/>
          <w:sz w:val="22"/>
          <w:szCs w:val="22"/>
        </w:rPr>
        <w:t>Appendix A</w:t>
      </w:r>
    </w:p>
    <w:p w:rsidR="00CE77FC" w:rsidRPr="007212B2" w:rsidRDefault="000A6D99" w:rsidP="002448D6">
      <w:pPr>
        <w:ind w:left="1080"/>
        <w:rPr>
          <w:rFonts w:asciiTheme="minorHAnsi" w:hAnsiTheme="minorHAnsi" w:cstheme="minorHAnsi"/>
        </w:rPr>
      </w:pPr>
      <w:r w:rsidRPr="007212B2">
        <w:rPr>
          <w:rFonts w:asciiTheme="minorHAnsi" w:hAnsiTheme="minorHAnsi" w:cstheme="minorHAnsi"/>
        </w:rPr>
        <w:t>Appendix A – Standard Clauses for New York State Contracts will be incorporated, in its entirety, into any Contract resulting from this RFP.</w:t>
      </w:r>
    </w:p>
    <w:p w:rsidR="00CE77FC" w:rsidRPr="007212B2" w:rsidRDefault="000A6D99" w:rsidP="002448D6">
      <w:pPr>
        <w:pStyle w:val="Heading3"/>
        <w:numPr>
          <w:ilvl w:val="0"/>
          <w:numId w:val="10"/>
        </w:numPr>
        <w:ind w:left="1080"/>
        <w:rPr>
          <w:rFonts w:asciiTheme="minorHAnsi" w:hAnsiTheme="minorHAnsi" w:cstheme="minorHAnsi"/>
          <w:sz w:val="22"/>
          <w:szCs w:val="22"/>
        </w:rPr>
      </w:pPr>
      <w:r w:rsidRPr="007212B2">
        <w:rPr>
          <w:rFonts w:asciiTheme="minorHAnsi" w:hAnsiTheme="minorHAnsi" w:cstheme="minorHAnsi"/>
          <w:sz w:val="22"/>
          <w:szCs w:val="22"/>
        </w:rPr>
        <w:t>Payments</w:t>
      </w:r>
    </w:p>
    <w:p w:rsidR="00CE77FC" w:rsidRPr="007212B2" w:rsidRDefault="000A6D99" w:rsidP="002448D6">
      <w:pPr>
        <w:ind w:left="1080"/>
        <w:rPr>
          <w:rFonts w:asciiTheme="minorHAnsi" w:hAnsiTheme="minorHAnsi" w:cstheme="minorHAnsi"/>
        </w:rPr>
      </w:pPr>
      <w:r w:rsidRPr="007212B2">
        <w:rPr>
          <w:rFonts w:asciiTheme="minorHAnsi" w:hAnsiTheme="minorHAnsi" w:cstheme="minorHAnsi"/>
        </w:rPr>
        <w:t>All payments will be made in accordance with Article XI-A of the New York State Finance Law.</w:t>
      </w:r>
    </w:p>
    <w:p w:rsidR="001239FB" w:rsidRPr="007212B2" w:rsidRDefault="000A6D99" w:rsidP="002448D6">
      <w:pPr>
        <w:pStyle w:val="Heading3"/>
        <w:numPr>
          <w:ilvl w:val="0"/>
          <w:numId w:val="10"/>
        </w:numPr>
        <w:ind w:left="1080"/>
        <w:rPr>
          <w:rFonts w:asciiTheme="minorHAnsi" w:hAnsiTheme="minorHAnsi" w:cstheme="minorHAnsi"/>
          <w:sz w:val="22"/>
          <w:szCs w:val="22"/>
        </w:rPr>
      </w:pPr>
      <w:r w:rsidRPr="007212B2">
        <w:rPr>
          <w:rFonts w:asciiTheme="minorHAnsi" w:hAnsiTheme="minorHAnsi" w:cstheme="minorHAnsi"/>
          <w:sz w:val="22"/>
          <w:szCs w:val="22"/>
        </w:rPr>
        <w:lastRenderedPageBreak/>
        <w:t>Public Announcements</w:t>
      </w:r>
    </w:p>
    <w:p w:rsidR="001239FB" w:rsidRPr="007212B2" w:rsidRDefault="000A6D99" w:rsidP="002448D6">
      <w:pPr>
        <w:ind w:left="1080"/>
        <w:jc w:val="both"/>
        <w:rPr>
          <w:rFonts w:asciiTheme="minorHAnsi" w:hAnsiTheme="minorHAnsi" w:cstheme="minorHAnsi"/>
        </w:rPr>
      </w:pPr>
      <w:r w:rsidRPr="007212B2">
        <w:rPr>
          <w:rFonts w:asciiTheme="minorHAnsi" w:hAnsiTheme="minorHAnsi" w:cstheme="minorHAnsi"/>
        </w:rPr>
        <w:t>Public announcements or news releases relating to this RFP or the resulting Contract shall not be made by any Bidder or its agent without the prior approval of the Department.  All requests for public announcements should be directed to one of the designated contacts specified herein.  Such approval shall not be considered until an executed contract is in place.</w:t>
      </w:r>
    </w:p>
    <w:p w:rsidR="003D72ED" w:rsidRPr="007212B2" w:rsidRDefault="000A6D99" w:rsidP="002448D6">
      <w:pPr>
        <w:pStyle w:val="Heading3"/>
        <w:numPr>
          <w:ilvl w:val="0"/>
          <w:numId w:val="39"/>
        </w:numPr>
        <w:ind w:left="1080"/>
        <w:rPr>
          <w:rFonts w:asciiTheme="minorHAnsi" w:hAnsiTheme="minorHAnsi" w:cstheme="minorHAnsi"/>
          <w:sz w:val="22"/>
          <w:szCs w:val="22"/>
        </w:rPr>
      </w:pPr>
      <w:r w:rsidRPr="007212B2">
        <w:rPr>
          <w:rFonts w:asciiTheme="minorHAnsi" w:hAnsiTheme="minorHAnsi" w:cstheme="minorHAnsi"/>
          <w:sz w:val="22"/>
          <w:szCs w:val="22"/>
        </w:rPr>
        <w:t>New York State Vendor File</w:t>
      </w:r>
    </w:p>
    <w:p w:rsidR="003D72ED" w:rsidRPr="00835F96" w:rsidRDefault="000A6D99" w:rsidP="002448D6">
      <w:pPr>
        <w:widowControl w:val="0"/>
        <w:tabs>
          <w:tab w:val="left" w:pos="0"/>
          <w:tab w:val="left" w:pos="5400"/>
          <w:tab w:val="left" w:pos="8190"/>
        </w:tabs>
        <w:ind w:left="1080"/>
        <w:jc w:val="both"/>
        <w:rPr>
          <w:rFonts w:asciiTheme="minorHAnsi" w:hAnsiTheme="minorHAnsi" w:cstheme="minorHAnsi"/>
          <w:color w:val="000000"/>
        </w:rPr>
      </w:pPr>
      <w:r w:rsidRPr="000A6D99">
        <w:rPr>
          <w:rFonts w:asciiTheme="minorHAnsi" w:hAnsiTheme="minorHAnsi" w:cstheme="minorHAnsi"/>
          <w:color w:val="000000"/>
        </w:rPr>
        <w:t>Prior to being awarded a contract pursuant to this Solicitation, the Bidder(s) and any designated authorized resellers who accept payment directly from the State,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rsidR="003D72ED" w:rsidRPr="00835F96" w:rsidRDefault="000A6D99" w:rsidP="002448D6">
      <w:pPr>
        <w:widowControl w:val="0"/>
        <w:tabs>
          <w:tab w:val="left" w:pos="0"/>
          <w:tab w:val="left" w:pos="5400"/>
          <w:tab w:val="left" w:pos="8190"/>
        </w:tabs>
        <w:ind w:left="1080"/>
        <w:jc w:val="both"/>
        <w:rPr>
          <w:rFonts w:asciiTheme="minorHAnsi" w:hAnsiTheme="minorHAnsi" w:cstheme="minorHAnsi"/>
          <w:color w:val="000000"/>
        </w:rPr>
      </w:pPr>
      <w:r w:rsidRPr="000A6D99">
        <w:rPr>
          <w:rFonts w:asciiTheme="minorHAnsi" w:hAnsiTheme="minorHAnsi" w:cstheme="minorHAnsi"/>
          <w:color w:val="000000"/>
        </w:rPr>
        <w:t>If Bidder is already registered in the New York State Vendor File, list the ten-digit vendor id number on the first page of the Proposal document.   Authorized resellers already registered should list the ten-digit vendor id number along with the authorized reseller information.</w:t>
      </w:r>
    </w:p>
    <w:p w:rsidR="003D72ED" w:rsidRPr="00835F96" w:rsidRDefault="000A6D99" w:rsidP="002448D6">
      <w:pPr>
        <w:widowControl w:val="0"/>
        <w:tabs>
          <w:tab w:val="left" w:pos="0"/>
          <w:tab w:val="left" w:pos="5400"/>
          <w:tab w:val="left" w:pos="8190"/>
        </w:tabs>
        <w:ind w:left="1080"/>
        <w:jc w:val="both"/>
        <w:rPr>
          <w:rFonts w:asciiTheme="minorHAnsi" w:hAnsiTheme="minorHAnsi" w:cstheme="minorHAnsi"/>
          <w:color w:val="000000"/>
        </w:rPr>
      </w:pPr>
      <w:r w:rsidRPr="000A6D99">
        <w:rPr>
          <w:rFonts w:asciiTheme="minorHAnsi" w:hAnsiTheme="minorHAnsi" w:cstheme="minorHAnsi"/>
          <w:color w:val="000000"/>
        </w:rPr>
        <w:t xml:space="preserve"> If the Bidder is not currently registered in the Vendor File, complete the enclosed </w:t>
      </w:r>
      <w:r w:rsidRPr="000A6D99">
        <w:rPr>
          <w:rFonts w:asciiTheme="minorHAnsi" w:hAnsiTheme="minorHAnsi" w:cstheme="minorHAnsi"/>
          <w:b/>
          <w:color w:val="000000"/>
        </w:rPr>
        <w:t xml:space="preserve">Exhibit </w:t>
      </w:r>
      <w:r w:rsidR="00C56272">
        <w:rPr>
          <w:rFonts w:asciiTheme="minorHAnsi" w:hAnsiTheme="minorHAnsi" w:cstheme="minorHAnsi"/>
          <w:b/>
          <w:color w:val="000000"/>
        </w:rPr>
        <w:t>B</w:t>
      </w:r>
      <w:r w:rsidRPr="000A6D99">
        <w:rPr>
          <w:rFonts w:asciiTheme="minorHAnsi" w:hAnsiTheme="minorHAnsi" w:cstheme="minorHAnsi"/>
          <w:b/>
          <w:color w:val="000000"/>
        </w:rPr>
        <w:t>, OSC Substitute W-9 Form</w:t>
      </w:r>
      <w:r w:rsidRPr="000A6D99">
        <w:rPr>
          <w:rFonts w:asciiTheme="minorHAnsi" w:hAnsiTheme="minorHAnsi" w:cstheme="minorHAnsi"/>
          <w:color w:val="000000"/>
        </w:rPr>
        <w:t>, and submit it with your bid.   In addition, if authorized resellers are to be used, an OSC Substitute W-9 form should be completed and filed by each of the designated authorized resellers. The Procurement Services Unit will initiate the vendor registration process for all Bidders recommended for Contract Award and their authorized resellers.    Once the process is initiated, registrants will receive an email from OSC that includes the unique ten-digit vendor identification number assigned to the company and instructions on how to enroll in the online Vendor Self-Service application.</w:t>
      </w:r>
    </w:p>
    <w:p w:rsidR="003D72ED" w:rsidRPr="00835F96" w:rsidRDefault="000A6D99" w:rsidP="002448D6">
      <w:pPr>
        <w:widowControl w:val="0"/>
        <w:tabs>
          <w:tab w:val="left" w:pos="0"/>
          <w:tab w:val="left" w:pos="5400"/>
          <w:tab w:val="left" w:pos="8190"/>
        </w:tabs>
        <w:spacing w:line="252" w:lineRule="auto"/>
        <w:ind w:left="1080"/>
        <w:rPr>
          <w:rFonts w:asciiTheme="minorHAnsi" w:hAnsiTheme="minorHAnsi" w:cstheme="minorHAnsi"/>
          <w:color w:val="000000"/>
        </w:rPr>
      </w:pPr>
      <w:r w:rsidRPr="000A6D99">
        <w:rPr>
          <w:rFonts w:asciiTheme="minorHAnsi" w:hAnsiTheme="minorHAnsi" w:cstheme="minorHAnsi"/>
          <w:color w:val="000000"/>
        </w:rPr>
        <w:t xml:space="preserve">For more information on the vendor file please visit the following website: </w:t>
      </w:r>
      <w:hyperlink r:id="rId34" w:history="1">
        <w:r w:rsidRPr="000A6D99">
          <w:rPr>
            <w:rStyle w:val="Hyperlink"/>
            <w:rFonts w:asciiTheme="minorHAnsi" w:hAnsiTheme="minorHAnsi" w:cstheme="minorHAnsi"/>
          </w:rPr>
          <w:t>http://www.osc.state.ny.us/vendor_management/</w:t>
        </w:r>
      </w:hyperlink>
    </w:p>
    <w:p w:rsidR="00E31A7E" w:rsidRPr="00835F96" w:rsidRDefault="00E31A7E" w:rsidP="00712155">
      <w:pPr>
        <w:pStyle w:val="ListParagraph"/>
        <w:keepNext/>
        <w:numPr>
          <w:ilvl w:val="0"/>
          <w:numId w:val="10"/>
        </w:numPr>
        <w:tabs>
          <w:tab w:val="left" w:pos="360"/>
        </w:tabs>
        <w:spacing w:before="240" w:after="60"/>
        <w:ind w:left="360"/>
        <w:jc w:val="both"/>
        <w:outlineLvl w:val="2"/>
        <w:rPr>
          <w:rFonts w:asciiTheme="minorHAnsi" w:eastAsia="Times New Roman" w:hAnsiTheme="minorHAnsi" w:cstheme="minorHAnsi"/>
          <w:b/>
          <w:bCs/>
          <w:vanish/>
          <w:sz w:val="24"/>
          <w:szCs w:val="24"/>
        </w:rPr>
      </w:pPr>
    </w:p>
    <w:p w:rsidR="00AF7DD6" w:rsidRPr="007212B2" w:rsidRDefault="000A6D99" w:rsidP="002448D6">
      <w:pPr>
        <w:pStyle w:val="Heading3"/>
        <w:numPr>
          <w:ilvl w:val="0"/>
          <w:numId w:val="10"/>
        </w:numPr>
        <w:tabs>
          <w:tab w:val="left" w:pos="1080"/>
        </w:tabs>
        <w:ind w:left="1080"/>
        <w:jc w:val="both"/>
        <w:rPr>
          <w:rFonts w:asciiTheme="minorHAnsi" w:hAnsiTheme="minorHAnsi" w:cstheme="minorHAnsi"/>
          <w:sz w:val="22"/>
          <w:szCs w:val="22"/>
        </w:rPr>
      </w:pPr>
      <w:r w:rsidRPr="007212B2">
        <w:rPr>
          <w:rFonts w:asciiTheme="minorHAnsi" w:hAnsiTheme="minorHAnsi" w:cstheme="minorHAnsi"/>
          <w:sz w:val="22"/>
          <w:szCs w:val="22"/>
        </w:rPr>
        <w:t xml:space="preserve">Requirements and Procedures for Business Participation Opportunities for New York State Certified Minority and Women-Owned Business Enterprises and Equal Employment Opportunities for Minority Group Members and Women </w:t>
      </w:r>
    </w:p>
    <w:p w:rsidR="00AF7DD6" w:rsidRPr="007212B2" w:rsidRDefault="000A6D99" w:rsidP="002448D6">
      <w:pPr>
        <w:spacing w:before="240"/>
        <w:ind w:left="1080"/>
        <w:jc w:val="both"/>
        <w:rPr>
          <w:rFonts w:asciiTheme="minorHAnsi" w:hAnsiTheme="minorHAnsi" w:cstheme="minorHAnsi"/>
          <w:b/>
          <w:bCs/>
        </w:rPr>
      </w:pPr>
      <w:r w:rsidRPr="007212B2">
        <w:rPr>
          <w:rFonts w:asciiTheme="minorHAnsi" w:hAnsiTheme="minorHAnsi" w:cstheme="minorHAnsi"/>
          <w:b/>
          <w:bCs/>
        </w:rPr>
        <w:t>NEW YORK STATE LAW</w:t>
      </w:r>
    </w:p>
    <w:p w:rsidR="00AF7DD6" w:rsidRPr="00835F96" w:rsidRDefault="000A6D99" w:rsidP="00244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asciiTheme="minorHAnsi" w:hAnsiTheme="minorHAnsi" w:cstheme="minorHAnsi"/>
        </w:rPr>
      </w:pPr>
      <w:r w:rsidRPr="000A6D99">
        <w:rPr>
          <w:rFonts w:asciiTheme="minorHAnsi" w:hAnsiTheme="minorHAnsi" w:cstheme="minorHAnsi"/>
        </w:rPr>
        <w:t xml:space="preserve">Pursuant to New York State Executive Law Article 15-A, the Department recognizes its obligation under the law to promote opportunities for maximum feasible participation of </w:t>
      </w:r>
      <w:r w:rsidRPr="000A6D99">
        <w:rPr>
          <w:rFonts w:asciiTheme="minorHAnsi" w:hAnsiTheme="minorHAnsi" w:cstheme="minorHAnsi"/>
        </w:rPr>
        <w:lastRenderedPageBreak/>
        <w:t xml:space="preserve">certified minority-and women-owned business enterprises and the employment of minority group members and women in the performance of Department contracts.  </w:t>
      </w:r>
    </w:p>
    <w:p w:rsidR="00AF7DD6" w:rsidRPr="00835F96" w:rsidRDefault="000A6D99" w:rsidP="00244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asciiTheme="minorHAnsi" w:hAnsiTheme="minorHAnsi" w:cstheme="minorHAnsi"/>
        </w:rPr>
      </w:pPr>
      <w:r w:rsidRPr="000A6D99">
        <w:rPr>
          <w:rFonts w:asciiTheme="minorHAnsi" w:hAnsiTheme="minorHAnsi" w:cstheme="minorHAnsi"/>
        </w:rPr>
        <w:t>In 2006, the State of New York commissioned a disparity study to evaluate whether minority and women-owned business enterprises had a full and fair opportunity to participate in state contracting.  The findings of the study were published on April 29, 2010, under the title "The State of Minority and Women-Owned Business Enterprises: Evidence from New York" (“Disparity Study”).  The report found evidence of statistically significant disparities between the level of participation of minority-and women-owned business enterprises in state procurement contracting versus the number of minority-and women-owned business enterprises that were ready, willing and able to participate in state procurements.  As a result of these findings, the Disparity Study made recommendations concerning the implementation and operation of the statewide certified minority- and women-owned business enterprises program.  The recommendations from the Disparity Study culminated in the enactment and the implementation of New York State Executive Law Article 15-A, which requires, among other things, that the Department establishes goals for maximum feasible participation of New York State Certified minority- and women – owned business enterprises (“MWBE”) and the employment of minority groups members and women in the performance of New York State contracts.</w:t>
      </w:r>
    </w:p>
    <w:p w:rsidR="00AF7DD6" w:rsidRPr="00835F96" w:rsidRDefault="000A6D99" w:rsidP="007212B2">
      <w:pPr>
        <w:ind w:left="1080"/>
        <w:jc w:val="both"/>
        <w:rPr>
          <w:rFonts w:asciiTheme="minorHAnsi" w:hAnsiTheme="minorHAnsi" w:cstheme="minorHAnsi"/>
          <w:b/>
          <w:bCs/>
        </w:rPr>
      </w:pPr>
      <w:r w:rsidRPr="000A6D99">
        <w:rPr>
          <w:rFonts w:asciiTheme="minorHAnsi" w:hAnsiTheme="minorHAnsi" w:cstheme="minorHAnsi"/>
          <w:b/>
          <w:bCs/>
        </w:rPr>
        <w:t>Business Participation Opportunities for MWBEs</w:t>
      </w:r>
    </w:p>
    <w:p w:rsidR="00AF7DD6" w:rsidRPr="00835F96" w:rsidRDefault="000A6D99" w:rsidP="007212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080"/>
        <w:jc w:val="both"/>
        <w:textAlignment w:val="baseline"/>
        <w:rPr>
          <w:rFonts w:asciiTheme="minorHAnsi" w:hAnsiTheme="minorHAnsi" w:cstheme="minorHAnsi"/>
        </w:rPr>
      </w:pPr>
      <w:r w:rsidRPr="000A6D99">
        <w:rPr>
          <w:rFonts w:asciiTheme="minorHAnsi" w:hAnsiTheme="minorHAnsi" w:cstheme="minorHAnsi"/>
        </w:rPr>
        <w:t>For purpos</w:t>
      </w:r>
      <w:r w:rsidRPr="00C56272">
        <w:rPr>
          <w:rFonts w:asciiTheme="minorHAnsi" w:hAnsiTheme="minorHAnsi" w:cstheme="minorHAnsi"/>
        </w:rPr>
        <w:t xml:space="preserve">es of this solicitation, DTF hereby establishes an overall goal of 0% for MWBE participation; 0% for Minority-Owned Business Enterprises (“MBE”) participation and 0% for Women-Owned Business Enterprises (“WBE”) participation (based on the current availability of qualified MBEs and WBEs). A Contractor (“Contractor”) on the subject contract (“Contract”) must document good faith efforts to provide meaningful participation by MWBEs as </w:t>
      </w:r>
      <w:r w:rsidR="00C428F6">
        <w:rPr>
          <w:rFonts w:asciiTheme="minorHAnsi" w:hAnsiTheme="minorHAnsi" w:cstheme="minorHAnsi"/>
        </w:rPr>
        <w:t>S</w:t>
      </w:r>
      <w:r w:rsidR="00113ED5" w:rsidRPr="00C56272">
        <w:rPr>
          <w:rFonts w:asciiTheme="minorHAnsi" w:hAnsiTheme="minorHAnsi" w:cstheme="minorHAnsi"/>
        </w:rPr>
        <w:t xml:space="preserve">ubcontractors </w:t>
      </w:r>
      <w:r w:rsidRPr="00C56272">
        <w:rPr>
          <w:rFonts w:asciiTheme="minorHAnsi" w:hAnsiTheme="minorHAnsi" w:cstheme="minorHAnsi"/>
        </w:rPr>
        <w:t xml:space="preserve">or suppliers in the performance of the Contract and Contractor agrees that DTF may withhold payment pending receipt of the required MWBE documentation.  </w:t>
      </w:r>
      <w:r w:rsidRPr="00C56272">
        <w:rPr>
          <w:rFonts w:asciiTheme="minorHAnsi" w:hAnsiTheme="minorHAnsi" w:cstheme="minorHAnsi"/>
          <w:noProof/>
        </w:rPr>
        <w:t xml:space="preserve">The directory of New York State Certified MWBEs can be viewed at: </w:t>
      </w:r>
      <w:r w:rsidRPr="00C56272">
        <w:rPr>
          <w:rFonts w:asciiTheme="minorHAnsi" w:hAnsiTheme="minorHAnsi" w:cstheme="minorHAnsi"/>
        </w:rPr>
        <w:t>http://www.esd.ny.gov/</w:t>
      </w:r>
      <w:r w:rsidRPr="000A6D99">
        <w:rPr>
          <w:rFonts w:asciiTheme="minorHAnsi" w:hAnsiTheme="minorHAnsi" w:cstheme="minorHAnsi"/>
        </w:rPr>
        <w:t>mwbe.html</w:t>
      </w:r>
      <w:r w:rsidRPr="000A6D99">
        <w:rPr>
          <w:rFonts w:asciiTheme="minorHAnsi" w:hAnsiTheme="minorHAnsi" w:cstheme="minorHAnsi"/>
          <w:color w:val="8064A2"/>
        </w:rPr>
        <w:t>.</w:t>
      </w:r>
      <w:r w:rsidRPr="000A6D99">
        <w:rPr>
          <w:rFonts w:asciiTheme="minorHAnsi" w:hAnsiTheme="minorHAnsi" w:cstheme="minorHAnsi"/>
          <w:noProof/>
        </w:rPr>
        <w:t xml:space="preserve">  </w:t>
      </w:r>
    </w:p>
    <w:p w:rsidR="00AF7DD6" w:rsidRPr="00835F96" w:rsidRDefault="000A6D99" w:rsidP="007212B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080"/>
        <w:jc w:val="both"/>
        <w:textAlignment w:val="baseline"/>
        <w:rPr>
          <w:rFonts w:asciiTheme="minorHAnsi" w:hAnsiTheme="minorHAnsi" w:cstheme="minorHAnsi"/>
        </w:rPr>
      </w:pPr>
      <w:r w:rsidRPr="000A6D99">
        <w:rPr>
          <w:rFonts w:asciiTheme="minorHAnsi" w:hAnsiTheme="minorHAnsi" w:cstheme="minorHAnsi"/>
        </w:rPr>
        <w:t>For guidance on how DTF will determine a Contractor’s “good faith efforts,” refer to 5 NYCRR §142.8.</w:t>
      </w:r>
    </w:p>
    <w:p w:rsidR="00AF7DD6" w:rsidRPr="00835F96" w:rsidRDefault="000A6D99" w:rsidP="007212B2">
      <w:pPr>
        <w:tabs>
          <w:tab w:val="left" w:pos="1080"/>
        </w:tabs>
        <w:ind w:left="1080"/>
        <w:jc w:val="both"/>
        <w:rPr>
          <w:rFonts w:asciiTheme="minorHAnsi" w:hAnsiTheme="minorHAnsi" w:cstheme="minorHAnsi"/>
        </w:rPr>
      </w:pPr>
      <w:r w:rsidRPr="000A6D99">
        <w:rPr>
          <w:rFonts w:asciiTheme="minorHAnsi" w:hAnsiTheme="minorHAnsi" w:cstheme="minorHAnsi"/>
        </w:rPr>
        <w:t>In accordance with 5 NYCRR §142.13, Contractor acknowledges that if it is found to have willfully and intentionally failed to comply with the MWBE participation goals set forth in the Contract,</w:t>
      </w:r>
      <w:r w:rsidR="00113ED5">
        <w:rPr>
          <w:rFonts w:asciiTheme="minorHAnsi" w:hAnsiTheme="minorHAnsi" w:cstheme="minorHAnsi"/>
        </w:rPr>
        <w:t xml:space="preserve"> if such goals are established,</w:t>
      </w:r>
      <w:r w:rsidRPr="000A6D99">
        <w:rPr>
          <w:rFonts w:asciiTheme="minorHAnsi" w:hAnsiTheme="minorHAnsi" w:cstheme="minorHAnsi"/>
        </w:rPr>
        <w:t xml:space="preserve"> such finding constitutes a breach of Contract and DTF may withhold payment from the Contractor as liquidated damages.  </w:t>
      </w:r>
    </w:p>
    <w:p w:rsidR="00AF7DD6" w:rsidRPr="00835F96" w:rsidRDefault="00113ED5" w:rsidP="007212B2">
      <w:pPr>
        <w:tabs>
          <w:tab w:val="left" w:pos="1080"/>
        </w:tabs>
        <w:ind w:left="1080"/>
        <w:jc w:val="both"/>
        <w:rPr>
          <w:rFonts w:asciiTheme="minorHAnsi" w:hAnsiTheme="minorHAnsi" w:cstheme="minorHAnsi"/>
        </w:rPr>
      </w:pPr>
      <w:r>
        <w:rPr>
          <w:rFonts w:asciiTheme="minorHAnsi" w:hAnsiTheme="minorHAnsi" w:cstheme="minorHAnsi"/>
        </w:rPr>
        <w:t>Where applicable,</w:t>
      </w:r>
      <w:r w:rsidR="000A6D99" w:rsidRPr="000A6D99">
        <w:rPr>
          <w:rFonts w:asciiTheme="minorHAnsi" w:hAnsiTheme="minorHAnsi" w:cstheme="minorHAnsi"/>
        </w:rPr>
        <w:t xml:space="preserve"> liquidated damages shall be calculated as an amount equaling the difference between:  (1) all sums identified for payment to MWBEs had the Contractor </w:t>
      </w:r>
      <w:r w:rsidR="000A6D99" w:rsidRPr="000A6D99">
        <w:rPr>
          <w:rFonts w:asciiTheme="minorHAnsi" w:hAnsiTheme="minorHAnsi" w:cstheme="minorHAnsi"/>
        </w:rPr>
        <w:lastRenderedPageBreak/>
        <w:t xml:space="preserve">achieved the contractual MWBE goals; and (2) all sums actually paid to MWBEs for work performed or materials supplied under the Contract.  </w:t>
      </w:r>
    </w:p>
    <w:p w:rsidR="00AF7DD6" w:rsidRPr="00835F96" w:rsidRDefault="000A6D99" w:rsidP="007212B2">
      <w:pPr>
        <w:tabs>
          <w:tab w:val="left" w:pos="1080"/>
        </w:tabs>
        <w:ind w:left="1080"/>
        <w:jc w:val="both"/>
        <w:rPr>
          <w:rFonts w:asciiTheme="minorHAnsi" w:hAnsiTheme="minorHAnsi" w:cstheme="minorHAnsi"/>
          <w:noProof/>
        </w:rPr>
      </w:pPr>
      <w:r w:rsidRPr="000A6D99">
        <w:rPr>
          <w:rFonts w:asciiTheme="minorHAnsi" w:hAnsiTheme="minorHAnsi" w:cstheme="minorHAnsi"/>
          <w:noProof/>
        </w:rPr>
        <w:t xml:space="preserve">By submitting a </w:t>
      </w:r>
      <w:r w:rsidR="00FF2EA9">
        <w:rPr>
          <w:rFonts w:asciiTheme="minorHAnsi" w:hAnsiTheme="minorHAnsi" w:cstheme="minorHAnsi"/>
          <w:noProof/>
        </w:rPr>
        <w:t>B</w:t>
      </w:r>
      <w:r w:rsidRPr="000A6D99">
        <w:rPr>
          <w:rFonts w:asciiTheme="minorHAnsi" w:hAnsiTheme="minorHAnsi" w:cstheme="minorHAnsi"/>
          <w:noProof/>
        </w:rPr>
        <w:t>id or proposal, if goals other than zero percent (0%) are established, a Bidder on the Contract (“Bidder”) agrees to submit the following documents  and information as evidence of compliance with</w:t>
      </w:r>
      <w:r w:rsidRPr="000A6D99">
        <w:rPr>
          <w:rFonts w:asciiTheme="minorHAnsi" w:hAnsiTheme="minorHAnsi" w:cstheme="minorHAnsi"/>
        </w:rPr>
        <w:t xml:space="preserve"> </w:t>
      </w:r>
      <w:r w:rsidRPr="000A6D99">
        <w:rPr>
          <w:rFonts w:asciiTheme="minorHAnsi" w:hAnsiTheme="minorHAnsi" w:cstheme="minorHAnsi"/>
          <w:noProof/>
        </w:rPr>
        <w:t>the foregoing, if applicable:</w:t>
      </w:r>
    </w:p>
    <w:p w:rsidR="00AF7DD6" w:rsidRPr="00835F96" w:rsidRDefault="000A6D99" w:rsidP="007212B2">
      <w:pPr>
        <w:pStyle w:val="ListParagraph"/>
        <w:numPr>
          <w:ilvl w:val="0"/>
          <w:numId w:val="30"/>
        </w:numPr>
        <w:autoSpaceDE w:val="0"/>
        <w:autoSpaceDN w:val="0"/>
        <w:adjustRightInd w:val="0"/>
        <w:spacing w:after="0"/>
        <w:ind w:left="1440"/>
        <w:contextualSpacing/>
        <w:jc w:val="both"/>
        <w:rPr>
          <w:rFonts w:asciiTheme="minorHAnsi" w:hAnsiTheme="minorHAnsi" w:cstheme="minorHAnsi"/>
          <w:b/>
        </w:rPr>
      </w:pPr>
      <w:r w:rsidRPr="000A6D99">
        <w:rPr>
          <w:rFonts w:asciiTheme="minorHAnsi" w:hAnsiTheme="minorHAnsi" w:cstheme="minorHAnsi"/>
        </w:rPr>
        <w:t xml:space="preserve">Bidders are required to submit </w:t>
      </w:r>
      <w:r w:rsidRPr="00C56272">
        <w:rPr>
          <w:rFonts w:asciiTheme="minorHAnsi" w:hAnsiTheme="minorHAnsi" w:cstheme="minorHAnsi"/>
          <w:b/>
        </w:rPr>
        <w:t>Attachment 4, MWBE Utilization Plan</w:t>
      </w:r>
      <w:r w:rsidRPr="00C56272">
        <w:rPr>
          <w:rFonts w:asciiTheme="minorHAnsi" w:hAnsiTheme="minorHAnsi" w:cstheme="minorHAnsi"/>
        </w:rPr>
        <w:t>,</w:t>
      </w:r>
      <w:r w:rsidRPr="00C56272">
        <w:rPr>
          <w:rFonts w:asciiTheme="minorHAnsi" w:hAnsiTheme="minorHAnsi" w:cstheme="minorHAnsi"/>
          <w:b/>
        </w:rPr>
        <w:t xml:space="preserve"> </w:t>
      </w:r>
      <w:r w:rsidRPr="00C56272">
        <w:rPr>
          <w:rFonts w:asciiTheme="minorHAnsi" w:hAnsiTheme="minorHAnsi" w:cstheme="minorHAnsi"/>
        </w:rPr>
        <w:t>w</w:t>
      </w:r>
      <w:r w:rsidRPr="000A6D99">
        <w:rPr>
          <w:rFonts w:asciiTheme="minorHAnsi" w:hAnsiTheme="minorHAnsi" w:cstheme="minorHAnsi"/>
        </w:rPr>
        <w:t>ith their bid or proposal.  Any modifications or changes to the MWBE Utilization Plan after the Contract award and during the term of the Contract must be reported on a revised MWBE Utilization Plan and submitted to</w:t>
      </w:r>
      <w:bookmarkStart w:id="176" w:name="OLE_LINK3"/>
      <w:bookmarkStart w:id="177" w:name="OLE_LINK4"/>
      <w:r w:rsidRPr="000A6D99">
        <w:rPr>
          <w:rFonts w:asciiTheme="minorHAnsi" w:hAnsiTheme="minorHAnsi" w:cstheme="minorHAnsi"/>
          <w:color w:val="000000"/>
        </w:rPr>
        <w:t xml:space="preserve"> </w:t>
      </w:r>
      <w:bookmarkEnd w:id="176"/>
      <w:bookmarkEnd w:id="177"/>
      <w:r w:rsidRPr="000A6D99">
        <w:rPr>
          <w:rFonts w:asciiTheme="minorHAnsi" w:hAnsiTheme="minorHAnsi" w:cstheme="minorHAnsi"/>
          <w:color w:val="000000"/>
        </w:rPr>
        <w:t>DTF</w:t>
      </w:r>
      <w:r w:rsidRPr="000A6D99">
        <w:rPr>
          <w:rFonts w:asciiTheme="minorHAnsi" w:hAnsiTheme="minorHAnsi" w:cstheme="minorHAnsi"/>
          <w:noProof/>
        </w:rPr>
        <w:t>.</w:t>
      </w:r>
    </w:p>
    <w:p w:rsidR="00AF7DD6" w:rsidRPr="00835F96" w:rsidRDefault="00AF7DD6" w:rsidP="007212B2">
      <w:pPr>
        <w:spacing w:after="0"/>
        <w:ind w:left="1440"/>
        <w:jc w:val="both"/>
        <w:rPr>
          <w:rFonts w:asciiTheme="minorHAnsi" w:hAnsiTheme="minorHAnsi" w:cstheme="minorHAnsi"/>
          <w:b/>
        </w:rPr>
      </w:pPr>
    </w:p>
    <w:p w:rsidR="00AF7DD6" w:rsidRPr="00835F96" w:rsidRDefault="000A6D99" w:rsidP="007212B2">
      <w:pPr>
        <w:pStyle w:val="ListParagraph"/>
        <w:numPr>
          <w:ilvl w:val="0"/>
          <w:numId w:val="30"/>
        </w:numPr>
        <w:spacing w:after="0"/>
        <w:ind w:left="1440"/>
        <w:contextualSpacing/>
        <w:jc w:val="both"/>
        <w:rPr>
          <w:rFonts w:asciiTheme="minorHAnsi" w:hAnsiTheme="minorHAnsi" w:cstheme="minorHAnsi"/>
          <w:noProof/>
        </w:rPr>
      </w:pPr>
      <w:r w:rsidRPr="000A6D99">
        <w:rPr>
          <w:rFonts w:asciiTheme="minorHAnsi" w:hAnsiTheme="minorHAnsi" w:cstheme="minorHAnsi"/>
        </w:rPr>
        <w:t xml:space="preserve">DTF </w:t>
      </w:r>
      <w:r w:rsidRPr="000A6D99">
        <w:rPr>
          <w:rFonts w:asciiTheme="minorHAnsi" w:hAnsiTheme="minorHAnsi" w:cstheme="minorHAnsi"/>
          <w:noProof/>
        </w:rPr>
        <w:t>will review the submitted MWBE Utilization Plan and advise the Bidder of DTF’s acceptance or issue a notice of deficiency within 30 days of receipt.</w:t>
      </w:r>
    </w:p>
    <w:p w:rsidR="00AF7DD6" w:rsidRPr="00835F96" w:rsidRDefault="00AF7DD6" w:rsidP="007212B2">
      <w:pPr>
        <w:spacing w:after="0"/>
        <w:ind w:left="1440"/>
        <w:jc w:val="both"/>
        <w:rPr>
          <w:rFonts w:asciiTheme="minorHAnsi" w:hAnsiTheme="minorHAnsi" w:cstheme="minorHAnsi"/>
          <w:noProof/>
        </w:rPr>
      </w:pPr>
    </w:p>
    <w:p w:rsidR="00AF7DD6" w:rsidRPr="00835F96" w:rsidRDefault="000A6D99" w:rsidP="007212B2">
      <w:pPr>
        <w:pStyle w:val="ListParagraph"/>
        <w:numPr>
          <w:ilvl w:val="0"/>
          <w:numId w:val="30"/>
        </w:numPr>
        <w:spacing w:after="0"/>
        <w:ind w:left="1440"/>
        <w:contextualSpacing/>
        <w:jc w:val="both"/>
        <w:rPr>
          <w:rFonts w:asciiTheme="minorHAnsi" w:hAnsiTheme="minorHAnsi" w:cstheme="minorHAnsi"/>
          <w:noProof/>
        </w:rPr>
      </w:pPr>
      <w:r w:rsidRPr="000A6D99">
        <w:rPr>
          <w:rFonts w:asciiTheme="minorHAnsi" w:hAnsiTheme="minorHAnsi" w:cstheme="minorHAnsi"/>
          <w:noProof/>
        </w:rPr>
        <w:t xml:space="preserve">If a notice of deficiency is issued, Bidder agrees that it shall respond to the notice of deficiency within seven (7) business days of receipt by submitting to the New York State Department of Taxation and Finance, Office of Budget and Management Analysis, State Office Campus, </w:t>
      </w:r>
      <w:r w:rsidRPr="000A6D99">
        <w:rPr>
          <w:rFonts w:asciiTheme="minorHAnsi" w:hAnsiTheme="minorHAnsi" w:cstheme="minorHAnsi"/>
        </w:rPr>
        <w:t xml:space="preserve">Albany, NY 12227, ATTN: Ms. Catherine Golden, Director, Procurement Services Unit, </w:t>
      </w:r>
      <w:r w:rsidRPr="000A6D99">
        <w:rPr>
          <w:rFonts w:asciiTheme="minorHAnsi" w:hAnsiTheme="minorHAnsi" w:cstheme="minorHAnsi"/>
          <w:noProof/>
        </w:rPr>
        <w:t>a written remedy in response to the notice of deficiency.  If the written remedy that is submitted is not timely or is found by DTF to be inadequate, DTF shall notify the Bidder and direct the Bidder to submit, within five (5) business days, a request for a partial or total waiver of MWBE participation goals on</w:t>
      </w:r>
      <w:r w:rsidRPr="000A6D99">
        <w:rPr>
          <w:rFonts w:asciiTheme="minorHAnsi" w:hAnsiTheme="minorHAnsi" w:cstheme="minorHAnsi"/>
          <w:b/>
          <w:noProof/>
        </w:rPr>
        <w:t xml:space="preserve"> </w:t>
      </w:r>
      <w:r w:rsidRPr="000A6D99">
        <w:rPr>
          <w:rFonts w:asciiTheme="minorHAnsi" w:hAnsiTheme="minorHAnsi" w:cstheme="minorHAnsi"/>
          <w:noProof/>
        </w:rPr>
        <w:t xml:space="preserve">Exhibit </w:t>
      </w:r>
      <w:r w:rsidR="00FF2EA9">
        <w:rPr>
          <w:rFonts w:asciiTheme="minorHAnsi" w:hAnsiTheme="minorHAnsi" w:cstheme="minorHAnsi"/>
          <w:noProof/>
        </w:rPr>
        <w:t>F</w:t>
      </w:r>
      <w:r w:rsidRPr="000A6D99">
        <w:rPr>
          <w:rFonts w:asciiTheme="minorHAnsi" w:hAnsiTheme="minorHAnsi" w:cstheme="minorHAnsi"/>
          <w:noProof/>
        </w:rPr>
        <w:t>,</w:t>
      </w:r>
      <w:r w:rsidRPr="000A6D99">
        <w:rPr>
          <w:rFonts w:asciiTheme="minorHAnsi" w:hAnsiTheme="minorHAnsi" w:cstheme="minorHAnsi"/>
          <w:b/>
          <w:noProof/>
        </w:rPr>
        <w:t xml:space="preserve"> </w:t>
      </w:r>
      <w:r w:rsidRPr="000A6D99">
        <w:rPr>
          <w:rFonts w:asciiTheme="minorHAnsi" w:hAnsiTheme="minorHAnsi" w:cstheme="minorHAnsi"/>
          <w:i/>
          <w:noProof/>
        </w:rPr>
        <w:t>Request for Waiver Form.</w:t>
      </w:r>
      <w:r w:rsidRPr="000A6D99">
        <w:rPr>
          <w:rFonts w:asciiTheme="minorHAnsi" w:hAnsiTheme="minorHAnsi" w:cstheme="minorHAnsi"/>
          <w:noProof/>
        </w:rPr>
        <w:t xml:space="preserve">  Failure to file the waiver form in a timely manner may be grounds for disqualification of the bid or proposal. </w:t>
      </w:r>
    </w:p>
    <w:p w:rsidR="00AF7DD6" w:rsidRPr="00835F96" w:rsidRDefault="00AF7DD6" w:rsidP="001248FD">
      <w:pPr>
        <w:spacing w:after="0"/>
        <w:ind w:left="720"/>
        <w:jc w:val="both"/>
        <w:rPr>
          <w:rFonts w:asciiTheme="minorHAnsi" w:hAnsiTheme="minorHAnsi" w:cstheme="minorHAnsi"/>
          <w:noProof/>
        </w:rPr>
      </w:pPr>
    </w:p>
    <w:p w:rsidR="00AF7DD6" w:rsidRPr="00835F96" w:rsidRDefault="000A6D99" w:rsidP="007212B2">
      <w:pPr>
        <w:numPr>
          <w:ilvl w:val="0"/>
          <w:numId w:val="30"/>
        </w:numPr>
        <w:ind w:left="1440"/>
        <w:rPr>
          <w:rFonts w:asciiTheme="minorHAnsi" w:hAnsiTheme="minorHAnsi" w:cstheme="minorHAnsi"/>
          <w:noProof/>
        </w:rPr>
      </w:pPr>
      <w:r w:rsidRPr="000A6D99">
        <w:rPr>
          <w:rFonts w:asciiTheme="minorHAnsi" w:hAnsiTheme="minorHAnsi" w:cstheme="minorHAnsi"/>
          <w:noProof/>
        </w:rPr>
        <w:t xml:space="preserve">DTF may disqualify a Bidder as being non-responsive under the following circumstances: </w:t>
      </w:r>
    </w:p>
    <w:p w:rsidR="00AF7DD6" w:rsidRPr="00835F96" w:rsidRDefault="000A6D99" w:rsidP="0065422D">
      <w:pPr>
        <w:numPr>
          <w:ilvl w:val="0"/>
          <w:numId w:val="31"/>
        </w:numPr>
        <w:rPr>
          <w:rFonts w:asciiTheme="minorHAnsi" w:hAnsiTheme="minorHAnsi" w:cstheme="minorHAnsi"/>
          <w:noProof/>
        </w:rPr>
      </w:pPr>
      <w:r w:rsidRPr="000A6D99">
        <w:rPr>
          <w:rFonts w:asciiTheme="minorHAnsi" w:hAnsiTheme="minorHAnsi" w:cstheme="minorHAnsi"/>
          <w:noProof/>
        </w:rPr>
        <w:t xml:space="preserve">If a Bidder fails to submit  an MWBE Utilization Plan;  </w:t>
      </w:r>
    </w:p>
    <w:p w:rsidR="00AF7DD6" w:rsidRPr="00835F96" w:rsidRDefault="000A6D99" w:rsidP="0065422D">
      <w:pPr>
        <w:numPr>
          <w:ilvl w:val="0"/>
          <w:numId w:val="31"/>
        </w:numPr>
        <w:rPr>
          <w:rFonts w:asciiTheme="minorHAnsi" w:hAnsiTheme="minorHAnsi" w:cstheme="minorHAnsi"/>
          <w:noProof/>
        </w:rPr>
      </w:pPr>
      <w:r w:rsidRPr="000A6D99">
        <w:rPr>
          <w:rFonts w:asciiTheme="minorHAnsi" w:hAnsiTheme="minorHAnsi" w:cstheme="minorHAnsi"/>
          <w:noProof/>
        </w:rPr>
        <w:t xml:space="preserve">If a Bidder fails to submit a written remedy to a notice of deficiency;  </w:t>
      </w:r>
    </w:p>
    <w:p w:rsidR="00AF7DD6" w:rsidRPr="00835F96" w:rsidRDefault="000A6D99" w:rsidP="0065422D">
      <w:pPr>
        <w:numPr>
          <w:ilvl w:val="0"/>
          <w:numId w:val="31"/>
        </w:numPr>
        <w:rPr>
          <w:rFonts w:asciiTheme="minorHAnsi" w:hAnsiTheme="minorHAnsi" w:cstheme="minorHAnsi"/>
          <w:noProof/>
        </w:rPr>
      </w:pPr>
      <w:r w:rsidRPr="000A6D99">
        <w:rPr>
          <w:rFonts w:asciiTheme="minorHAnsi" w:hAnsiTheme="minorHAnsi" w:cstheme="minorHAnsi"/>
          <w:noProof/>
        </w:rPr>
        <w:t xml:space="preserve">If a Bidder fails to submit a request for waiver; or </w:t>
      </w:r>
    </w:p>
    <w:p w:rsidR="00AF7DD6" w:rsidRPr="00835F96" w:rsidRDefault="000A6D99" w:rsidP="0065422D">
      <w:pPr>
        <w:numPr>
          <w:ilvl w:val="0"/>
          <w:numId w:val="31"/>
        </w:numPr>
        <w:rPr>
          <w:rFonts w:asciiTheme="minorHAnsi" w:hAnsiTheme="minorHAnsi" w:cstheme="minorHAnsi"/>
          <w:noProof/>
        </w:rPr>
      </w:pPr>
      <w:r w:rsidRPr="000A6D99">
        <w:rPr>
          <w:rFonts w:asciiTheme="minorHAnsi" w:hAnsiTheme="minorHAnsi" w:cstheme="minorHAnsi"/>
          <w:noProof/>
        </w:rPr>
        <w:t xml:space="preserve">If DTF determines that the Bidder has failed to document good faith efforts. </w:t>
      </w:r>
    </w:p>
    <w:p w:rsidR="00AF7DD6" w:rsidRPr="00835F96" w:rsidRDefault="000A6D99" w:rsidP="007212B2">
      <w:pPr>
        <w:ind w:left="1440"/>
        <w:jc w:val="both"/>
        <w:rPr>
          <w:rFonts w:asciiTheme="minorHAnsi" w:hAnsiTheme="minorHAnsi" w:cstheme="minorHAnsi"/>
        </w:rPr>
      </w:pPr>
      <w:r w:rsidRPr="000A6D99">
        <w:rPr>
          <w:rFonts w:asciiTheme="minorHAnsi" w:hAnsiTheme="minorHAnsi" w:cstheme="minorHAnsi"/>
        </w:rPr>
        <w:t>Contractors shall attempt to utilize, in good faith, any MBE or WBE identified within its MWBE Utilization Plan, during the performance of the Contract.  Requests for a partial or total waiver of established goal requirements made subsequent to Contract Award may be made at any time during the term of the Contract to DTF, but must be made no later than prior to the submission of a request for final payment on the Contract.</w:t>
      </w:r>
    </w:p>
    <w:p w:rsidR="00A2451F" w:rsidRDefault="00A2451F" w:rsidP="00A24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both"/>
        <w:rPr>
          <w:rFonts w:cs="Calibri"/>
        </w:rPr>
      </w:pPr>
      <w:r w:rsidRPr="00F36BA0">
        <w:rPr>
          <w:rFonts w:cs="Calibri"/>
        </w:rPr>
        <w:t>Contractors are required to submit</w:t>
      </w:r>
      <w:r w:rsidRPr="004137CE">
        <w:rPr>
          <w:rFonts w:cs="Calibri"/>
        </w:rPr>
        <w:t xml:space="preserve"> Quarterly M/WBE Contractor Compliance &amp; Payment </w:t>
      </w:r>
      <w:r>
        <w:rPr>
          <w:rFonts w:cs="Calibri"/>
        </w:rPr>
        <w:t xml:space="preserve">information in the New York State Contracting System located at </w:t>
      </w:r>
      <w:r w:rsidRPr="004137CE">
        <w:rPr>
          <w:rFonts w:cs="Calibri"/>
          <w:color w:val="000000"/>
        </w:rPr>
        <w:lastRenderedPageBreak/>
        <w:t>https://ny.newnycontracts.com/</w:t>
      </w:r>
      <w:r w:rsidRPr="00F36BA0">
        <w:rPr>
          <w:rFonts w:cs="Calibri"/>
          <w:noProof/>
        </w:rPr>
        <w:t xml:space="preserve">, </w:t>
      </w:r>
      <w:r>
        <w:rPr>
          <w:rFonts w:cs="Calibri"/>
          <w:noProof/>
        </w:rPr>
        <w:t xml:space="preserve">if applicable, </w:t>
      </w:r>
      <w:r w:rsidRPr="00F36BA0">
        <w:rPr>
          <w:rFonts w:cs="Calibri"/>
          <w:u w:val="single"/>
        </w:rPr>
        <w:t>by the 10</w:t>
      </w:r>
      <w:r w:rsidRPr="00F36BA0">
        <w:rPr>
          <w:rFonts w:cs="Calibri"/>
          <w:u w:val="single"/>
          <w:vertAlign w:val="superscript"/>
        </w:rPr>
        <w:t>th</w:t>
      </w:r>
      <w:r w:rsidRPr="00F36BA0">
        <w:rPr>
          <w:rFonts w:cs="Calibri"/>
          <w:u w:val="single"/>
        </w:rPr>
        <w:t xml:space="preserve"> day</w:t>
      </w:r>
      <w:r w:rsidRPr="00F36BA0">
        <w:rPr>
          <w:rFonts w:cs="Calibri"/>
        </w:rPr>
        <w:t xml:space="preserve"> following each end of quarter over the term of the Contract</w:t>
      </w:r>
      <w:r>
        <w:rPr>
          <w:rFonts w:cs="Calibri"/>
        </w:rPr>
        <w:t xml:space="preserve">, </w:t>
      </w:r>
      <w:r w:rsidRPr="00F36BA0">
        <w:rPr>
          <w:rFonts w:cs="Calibri"/>
        </w:rPr>
        <w:t>documenting the progress made toward achievement of the MWBE goals of the Contract.</w:t>
      </w:r>
      <w:r>
        <w:rPr>
          <w:rFonts w:cs="Calibri"/>
        </w:rPr>
        <w:t xml:space="preserve">  See Exhibit G for an example of the information required.</w:t>
      </w:r>
    </w:p>
    <w:p w:rsidR="00FB0FAA" w:rsidRPr="00835F96" w:rsidRDefault="00FB0FAA" w:rsidP="0065422D">
      <w:pPr>
        <w:pStyle w:val="ListParagraph"/>
        <w:numPr>
          <w:ilvl w:val="0"/>
          <w:numId w:val="32"/>
        </w:numPr>
        <w:ind w:left="360"/>
        <w:jc w:val="both"/>
        <w:rPr>
          <w:rFonts w:asciiTheme="minorHAnsi" w:hAnsiTheme="minorHAnsi" w:cstheme="minorHAnsi"/>
          <w:b/>
          <w:bCs/>
          <w:vanish/>
        </w:rPr>
      </w:pPr>
    </w:p>
    <w:p w:rsidR="00FB0FAA" w:rsidRPr="00835F96" w:rsidRDefault="00FB0FAA" w:rsidP="0065422D">
      <w:pPr>
        <w:pStyle w:val="ListParagraph"/>
        <w:numPr>
          <w:ilvl w:val="0"/>
          <w:numId w:val="32"/>
        </w:numPr>
        <w:ind w:left="360"/>
        <w:jc w:val="both"/>
        <w:rPr>
          <w:rFonts w:asciiTheme="minorHAnsi" w:hAnsiTheme="minorHAnsi" w:cstheme="minorHAnsi"/>
          <w:b/>
          <w:bCs/>
          <w:vanish/>
        </w:rPr>
      </w:pPr>
    </w:p>
    <w:p w:rsidR="00FB0FAA" w:rsidRPr="00835F96" w:rsidRDefault="00FB0FAA" w:rsidP="0065422D">
      <w:pPr>
        <w:pStyle w:val="ListParagraph"/>
        <w:numPr>
          <w:ilvl w:val="0"/>
          <w:numId w:val="32"/>
        </w:numPr>
        <w:ind w:left="360"/>
        <w:jc w:val="both"/>
        <w:rPr>
          <w:rFonts w:asciiTheme="minorHAnsi" w:hAnsiTheme="minorHAnsi" w:cstheme="minorHAnsi"/>
          <w:b/>
          <w:bCs/>
          <w:vanish/>
        </w:rPr>
      </w:pPr>
    </w:p>
    <w:p w:rsidR="00FB0FAA" w:rsidRPr="00835F96" w:rsidRDefault="00FB0FAA" w:rsidP="0065422D">
      <w:pPr>
        <w:pStyle w:val="ListParagraph"/>
        <w:numPr>
          <w:ilvl w:val="0"/>
          <w:numId w:val="32"/>
        </w:numPr>
        <w:ind w:left="360"/>
        <w:jc w:val="both"/>
        <w:rPr>
          <w:rFonts w:asciiTheme="minorHAnsi" w:hAnsiTheme="minorHAnsi" w:cstheme="minorHAnsi"/>
          <w:b/>
          <w:bCs/>
          <w:vanish/>
        </w:rPr>
      </w:pPr>
    </w:p>
    <w:p w:rsidR="00FB0FAA" w:rsidRPr="00835F96" w:rsidRDefault="00FB0FAA" w:rsidP="0065422D">
      <w:pPr>
        <w:pStyle w:val="ListParagraph"/>
        <w:numPr>
          <w:ilvl w:val="0"/>
          <w:numId w:val="32"/>
        </w:numPr>
        <w:ind w:left="360"/>
        <w:jc w:val="both"/>
        <w:rPr>
          <w:rFonts w:asciiTheme="minorHAnsi" w:hAnsiTheme="minorHAnsi" w:cstheme="minorHAnsi"/>
          <w:b/>
          <w:bCs/>
          <w:vanish/>
        </w:rPr>
      </w:pPr>
    </w:p>
    <w:p w:rsidR="00AF7DD6" w:rsidRPr="00835F96" w:rsidRDefault="000A6D99" w:rsidP="007212B2">
      <w:pPr>
        <w:numPr>
          <w:ilvl w:val="0"/>
          <w:numId w:val="32"/>
        </w:numPr>
        <w:jc w:val="both"/>
        <w:rPr>
          <w:rFonts w:asciiTheme="minorHAnsi" w:hAnsiTheme="minorHAnsi" w:cstheme="minorHAnsi"/>
          <w:b/>
          <w:bCs/>
        </w:rPr>
      </w:pPr>
      <w:r w:rsidRPr="000A6D99">
        <w:rPr>
          <w:rFonts w:asciiTheme="minorHAnsi" w:hAnsiTheme="minorHAnsi" w:cstheme="minorHAnsi"/>
          <w:b/>
          <w:bCs/>
        </w:rPr>
        <w:t>Equal Employment Opportunity Requirements</w:t>
      </w:r>
    </w:p>
    <w:p w:rsidR="00AF7DD6" w:rsidRPr="007212B2" w:rsidRDefault="000A6D99" w:rsidP="007212B2">
      <w:pPr>
        <w:ind w:left="1080"/>
        <w:jc w:val="both"/>
        <w:rPr>
          <w:rFonts w:asciiTheme="minorHAnsi" w:hAnsiTheme="minorHAnsi" w:cstheme="minorHAnsi"/>
        </w:rPr>
      </w:pPr>
      <w:r w:rsidRPr="007212B2">
        <w:rPr>
          <w:rFonts w:asciiTheme="minorHAnsi" w:hAnsiTheme="minorHAnsi" w:cstheme="minorHAnsi"/>
        </w:rPr>
        <w:t xml:space="preserve">By submission of a </w:t>
      </w:r>
      <w:r w:rsidR="00FF2EA9">
        <w:rPr>
          <w:rFonts w:asciiTheme="minorHAnsi" w:hAnsiTheme="minorHAnsi" w:cstheme="minorHAnsi"/>
        </w:rPr>
        <w:t>B</w:t>
      </w:r>
      <w:r w:rsidRPr="007212B2">
        <w:rPr>
          <w:rFonts w:asciiTheme="minorHAnsi" w:hAnsiTheme="minorHAnsi" w:cstheme="minorHAnsi"/>
        </w:rPr>
        <w:t xml:space="preserve">id or proposal in response to this solicitation, the Bidder/Contractor agrees with all of the terms and conditions of Appendix A including Clause 12 - Equal Employment Opportunities for Minorities and Women. The Contractor is required to ensure that it and any </w:t>
      </w:r>
      <w:r w:rsidR="00C428F6">
        <w:rPr>
          <w:rFonts w:asciiTheme="minorHAnsi" w:hAnsiTheme="minorHAnsi" w:cstheme="minorHAnsi"/>
        </w:rPr>
        <w:t>S</w:t>
      </w:r>
      <w:r w:rsidRPr="007212B2">
        <w:rPr>
          <w:rFonts w:asciiTheme="minorHAnsi" w:hAnsiTheme="minorHAnsi" w:cstheme="minorHAnsi"/>
        </w:rPr>
        <w:t>ubcontractors awarded a</w:t>
      </w:r>
      <w:r w:rsidRPr="007212B2">
        <w:rPr>
          <w:rFonts w:asciiTheme="minorHAnsi" w:hAnsiTheme="minorHAnsi" w:cstheme="minorHAnsi"/>
          <w:noProof/>
        </w:rPr>
        <w:t xml:space="preserve"> subcontract over $25,000 for the construction, demolition, replacement, major repair, renovation, planning or design of real property and improvements thereon (the "Work") except where the Work is for the beneficial use of the Contractor</w:t>
      </w:r>
      <w:r w:rsidRPr="007212B2">
        <w:rPr>
          <w:rFonts w:asciiTheme="minorHAnsi" w:hAnsiTheme="minorHAnsi" w:cstheme="minorHAnsi"/>
        </w:rPr>
        <w:t xml:space="preserve">, shall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w:t>
      </w:r>
      <w:r w:rsidRPr="007212B2">
        <w:rPr>
          <w:rFonts w:asciiTheme="minorHAnsi" w:hAnsiTheme="minorHAnsi" w:cstheme="minorHAnsi"/>
          <w:noProof/>
        </w:rPr>
        <w:t>does not apply to:  (i) work, goods, or services unrelated to the Contract; or (ii) employment outside New York State.</w:t>
      </w:r>
    </w:p>
    <w:p w:rsidR="00AF7DD6" w:rsidRPr="007212B2" w:rsidRDefault="000A6D99" w:rsidP="007212B2">
      <w:pPr>
        <w:ind w:left="1080"/>
        <w:jc w:val="both"/>
        <w:rPr>
          <w:rFonts w:asciiTheme="minorHAnsi" w:hAnsiTheme="minorHAnsi" w:cstheme="minorHAnsi"/>
        </w:rPr>
      </w:pPr>
      <w:r w:rsidRPr="007212B2">
        <w:rPr>
          <w:rFonts w:asciiTheme="minorHAnsi" w:hAnsiTheme="minorHAnsi" w:cstheme="minorHAnsi"/>
        </w:rPr>
        <w:t xml:space="preserve">Bidder further agrees, where applicable, to submit with the bid </w:t>
      </w:r>
      <w:r w:rsidRPr="007212B2">
        <w:rPr>
          <w:rFonts w:asciiTheme="minorHAnsi" w:hAnsiTheme="minorHAnsi" w:cstheme="minorHAnsi"/>
          <w:b/>
        </w:rPr>
        <w:t>Attachment 5, Staffing Plan,</w:t>
      </w:r>
      <w:r w:rsidRPr="007212B2">
        <w:rPr>
          <w:rFonts w:asciiTheme="minorHAnsi" w:hAnsiTheme="minorHAnsi" w:cstheme="minorHAnsi"/>
        </w:rPr>
        <w:t xml:space="preserve"> identifying the anticipated work force to be utilized on the Contract and if awarded a Contract, will, upon request, submit to DTF, a workforce utilization report identifying the workforce actually utilized on the Contract if known. </w:t>
      </w:r>
    </w:p>
    <w:p w:rsidR="00AF7DD6" w:rsidRPr="007212B2" w:rsidRDefault="000A6D99" w:rsidP="007212B2">
      <w:pPr>
        <w:ind w:left="1080"/>
        <w:jc w:val="both"/>
        <w:rPr>
          <w:rFonts w:asciiTheme="minorHAnsi" w:hAnsiTheme="minorHAnsi" w:cstheme="minorHAnsi"/>
        </w:rPr>
      </w:pPr>
      <w:r w:rsidRPr="007212B2">
        <w:rPr>
          <w:rFonts w:asciiTheme="minorHAnsi" w:hAnsiTheme="minorHAnsi" w:cstheme="minorHAnsi"/>
        </w:rPr>
        <w:t xml:space="preserve">Further, pursuant to Article 15 of the Executive Law (the “Human Rights Law”), all other State and Federal statutory and constitutional non-discrimination provisions, the Contractor and </w:t>
      </w:r>
      <w:r w:rsidR="00FF2EA9">
        <w:rPr>
          <w:rFonts w:asciiTheme="minorHAnsi" w:hAnsiTheme="minorHAnsi" w:cstheme="minorHAnsi"/>
        </w:rPr>
        <w:t>S</w:t>
      </w:r>
      <w:r w:rsidRPr="007212B2">
        <w:rPr>
          <w:rFonts w:asciiTheme="minorHAnsi" w:hAnsiTheme="minorHAnsi" w:cstheme="minorHAnsi"/>
        </w:rPr>
        <w:t xml:space="preserve">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rsidR="00AF7DD6" w:rsidRPr="00835F96" w:rsidRDefault="000A6D99" w:rsidP="007212B2">
      <w:pPr>
        <w:ind w:left="1080"/>
        <w:jc w:val="both"/>
        <w:rPr>
          <w:rFonts w:asciiTheme="minorHAnsi" w:hAnsiTheme="minorHAnsi" w:cstheme="minorHAnsi"/>
          <w:b/>
        </w:rPr>
      </w:pPr>
      <w:r w:rsidRPr="007212B2">
        <w:rPr>
          <w:rFonts w:asciiTheme="minorHAnsi" w:hAnsiTheme="minorHAnsi" w:cstheme="minorHAnsi"/>
          <w:b/>
        </w:rPr>
        <w:t>Please Note: Failure to</w:t>
      </w:r>
      <w:r w:rsidRPr="000A6D99">
        <w:rPr>
          <w:rFonts w:asciiTheme="minorHAnsi" w:hAnsiTheme="minorHAnsi" w:cstheme="minorHAnsi"/>
          <w:b/>
        </w:rPr>
        <w:t xml:space="preserve"> comply with the foregoing requirements may result in a finding of non-responsiveness, non-responsibility and/or a breach of the Contract, leading to the withholding of funds, suspension or termination of the Contract or such other actions or enforcement proceedings as allowed by the Contract.</w:t>
      </w:r>
    </w:p>
    <w:p w:rsidR="00FB0FAA" w:rsidRPr="00835F96" w:rsidRDefault="00FB0FAA" w:rsidP="00712155">
      <w:pPr>
        <w:pStyle w:val="ListParagraph"/>
        <w:keepNext/>
        <w:numPr>
          <w:ilvl w:val="0"/>
          <w:numId w:val="11"/>
        </w:numPr>
        <w:spacing w:before="240" w:after="60"/>
        <w:ind w:left="360"/>
        <w:outlineLvl w:val="2"/>
        <w:rPr>
          <w:rFonts w:asciiTheme="minorHAnsi" w:eastAsia="Times New Roman" w:hAnsiTheme="minorHAnsi" w:cstheme="minorHAnsi"/>
          <w:b/>
          <w:bCs/>
          <w:vanish/>
        </w:rPr>
      </w:pPr>
    </w:p>
    <w:p w:rsidR="00B221C8" w:rsidRPr="00835F96" w:rsidRDefault="000A6D99" w:rsidP="007212B2">
      <w:pPr>
        <w:pStyle w:val="Heading3"/>
        <w:numPr>
          <w:ilvl w:val="0"/>
          <w:numId w:val="11"/>
        </w:numPr>
        <w:rPr>
          <w:rFonts w:asciiTheme="minorHAnsi" w:hAnsiTheme="minorHAnsi" w:cstheme="minorHAnsi"/>
          <w:sz w:val="22"/>
          <w:szCs w:val="22"/>
        </w:rPr>
      </w:pPr>
      <w:r w:rsidRPr="000A6D99">
        <w:rPr>
          <w:rFonts w:asciiTheme="minorHAnsi" w:hAnsiTheme="minorHAnsi" w:cstheme="minorHAnsi"/>
          <w:sz w:val="22"/>
          <w:szCs w:val="22"/>
        </w:rPr>
        <w:t>Omnibus Procurement Act of 1982</w:t>
      </w:r>
    </w:p>
    <w:p w:rsidR="00B221C8" w:rsidRPr="00835F96" w:rsidRDefault="000A6D99" w:rsidP="007212B2">
      <w:pPr>
        <w:ind w:left="1080"/>
        <w:rPr>
          <w:rFonts w:asciiTheme="minorHAnsi" w:hAnsiTheme="minorHAnsi" w:cstheme="minorHAnsi"/>
        </w:rPr>
      </w:pPr>
      <w:r w:rsidRPr="000A6D99">
        <w:rPr>
          <w:rFonts w:asciiTheme="minorHAnsi" w:hAnsiTheme="minorHAnsi" w:cstheme="minorHAnsi"/>
        </w:rPr>
        <w:t>The Omnibus Procurement Act of 1982 requires that by signing this bid proposal, Contractor certify that whenever the total bid amount is greater than $1 million:</w:t>
      </w:r>
    </w:p>
    <w:p w:rsidR="00B221C8" w:rsidRPr="00835F96" w:rsidRDefault="000A6D99" w:rsidP="007212B2">
      <w:pPr>
        <w:numPr>
          <w:ilvl w:val="0"/>
          <w:numId w:val="5"/>
        </w:numPr>
        <w:ind w:left="1440"/>
        <w:jc w:val="both"/>
        <w:rPr>
          <w:rFonts w:asciiTheme="minorHAnsi" w:hAnsiTheme="minorHAnsi" w:cstheme="minorHAnsi"/>
        </w:rPr>
      </w:pPr>
      <w:r w:rsidRPr="000A6D99">
        <w:rPr>
          <w:rFonts w:asciiTheme="minorHAnsi" w:hAnsiTheme="minorHAnsi" w:cstheme="minorHAnsi"/>
        </w:rPr>
        <w:lastRenderedPageBreak/>
        <w:t xml:space="preserve">The Contractor has made reasonable efforts to encourage the participation of New York Sate Business Enterprises as suppliers and </w:t>
      </w:r>
      <w:r w:rsidR="00C428F6">
        <w:rPr>
          <w:rFonts w:asciiTheme="minorHAnsi" w:hAnsiTheme="minorHAnsi" w:cstheme="minorHAnsi"/>
        </w:rPr>
        <w:t>S</w:t>
      </w:r>
      <w:r w:rsidRPr="000A6D99">
        <w:rPr>
          <w:rFonts w:asciiTheme="minorHAnsi" w:hAnsiTheme="minorHAnsi" w:cstheme="minorHAnsi"/>
        </w:rPr>
        <w:t>ubcontractors on this project, and has retained the documentation of these efforts to be provided upon request to the State;</w:t>
      </w:r>
    </w:p>
    <w:p w:rsidR="00B221C8" w:rsidRPr="00835F96" w:rsidRDefault="000A6D99" w:rsidP="007212B2">
      <w:pPr>
        <w:numPr>
          <w:ilvl w:val="0"/>
          <w:numId w:val="5"/>
        </w:numPr>
        <w:ind w:left="1440"/>
        <w:jc w:val="both"/>
        <w:rPr>
          <w:rFonts w:asciiTheme="minorHAnsi" w:hAnsiTheme="minorHAnsi" w:cstheme="minorHAnsi"/>
        </w:rPr>
      </w:pPr>
      <w:r w:rsidRPr="000A6D99">
        <w:rPr>
          <w:rFonts w:asciiTheme="minorHAnsi" w:hAnsiTheme="minorHAnsi" w:cstheme="minorHAnsi"/>
        </w:rPr>
        <w:t>The Contractor has complied with the federal Equal Opportunity Act of 1972 (P.L.92-261), as amended:</w:t>
      </w:r>
    </w:p>
    <w:p w:rsidR="00FC2861" w:rsidRPr="00835F96" w:rsidRDefault="000A6D99" w:rsidP="007212B2">
      <w:pPr>
        <w:numPr>
          <w:ilvl w:val="0"/>
          <w:numId w:val="5"/>
        </w:numPr>
        <w:ind w:left="1440"/>
        <w:jc w:val="both"/>
        <w:rPr>
          <w:rFonts w:asciiTheme="minorHAnsi" w:hAnsiTheme="minorHAnsi" w:cstheme="minorHAnsi"/>
        </w:rPr>
      </w:pPr>
      <w:r w:rsidRPr="000A6D99">
        <w:rPr>
          <w:rFonts w:asciiTheme="minorHAnsi" w:hAnsiTheme="minorHAnsi" w:cstheme="minorHAnsi"/>
        </w:rPr>
        <w:t>The Contractor agrees to make reasonable efforts to provide notification to New York State residents of employment opportunities on this project through listing any such positions with the Job Service Division of the New York State Department of Labor, or by providing such notification in such manner as is consistent with existing collective bargaining contracts or agreements.  The Contractor agrees to document these efforts and to provide said documentation to the State upon request;</w:t>
      </w:r>
    </w:p>
    <w:p w:rsidR="00951892" w:rsidRPr="00835F96" w:rsidRDefault="000A6D99" w:rsidP="007212B2">
      <w:pPr>
        <w:numPr>
          <w:ilvl w:val="0"/>
          <w:numId w:val="5"/>
        </w:numPr>
        <w:ind w:left="1440"/>
        <w:jc w:val="both"/>
        <w:rPr>
          <w:rFonts w:asciiTheme="minorHAnsi" w:hAnsiTheme="minorHAnsi" w:cstheme="minorHAnsi"/>
        </w:rPr>
      </w:pPr>
      <w:r w:rsidRPr="000A6D99">
        <w:rPr>
          <w:rFonts w:asciiTheme="minorHAnsi" w:hAnsiTheme="minorHAnsi" w:cstheme="minorHAnsi"/>
        </w:rPr>
        <w:t xml:space="preserve">The Contractor acknowledges notice that New York State may seek to obtain offset credits from foreign countries as a result of this </w:t>
      </w:r>
      <w:r w:rsidR="00FF2EA9">
        <w:rPr>
          <w:rFonts w:asciiTheme="minorHAnsi" w:hAnsiTheme="minorHAnsi" w:cstheme="minorHAnsi"/>
        </w:rPr>
        <w:t>C</w:t>
      </w:r>
      <w:r w:rsidRPr="000A6D99">
        <w:rPr>
          <w:rFonts w:asciiTheme="minorHAnsi" w:hAnsiTheme="minorHAnsi" w:cstheme="minorHAnsi"/>
        </w:rPr>
        <w:t>ontract and agrees to cooperate with the State in these efforts.</w:t>
      </w: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3F7545" w:rsidRPr="00835F96" w:rsidRDefault="003F7545" w:rsidP="00712155">
      <w:pPr>
        <w:pStyle w:val="ListParagraph"/>
        <w:keepNext/>
        <w:numPr>
          <w:ilvl w:val="0"/>
          <w:numId w:val="12"/>
        </w:numPr>
        <w:spacing w:before="240" w:after="60"/>
        <w:ind w:left="360"/>
        <w:outlineLvl w:val="2"/>
        <w:rPr>
          <w:rFonts w:asciiTheme="minorHAnsi" w:eastAsia="Times New Roman" w:hAnsiTheme="minorHAnsi" w:cstheme="minorHAnsi"/>
          <w:b/>
          <w:bCs/>
          <w:vanish/>
        </w:rPr>
      </w:pPr>
    </w:p>
    <w:p w:rsidR="00951892" w:rsidRPr="00835F96" w:rsidRDefault="000A6D99" w:rsidP="007212B2">
      <w:pPr>
        <w:pStyle w:val="Heading3"/>
        <w:numPr>
          <w:ilvl w:val="0"/>
          <w:numId w:val="12"/>
        </w:numPr>
        <w:ind w:left="1080"/>
        <w:rPr>
          <w:rFonts w:asciiTheme="minorHAnsi" w:hAnsiTheme="minorHAnsi" w:cstheme="minorHAnsi"/>
          <w:sz w:val="22"/>
          <w:szCs w:val="22"/>
        </w:rPr>
      </w:pPr>
      <w:r w:rsidRPr="000A6D99">
        <w:rPr>
          <w:rFonts w:asciiTheme="minorHAnsi" w:hAnsiTheme="minorHAnsi" w:cstheme="minorHAnsi"/>
          <w:sz w:val="22"/>
          <w:szCs w:val="22"/>
        </w:rPr>
        <w:t>Permission to Investigate</w:t>
      </w:r>
    </w:p>
    <w:p w:rsidR="00951892" w:rsidRPr="00835F96" w:rsidRDefault="000A6D99" w:rsidP="007212B2">
      <w:pPr>
        <w:ind w:left="1080"/>
        <w:jc w:val="both"/>
        <w:rPr>
          <w:rFonts w:asciiTheme="minorHAnsi" w:hAnsiTheme="minorHAnsi" w:cstheme="minorHAnsi"/>
        </w:rPr>
      </w:pPr>
      <w:r w:rsidRPr="000A6D99">
        <w:rPr>
          <w:rFonts w:asciiTheme="minorHAnsi" w:hAnsiTheme="minorHAnsi" w:cstheme="minorHAnsi"/>
        </w:rPr>
        <w:t>In the event that the Department determines it necessary to investigate evidence relative to a possible or actual 1) crime or 2) breach of confidentiality o</w:t>
      </w:r>
      <w:r w:rsidR="00C428F6">
        <w:rPr>
          <w:rFonts w:asciiTheme="minorHAnsi" w:hAnsiTheme="minorHAnsi" w:cstheme="minorHAnsi"/>
        </w:rPr>
        <w:t>r security, Contractor and its S</w:t>
      </w:r>
      <w:r w:rsidRPr="000A6D99">
        <w:rPr>
          <w:rFonts w:asciiTheme="minorHAnsi" w:hAnsiTheme="minorHAnsi" w:cstheme="minorHAnsi"/>
        </w:rPr>
        <w:t xml:space="preserve">ubcontractors shall cooperate fully with the Department to the extent permitted by law to investigate and identify the responsible individuals.  Contractor and its </w:t>
      </w:r>
      <w:r w:rsidR="00C428F6">
        <w:rPr>
          <w:rFonts w:asciiTheme="minorHAnsi" w:hAnsiTheme="minorHAnsi" w:cstheme="minorHAnsi"/>
        </w:rPr>
        <w:t>Subcontractor</w:t>
      </w:r>
      <w:r w:rsidRPr="000A6D99">
        <w:rPr>
          <w:rFonts w:asciiTheme="minorHAnsi" w:hAnsiTheme="minorHAnsi" w:cstheme="minorHAnsi"/>
        </w:rPr>
        <w:t>s shall, to the extent permitted by law, make their employees and all relevant records, including personnel records and employee photographs, available to Department investigators upon request by the Department’s Office of Risk Management.  The Department may interview Contractor’s employees and/or agents in connection with an investigation during normal business hours.</w:t>
      </w:r>
    </w:p>
    <w:p w:rsidR="00000CB7" w:rsidRPr="00835F96" w:rsidRDefault="000A6D99" w:rsidP="007212B2">
      <w:pPr>
        <w:pStyle w:val="Heading3"/>
        <w:numPr>
          <w:ilvl w:val="0"/>
          <w:numId w:val="12"/>
        </w:numPr>
        <w:ind w:left="1080"/>
        <w:rPr>
          <w:rFonts w:asciiTheme="minorHAnsi" w:hAnsiTheme="minorHAnsi" w:cstheme="minorHAnsi"/>
          <w:sz w:val="22"/>
          <w:szCs w:val="22"/>
        </w:rPr>
      </w:pPr>
      <w:r w:rsidRPr="000A6D99">
        <w:rPr>
          <w:rFonts w:asciiTheme="minorHAnsi" w:hAnsiTheme="minorHAnsi" w:cstheme="minorHAnsi"/>
          <w:sz w:val="22"/>
          <w:szCs w:val="22"/>
        </w:rPr>
        <w:t>Cover Letter</w:t>
      </w:r>
    </w:p>
    <w:p w:rsidR="00000CB7" w:rsidRPr="00835F96" w:rsidRDefault="000A6D99" w:rsidP="007212B2">
      <w:pPr>
        <w:ind w:left="1080"/>
        <w:jc w:val="both"/>
        <w:rPr>
          <w:rFonts w:asciiTheme="minorHAnsi" w:hAnsiTheme="minorHAnsi" w:cstheme="minorHAnsi"/>
        </w:rPr>
      </w:pPr>
      <w:r w:rsidRPr="000A6D99">
        <w:rPr>
          <w:rFonts w:asciiTheme="minorHAnsi" w:hAnsiTheme="minorHAnsi" w:cstheme="minorHAnsi"/>
        </w:rPr>
        <w:t>A transmittal letter must be signed by an official authorized to bind the Bidder to its provisions.</w:t>
      </w:r>
    </w:p>
    <w:p w:rsidR="003C53CC" w:rsidRPr="00835F96" w:rsidRDefault="000A6D99" w:rsidP="007212B2">
      <w:pPr>
        <w:ind w:left="1080"/>
        <w:rPr>
          <w:rFonts w:asciiTheme="minorHAnsi" w:hAnsiTheme="minorHAnsi" w:cstheme="minorHAnsi"/>
          <w:b/>
        </w:rPr>
      </w:pPr>
      <w:r w:rsidRPr="000A6D99">
        <w:rPr>
          <w:rFonts w:asciiTheme="minorHAnsi" w:hAnsiTheme="minorHAnsi" w:cstheme="minorHAnsi"/>
          <w:b/>
        </w:rPr>
        <w:t>Response Requirement:</w:t>
      </w:r>
    </w:p>
    <w:p w:rsidR="003C53CC" w:rsidRPr="00835F96" w:rsidRDefault="000A6D99" w:rsidP="007212B2">
      <w:pPr>
        <w:ind w:left="1080"/>
        <w:jc w:val="both"/>
        <w:rPr>
          <w:rFonts w:asciiTheme="minorHAnsi" w:hAnsiTheme="minorHAnsi" w:cstheme="minorHAnsi"/>
        </w:rPr>
      </w:pPr>
      <w:r w:rsidRPr="000A6D99">
        <w:rPr>
          <w:rFonts w:asciiTheme="minorHAnsi" w:hAnsiTheme="minorHAnsi" w:cstheme="minorHAnsi"/>
        </w:rPr>
        <w:t>The cover letter must be signed by an official authorized to bind the Bidder to proposal provisions.</w:t>
      </w:r>
    </w:p>
    <w:p w:rsidR="003C53CC" w:rsidRPr="00835F96" w:rsidRDefault="000A6D99" w:rsidP="007212B2">
      <w:pPr>
        <w:tabs>
          <w:tab w:val="left" w:pos="360"/>
        </w:tabs>
        <w:ind w:left="1080"/>
        <w:jc w:val="both"/>
        <w:rPr>
          <w:rFonts w:asciiTheme="minorHAnsi" w:hAnsiTheme="minorHAnsi" w:cstheme="minorHAnsi"/>
        </w:rPr>
      </w:pPr>
      <w:r w:rsidRPr="000A6D99">
        <w:rPr>
          <w:rFonts w:asciiTheme="minorHAnsi" w:hAnsiTheme="minorHAnsi" w:cstheme="minorHAnsi"/>
        </w:rPr>
        <w:t>The cover letter must include the following:</w:t>
      </w:r>
    </w:p>
    <w:p w:rsidR="003C53CC" w:rsidRPr="00835F96" w:rsidRDefault="000A6D99" w:rsidP="007212B2">
      <w:pPr>
        <w:numPr>
          <w:ilvl w:val="0"/>
          <w:numId w:val="13"/>
        </w:numPr>
        <w:ind w:left="1440"/>
        <w:jc w:val="both"/>
        <w:rPr>
          <w:rFonts w:asciiTheme="minorHAnsi" w:hAnsiTheme="minorHAnsi" w:cstheme="minorHAnsi"/>
        </w:rPr>
      </w:pPr>
      <w:r w:rsidRPr="000A6D99">
        <w:rPr>
          <w:rFonts w:asciiTheme="minorHAnsi" w:hAnsiTheme="minorHAnsi" w:cstheme="minorHAnsi"/>
        </w:rPr>
        <w:t>The complete name and address of the bidding entity;</w:t>
      </w:r>
    </w:p>
    <w:p w:rsidR="003C53CC" w:rsidRPr="00835F96" w:rsidRDefault="000A6D99" w:rsidP="007212B2">
      <w:pPr>
        <w:numPr>
          <w:ilvl w:val="0"/>
          <w:numId w:val="13"/>
        </w:numPr>
        <w:ind w:left="1440"/>
        <w:jc w:val="both"/>
        <w:rPr>
          <w:rFonts w:asciiTheme="minorHAnsi" w:hAnsiTheme="minorHAnsi" w:cstheme="minorHAnsi"/>
        </w:rPr>
      </w:pPr>
      <w:r w:rsidRPr="000A6D99">
        <w:rPr>
          <w:rFonts w:asciiTheme="minorHAnsi" w:hAnsiTheme="minorHAnsi" w:cstheme="minorHAnsi"/>
        </w:rPr>
        <w:t>The Federal or Taxpayer Identification Number of the entity; and</w:t>
      </w:r>
    </w:p>
    <w:p w:rsidR="003C53CC" w:rsidRPr="007212B2" w:rsidRDefault="000A6D99" w:rsidP="007212B2">
      <w:pPr>
        <w:numPr>
          <w:ilvl w:val="0"/>
          <w:numId w:val="13"/>
        </w:numPr>
        <w:ind w:left="1440"/>
        <w:jc w:val="both"/>
        <w:rPr>
          <w:rFonts w:asciiTheme="minorHAnsi" w:hAnsiTheme="minorHAnsi" w:cstheme="minorHAnsi"/>
        </w:rPr>
      </w:pPr>
      <w:r w:rsidRPr="000A6D99">
        <w:rPr>
          <w:rFonts w:asciiTheme="minorHAnsi" w:hAnsiTheme="minorHAnsi" w:cstheme="minorHAnsi"/>
        </w:rPr>
        <w:lastRenderedPageBreak/>
        <w:t xml:space="preserve">An affirmation that the proposal is binding for the required </w:t>
      </w:r>
      <w:r w:rsidRPr="007212B2">
        <w:rPr>
          <w:rFonts w:asciiTheme="minorHAnsi" w:hAnsiTheme="minorHAnsi" w:cstheme="minorHAnsi"/>
        </w:rPr>
        <w:t>period indicated in Section V. A. 7.</w:t>
      </w:r>
    </w:p>
    <w:p w:rsidR="00000CB7" w:rsidRPr="00835F96" w:rsidRDefault="000A6D99" w:rsidP="007212B2">
      <w:pPr>
        <w:pStyle w:val="Heading3"/>
        <w:numPr>
          <w:ilvl w:val="0"/>
          <w:numId w:val="12"/>
        </w:numPr>
        <w:ind w:left="1080"/>
        <w:rPr>
          <w:rFonts w:asciiTheme="minorHAnsi" w:hAnsiTheme="minorHAnsi" w:cstheme="minorHAnsi"/>
          <w:sz w:val="22"/>
          <w:szCs w:val="22"/>
        </w:rPr>
      </w:pPr>
      <w:r w:rsidRPr="000A6D99">
        <w:rPr>
          <w:rFonts w:asciiTheme="minorHAnsi" w:hAnsiTheme="minorHAnsi" w:cstheme="minorHAnsi"/>
          <w:sz w:val="22"/>
          <w:szCs w:val="22"/>
        </w:rPr>
        <w:t>Vendor Responsibility Questionnaire</w:t>
      </w:r>
    </w:p>
    <w:p w:rsidR="00000CB7" w:rsidRPr="00835F96" w:rsidRDefault="000A6D99" w:rsidP="007212B2">
      <w:pPr>
        <w:ind w:left="1080"/>
        <w:rPr>
          <w:rFonts w:asciiTheme="minorHAnsi" w:hAnsiTheme="minorHAnsi" w:cstheme="minorHAnsi"/>
        </w:rPr>
      </w:pPr>
      <w:r w:rsidRPr="000A6D99">
        <w:rPr>
          <w:rFonts w:asciiTheme="minorHAnsi" w:hAnsiTheme="minorHAnsi" w:cstheme="minorHAnsi"/>
        </w:rPr>
        <w:t>Article XI §163(4</w:t>
      </w:r>
      <w:proofErr w:type="gramStart"/>
      <w:r w:rsidRPr="000A6D99">
        <w:rPr>
          <w:rFonts w:asciiTheme="minorHAnsi" w:hAnsiTheme="minorHAnsi" w:cstheme="minorHAnsi"/>
        </w:rPr>
        <w:t>)(</w:t>
      </w:r>
      <w:proofErr w:type="gramEnd"/>
      <w:r w:rsidRPr="000A6D99">
        <w:rPr>
          <w:rFonts w:asciiTheme="minorHAnsi" w:hAnsiTheme="minorHAnsi" w:cstheme="minorHAnsi"/>
        </w:rPr>
        <w:t xml:space="preserve">d) of the State Finance Law states that “service contracts shall be awarded on the basis of best value to a responsive and responsible </w:t>
      </w:r>
      <w:proofErr w:type="spellStart"/>
      <w:r w:rsidRPr="000A6D99">
        <w:rPr>
          <w:rFonts w:asciiTheme="minorHAnsi" w:hAnsiTheme="minorHAnsi" w:cstheme="minorHAnsi"/>
        </w:rPr>
        <w:t>offerer</w:t>
      </w:r>
      <w:proofErr w:type="spellEnd"/>
      <w:r w:rsidRPr="000A6D99">
        <w:rPr>
          <w:rFonts w:asciiTheme="minorHAnsi" w:hAnsiTheme="minorHAnsi" w:cstheme="minorHAnsi"/>
        </w:rPr>
        <w:t>.”</w:t>
      </w:r>
    </w:p>
    <w:p w:rsidR="00000CB7" w:rsidRPr="00835F96" w:rsidRDefault="000A6D99" w:rsidP="007212B2">
      <w:pPr>
        <w:ind w:left="1080"/>
        <w:jc w:val="both"/>
        <w:rPr>
          <w:rFonts w:asciiTheme="minorHAnsi" w:hAnsiTheme="minorHAnsi" w:cstheme="minorHAnsi"/>
        </w:rPr>
      </w:pPr>
      <w:r w:rsidRPr="000A6D99">
        <w:rPr>
          <w:rFonts w:asciiTheme="minorHAnsi" w:hAnsiTheme="minorHAnsi" w:cstheme="minorHAnsi"/>
        </w:rPr>
        <w:t>Upon identification of the Bidder with the highest score, the Bidders’ Vendor Responsibility will be analyzed to ensure that the Bidder is responsible.</w:t>
      </w:r>
    </w:p>
    <w:p w:rsidR="00000CB7" w:rsidRPr="00835F96" w:rsidRDefault="000A6D99" w:rsidP="007212B2">
      <w:pPr>
        <w:ind w:left="1080"/>
        <w:rPr>
          <w:rFonts w:asciiTheme="minorHAnsi" w:hAnsiTheme="minorHAnsi" w:cstheme="minorHAnsi"/>
        </w:rPr>
      </w:pPr>
      <w:r w:rsidRPr="000A6D99">
        <w:rPr>
          <w:rFonts w:asciiTheme="minorHAnsi" w:hAnsiTheme="minorHAnsi" w:cstheme="minorHAnsi"/>
        </w:rPr>
        <w:t>In the event that a Bidder is found to be not responsible, the Bidder may be disqualified.</w:t>
      </w:r>
    </w:p>
    <w:p w:rsidR="003C53CC" w:rsidRPr="00835F96" w:rsidRDefault="000A6D99" w:rsidP="007212B2">
      <w:pPr>
        <w:ind w:left="1080"/>
        <w:rPr>
          <w:rFonts w:asciiTheme="minorHAnsi" w:hAnsiTheme="minorHAnsi" w:cstheme="minorHAnsi"/>
          <w:b/>
        </w:rPr>
      </w:pPr>
      <w:r w:rsidRPr="000A6D99">
        <w:rPr>
          <w:rFonts w:asciiTheme="minorHAnsi" w:hAnsiTheme="minorHAnsi" w:cstheme="minorHAnsi"/>
          <w:b/>
        </w:rPr>
        <w:t>Response Requirement:</w:t>
      </w:r>
    </w:p>
    <w:p w:rsidR="003C53CC" w:rsidRPr="00835F96" w:rsidRDefault="000A6D99" w:rsidP="007212B2">
      <w:pPr>
        <w:ind w:left="1080"/>
        <w:jc w:val="both"/>
        <w:rPr>
          <w:rFonts w:asciiTheme="minorHAnsi" w:hAnsiTheme="minorHAnsi" w:cstheme="minorHAnsi"/>
        </w:rPr>
      </w:pPr>
      <w:r w:rsidRPr="000A6D99">
        <w:rPr>
          <w:rFonts w:asciiTheme="minorHAnsi" w:hAnsiTheme="minorHAnsi" w:cstheme="minorHAnsi"/>
        </w:rPr>
        <w:t xml:space="preserve">Bidders must complete a Vendor Responsibility Questionnaire.  Bidders are invited to file the required Vendor Responsibility Questionnaire online via the OSC New York State VendRep system or may choose to complete and submit a paper questionnaire.  To enroll and use the New York State VendRep system, see the VendRep system instructions available at:  </w:t>
      </w:r>
      <w:hyperlink r:id="rId35" w:history="1">
        <w:r w:rsidRPr="000A6D99">
          <w:rPr>
            <w:rStyle w:val="Hyperlink"/>
            <w:rFonts w:asciiTheme="minorHAnsi" w:hAnsiTheme="minorHAnsi" w:cstheme="minorHAnsi"/>
          </w:rPr>
          <w:t>www.osc.state.ny.us/vendrep</w:t>
        </w:r>
      </w:hyperlink>
      <w:r w:rsidRPr="000A6D99">
        <w:rPr>
          <w:rFonts w:asciiTheme="minorHAnsi" w:hAnsiTheme="minorHAnsi" w:cstheme="minorHAnsi"/>
        </w:rPr>
        <w:t xml:space="preserve"> or go directly to the VendRep system online at:  </w:t>
      </w:r>
      <w:hyperlink r:id="rId36" w:history="1">
        <w:r w:rsidRPr="000A6D99">
          <w:rPr>
            <w:rStyle w:val="Hyperlink"/>
            <w:rFonts w:asciiTheme="minorHAnsi" w:hAnsiTheme="minorHAnsi" w:cstheme="minorHAnsi"/>
          </w:rPr>
          <w:t>https://portal.osc.state.ny.us</w:t>
        </w:r>
      </w:hyperlink>
      <w:r w:rsidRPr="000A6D99">
        <w:rPr>
          <w:rFonts w:asciiTheme="minorHAnsi" w:hAnsiTheme="minorHAnsi" w:cstheme="minorHAnsi"/>
        </w:rPr>
        <w:t xml:space="preserve">.   For direct VendRep System user assistance, the OSC Help Desk may be reached at (866) 370-4672 or (518) 408-4672 or by email at </w:t>
      </w:r>
      <w:hyperlink r:id="rId37" w:history="1">
        <w:r w:rsidRPr="000A6D99">
          <w:rPr>
            <w:rStyle w:val="Hyperlink"/>
            <w:rFonts w:asciiTheme="minorHAnsi" w:hAnsiTheme="minorHAnsi" w:cstheme="minorHAnsi"/>
          </w:rPr>
          <w:t>ciohelpdesk@osc.state.ny.us</w:t>
        </w:r>
      </w:hyperlink>
      <w:r w:rsidRPr="000A6D99">
        <w:rPr>
          <w:rFonts w:asciiTheme="minorHAnsi" w:hAnsiTheme="minorHAnsi" w:cstheme="minorHAnsi"/>
        </w:rPr>
        <w:t xml:space="preserve">.   Bidders opting to file a paper questionnaire can obtain the appropriate questionnaire from the VendRep website at </w:t>
      </w:r>
      <w:hyperlink r:id="rId38" w:history="1">
        <w:r w:rsidRPr="000A6D99">
          <w:rPr>
            <w:rStyle w:val="Hyperlink"/>
            <w:rFonts w:asciiTheme="minorHAnsi" w:hAnsiTheme="minorHAnsi" w:cstheme="minorHAnsi"/>
          </w:rPr>
          <w:t>www.osc.state.ny.us/vendrep</w:t>
        </w:r>
      </w:hyperlink>
      <w:r w:rsidRPr="000A6D99">
        <w:rPr>
          <w:rFonts w:asciiTheme="minorHAnsi" w:hAnsiTheme="minorHAnsi" w:cstheme="minorHAnsi"/>
        </w:rPr>
        <w:t xml:space="preserve"> or may contact one of the Department’s designated contacts.</w:t>
      </w:r>
    </w:p>
    <w:p w:rsidR="00FE61D5" w:rsidRPr="007212B2" w:rsidRDefault="000A6D99" w:rsidP="007212B2">
      <w:pPr>
        <w:tabs>
          <w:tab w:val="left" w:pos="1080"/>
        </w:tabs>
        <w:ind w:left="1080"/>
        <w:jc w:val="both"/>
        <w:rPr>
          <w:rFonts w:asciiTheme="minorHAnsi" w:hAnsiTheme="minorHAnsi" w:cstheme="minorHAnsi"/>
        </w:rPr>
      </w:pPr>
      <w:r w:rsidRPr="007212B2">
        <w:rPr>
          <w:rFonts w:asciiTheme="minorHAnsi" w:hAnsiTheme="minorHAnsi" w:cstheme="minorHAnsi"/>
        </w:rPr>
        <w:t xml:space="preserve">Bidders that have filed a Vendor Responsibility Questionnaire online that has been </w:t>
      </w:r>
      <w:proofErr w:type="gramStart"/>
      <w:r w:rsidRPr="007212B2">
        <w:rPr>
          <w:rFonts w:asciiTheme="minorHAnsi" w:hAnsiTheme="minorHAnsi" w:cstheme="minorHAnsi"/>
        </w:rPr>
        <w:t>certified/updated</w:t>
      </w:r>
      <w:proofErr w:type="gramEnd"/>
      <w:r w:rsidRPr="007212B2">
        <w:rPr>
          <w:rFonts w:asciiTheme="minorHAnsi" w:hAnsiTheme="minorHAnsi" w:cstheme="minorHAnsi"/>
        </w:rPr>
        <w:t xml:space="preserve"> within the last six months or Bidders opting to file online must complete </w:t>
      </w:r>
      <w:r w:rsidRPr="007212B2">
        <w:rPr>
          <w:rFonts w:asciiTheme="minorHAnsi" w:hAnsiTheme="minorHAnsi" w:cstheme="minorHAnsi"/>
          <w:b/>
        </w:rPr>
        <w:t>Attachment 6, Vendor Responsibility Response Form</w:t>
      </w:r>
      <w:r w:rsidRPr="007212B2">
        <w:rPr>
          <w:rFonts w:asciiTheme="minorHAnsi" w:hAnsiTheme="minorHAnsi" w:cstheme="minorHAnsi"/>
        </w:rPr>
        <w:t>.  If a Vendor Responsibility Questionnaire has been filed online and has not been certified within the last six months, the Bidder must either update/recertify the online questionnaire or submit a new paper Vendor Responsibility Questionnaire.</w:t>
      </w:r>
    </w:p>
    <w:p w:rsidR="00FE61D5" w:rsidRPr="007212B2" w:rsidRDefault="000A6D99" w:rsidP="007212B2">
      <w:pPr>
        <w:tabs>
          <w:tab w:val="left" w:pos="1080"/>
        </w:tabs>
        <w:ind w:left="1080"/>
        <w:jc w:val="both"/>
        <w:rPr>
          <w:rFonts w:asciiTheme="minorHAnsi" w:hAnsiTheme="minorHAnsi" w:cstheme="minorHAnsi"/>
        </w:rPr>
      </w:pPr>
      <w:r w:rsidRPr="007212B2">
        <w:rPr>
          <w:rFonts w:asciiTheme="minorHAnsi" w:hAnsiTheme="minorHAnsi" w:cstheme="minorHAnsi"/>
        </w:rPr>
        <w:t>Bidders filing paper questionnaires must submit a copy of the completed questionnaire with its bid proposal.</w:t>
      </w:r>
    </w:p>
    <w:p w:rsidR="00FE61D5" w:rsidRPr="00835F96" w:rsidRDefault="000A6D99" w:rsidP="007212B2">
      <w:pPr>
        <w:tabs>
          <w:tab w:val="left" w:pos="1080"/>
        </w:tabs>
        <w:ind w:left="1080"/>
        <w:jc w:val="both"/>
        <w:rPr>
          <w:rFonts w:asciiTheme="minorHAnsi" w:hAnsiTheme="minorHAnsi" w:cstheme="minorHAnsi"/>
        </w:rPr>
      </w:pPr>
      <w:r w:rsidRPr="007212B2">
        <w:rPr>
          <w:rFonts w:asciiTheme="minorHAnsi" w:hAnsiTheme="minorHAnsi" w:cstheme="minorHAnsi"/>
        </w:rPr>
        <w:t>Upon notification of award, the Contractor will be required to update/recertify the online questionn</w:t>
      </w:r>
      <w:r w:rsidRPr="000A6D99">
        <w:rPr>
          <w:rFonts w:asciiTheme="minorHAnsi" w:hAnsiTheme="minorHAnsi" w:cstheme="minorHAnsi"/>
        </w:rPr>
        <w:t>aire.</w:t>
      </w:r>
    </w:p>
    <w:p w:rsidR="00000CB7" w:rsidRPr="00835F96" w:rsidRDefault="000A6D99" w:rsidP="007212B2">
      <w:pPr>
        <w:pStyle w:val="Heading3"/>
        <w:numPr>
          <w:ilvl w:val="0"/>
          <w:numId w:val="12"/>
        </w:numPr>
        <w:ind w:left="1080"/>
        <w:rPr>
          <w:rFonts w:asciiTheme="minorHAnsi" w:hAnsiTheme="minorHAnsi" w:cstheme="minorHAnsi"/>
          <w:sz w:val="22"/>
          <w:szCs w:val="22"/>
        </w:rPr>
      </w:pPr>
      <w:r w:rsidRPr="000A6D99">
        <w:rPr>
          <w:rFonts w:asciiTheme="minorHAnsi" w:hAnsiTheme="minorHAnsi" w:cstheme="minorHAnsi"/>
          <w:sz w:val="22"/>
          <w:szCs w:val="22"/>
        </w:rPr>
        <w:t>MacBride Fair Employment Principles Form</w:t>
      </w:r>
    </w:p>
    <w:p w:rsidR="00000CB7" w:rsidRPr="00835F96" w:rsidRDefault="000A6D99" w:rsidP="007212B2">
      <w:pPr>
        <w:tabs>
          <w:tab w:val="left" w:pos="1080"/>
        </w:tabs>
        <w:ind w:left="1080"/>
        <w:jc w:val="both"/>
        <w:rPr>
          <w:rFonts w:asciiTheme="minorHAnsi" w:hAnsiTheme="minorHAnsi" w:cstheme="minorHAnsi"/>
        </w:rPr>
      </w:pPr>
      <w:r w:rsidRPr="000A6D99">
        <w:rPr>
          <w:rFonts w:asciiTheme="minorHAnsi" w:hAnsiTheme="minorHAnsi" w:cstheme="minorHAnsi"/>
        </w:rPr>
        <w:t xml:space="preserve">Required as part of the proposal submission in accordance with Chapter 807 of the Laws of 1992 and in accordance with Section 165 of the State Finance Law, the Bidder, by submission of this bid, certifies that it or any individual or legal entity that the Bidder holds a 10% or greater ownership interest in the Bidder, either have business operations in Northern Ireland  and, if yes, shall take lawful steps in good faith to conduct any business </w:t>
      </w:r>
      <w:r w:rsidRPr="000A6D99">
        <w:rPr>
          <w:rFonts w:asciiTheme="minorHAnsi" w:hAnsiTheme="minorHAnsi" w:cstheme="minorHAnsi"/>
        </w:rPr>
        <w:lastRenderedPageBreak/>
        <w:t>operations in Northern Ireland in accordance with the MacBride Fair Employment Principles relating to non-discrimination in employment and freedom of workplace opportunity regarding such operations in Northern Ireland, and shall permit independent monitoring if compliance with such Principles.</w:t>
      </w:r>
    </w:p>
    <w:p w:rsidR="00FE61D5" w:rsidRPr="007212B2" w:rsidRDefault="000A6D99" w:rsidP="007212B2">
      <w:pPr>
        <w:tabs>
          <w:tab w:val="left" w:pos="1080"/>
        </w:tabs>
        <w:ind w:left="1080"/>
        <w:jc w:val="both"/>
        <w:rPr>
          <w:rFonts w:asciiTheme="minorHAnsi" w:hAnsiTheme="minorHAnsi" w:cstheme="minorHAnsi"/>
          <w:b/>
        </w:rPr>
      </w:pPr>
      <w:r w:rsidRPr="007212B2">
        <w:rPr>
          <w:rFonts w:asciiTheme="minorHAnsi" w:hAnsiTheme="minorHAnsi" w:cstheme="minorHAnsi"/>
          <w:b/>
        </w:rPr>
        <w:t>Response Requirement</w:t>
      </w:r>
    </w:p>
    <w:p w:rsidR="00FE61D5" w:rsidRPr="007212B2" w:rsidRDefault="000A6D99" w:rsidP="007212B2">
      <w:pPr>
        <w:tabs>
          <w:tab w:val="left" w:pos="1080"/>
        </w:tabs>
        <w:ind w:left="1080"/>
        <w:jc w:val="both"/>
        <w:rPr>
          <w:rFonts w:asciiTheme="minorHAnsi" w:hAnsiTheme="minorHAnsi" w:cstheme="minorHAnsi"/>
          <w:b/>
        </w:rPr>
      </w:pPr>
      <w:r w:rsidRPr="007212B2">
        <w:rPr>
          <w:rFonts w:asciiTheme="minorHAnsi" w:hAnsiTheme="minorHAnsi" w:cstheme="minorHAnsi"/>
        </w:rPr>
        <w:t xml:space="preserve">Each Bidder must complete and submit the Non-Discrimination in Employment in Northern Ireland:  </w:t>
      </w:r>
      <w:r w:rsidRPr="007212B2">
        <w:rPr>
          <w:rFonts w:asciiTheme="minorHAnsi" w:hAnsiTheme="minorHAnsi" w:cstheme="minorHAnsi"/>
          <w:b/>
        </w:rPr>
        <w:t>Attachment 7, MacBride Fair Employment Principles Form.</w:t>
      </w:r>
    </w:p>
    <w:p w:rsidR="00000CB7" w:rsidRPr="007212B2" w:rsidRDefault="000A6D99" w:rsidP="007212B2">
      <w:pPr>
        <w:pStyle w:val="Heading3"/>
        <w:numPr>
          <w:ilvl w:val="0"/>
          <w:numId w:val="12"/>
        </w:numPr>
        <w:ind w:left="1080"/>
        <w:rPr>
          <w:rFonts w:asciiTheme="minorHAnsi" w:hAnsiTheme="minorHAnsi" w:cstheme="minorHAnsi"/>
          <w:sz w:val="22"/>
          <w:szCs w:val="22"/>
        </w:rPr>
      </w:pPr>
      <w:r w:rsidRPr="007212B2">
        <w:rPr>
          <w:rFonts w:asciiTheme="minorHAnsi" w:hAnsiTheme="minorHAnsi" w:cstheme="minorHAnsi"/>
          <w:sz w:val="22"/>
          <w:szCs w:val="22"/>
        </w:rPr>
        <w:t>Designation of Prime Contact</w:t>
      </w:r>
    </w:p>
    <w:p w:rsidR="00A32D18" w:rsidRPr="007212B2" w:rsidRDefault="000A6D99" w:rsidP="007212B2">
      <w:pPr>
        <w:tabs>
          <w:tab w:val="left" w:pos="1080"/>
        </w:tabs>
        <w:ind w:left="1080"/>
        <w:jc w:val="both"/>
        <w:rPr>
          <w:rFonts w:asciiTheme="minorHAnsi" w:hAnsiTheme="minorHAnsi" w:cstheme="minorHAnsi"/>
        </w:rPr>
      </w:pPr>
      <w:r w:rsidRPr="007212B2">
        <w:rPr>
          <w:rFonts w:asciiTheme="minorHAnsi" w:hAnsiTheme="minorHAnsi" w:cstheme="minorHAnsi"/>
        </w:rPr>
        <w:t>This designation will last for the entire evaluation process and contract negotiations, and the Bidder must certify that this individual is authorized to respond on the behalf of the Bidder.  Any change in this designation must be submitted in writing to the Department and include a revised form.</w:t>
      </w:r>
    </w:p>
    <w:p w:rsidR="00E70664" w:rsidRPr="007212B2" w:rsidRDefault="000A6D99" w:rsidP="007212B2">
      <w:pPr>
        <w:tabs>
          <w:tab w:val="left" w:pos="1080"/>
        </w:tabs>
        <w:ind w:left="1080"/>
        <w:jc w:val="both"/>
        <w:rPr>
          <w:rFonts w:asciiTheme="minorHAnsi" w:hAnsiTheme="minorHAnsi" w:cstheme="minorHAnsi"/>
          <w:b/>
        </w:rPr>
      </w:pPr>
      <w:r w:rsidRPr="007212B2">
        <w:rPr>
          <w:rFonts w:asciiTheme="minorHAnsi" w:hAnsiTheme="minorHAnsi" w:cstheme="minorHAnsi"/>
          <w:b/>
        </w:rPr>
        <w:t>Response Requirement</w:t>
      </w:r>
    </w:p>
    <w:p w:rsidR="00E70664" w:rsidRPr="007212B2" w:rsidRDefault="000A6D99" w:rsidP="007212B2">
      <w:pPr>
        <w:tabs>
          <w:tab w:val="left" w:pos="1080"/>
        </w:tabs>
        <w:ind w:left="1080"/>
        <w:jc w:val="both"/>
        <w:rPr>
          <w:rFonts w:asciiTheme="minorHAnsi" w:hAnsiTheme="minorHAnsi" w:cstheme="minorHAnsi"/>
          <w:b/>
        </w:rPr>
      </w:pPr>
      <w:r w:rsidRPr="007212B2">
        <w:rPr>
          <w:rFonts w:asciiTheme="minorHAnsi" w:hAnsiTheme="minorHAnsi" w:cstheme="minorHAnsi"/>
        </w:rPr>
        <w:t xml:space="preserve">Each Bidder must complete and submit the </w:t>
      </w:r>
      <w:r w:rsidRPr="007212B2">
        <w:rPr>
          <w:rFonts w:asciiTheme="minorHAnsi" w:hAnsiTheme="minorHAnsi" w:cstheme="minorHAnsi"/>
          <w:b/>
        </w:rPr>
        <w:t>Attachment 8, Designation of Prime Contact Form.</w:t>
      </w:r>
    </w:p>
    <w:p w:rsidR="00A32D18" w:rsidRPr="007212B2" w:rsidRDefault="000A6D99" w:rsidP="007212B2">
      <w:pPr>
        <w:pStyle w:val="Heading3"/>
        <w:numPr>
          <w:ilvl w:val="0"/>
          <w:numId w:val="12"/>
        </w:numPr>
        <w:ind w:left="1080"/>
        <w:rPr>
          <w:rFonts w:asciiTheme="minorHAnsi" w:hAnsiTheme="minorHAnsi" w:cstheme="minorHAnsi"/>
          <w:sz w:val="22"/>
          <w:szCs w:val="22"/>
        </w:rPr>
      </w:pPr>
      <w:r w:rsidRPr="007212B2">
        <w:rPr>
          <w:rFonts w:asciiTheme="minorHAnsi" w:hAnsiTheme="minorHAnsi" w:cstheme="minorHAnsi"/>
          <w:sz w:val="22"/>
          <w:szCs w:val="22"/>
        </w:rPr>
        <w:t>Non-Collusive Bidding Practices Certification</w:t>
      </w:r>
    </w:p>
    <w:p w:rsidR="00A32D18" w:rsidRPr="00835F96" w:rsidRDefault="00FF2EA9" w:rsidP="007212B2">
      <w:pPr>
        <w:tabs>
          <w:tab w:val="left" w:pos="1080"/>
        </w:tabs>
        <w:ind w:left="1080"/>
        <w:jc w:val="both"/>
        <w:rPr>
          <w:rFonts w:asciiTheme="minorHAnsi" w:hAnsiTheme="minorHAnsi" w:cstheme="minorHAnsi"/>
        </w:rPr>
      </w:pPr>
      <w:r>
        <w:rPr>
          <w:rFonts w:asciiTheme="minorHAnsi" w:hAnsiTheme="minorHAnsi" w:cstheme="minorHAnsi"/>
        </w:rPr>
        <w:t>A B</w:t>
      </w:r>
      <w:r w:rsidR="000A6D99" w:rsidRPr="007212B2">
        <w:rPr>
          <w:rFonts w:asciiTheme="minorHAnsi" w:hAnsiTheme="minorHAnsi" w:cstheme="minorHAnsi"/>
        </w:rPr>
        <w:t>id shall not be considered for award nor shall any award be made where the conditions of the Non-Collusive Bidding Certification have not been complied with; provided, however, that if in any case the Bidder cannot make the foregoing certification, the Bidder shall so state and shall furnish with the bid a signed statement which sets forth in detail the reasons therefore.  Where the above conditions have not been complied with, the bid shall not be considered for award nor shall any award be made unless the head of the purchasing unit of the State, public department or agency to which the bid is made, or his designee, determine that such disclosure was not made for the purpose of restricting competition (Section 139-d of the State Fi</w:t>
      </w:r>
      <w:r w:rsidR="000A6D99" w:rsidRPr="000A6D99">
        <w:rPr>
          <w:rFonts w:asciiTheme="minorHAnsi" w:hAnsiTheme="minorHAnsi" w:cstheme="minorHAnsi"/>
        </w:rPr>
        <w:t>nance Law).</w:t>
      </w:r>
    </w:p>
    <w:p w:rsidR="00E70664" w:rsidRPr="00835F96" w:rsidRDefault="000A6D99" w:rsidP="007212B2">
      <w:pPr>
        <w:tabs>
          <w:tab w:val="left" w:pos="1080"/>
        </w:tabs>
        <w:ind w:left="1080"/>
        <w:jc w:val="both"/>
        <w:rPr>
          <w:rFonts w:asciiTheme="minorHAnsi" w:hAnsiTheme="minorHAnsi" w:cstheme="minorHAnsi"/>
          <w:b/>
        </w:rPr>
      </w:pPr>
      <w:r w:rsidRPr="000A6D99">
        <w:rPr>
          <w:rFonts w:asciiTheme="minorHAnsi" w:hAnsiTheme="minorHAnsi" w:cstheme="minorHAnsi"/>
          <w:b/>
        </w:rPr>
        <w:t>Response Requirement</w:t>
      </w:r>
    </w:p>
    <w:p w:rsidR="00E70664" w:rsidRPr="00835F96" w:rsidRDefault="000A6D99" w:rsidP="007212B2">
      <w:pPr>
        <w:tabs>
          <w:tab w:val="left" w:pos="1080"/>
        </w:tabs>
        <w:ind w:left="1080"/>
        <w:jc w:val="both"/>
        <w:rPr>
          <w:rFonts w:asciiTheme="minorHAnsi" w:hAnsiTheme="minorHAnsi" w:cstheme="minorHAnsi"/>
          <w:b/>
        </w:rPr>
      </w:pPr>
      <w:r w:rsidRPr="000A6D99">
        <w:rPr>
          <w:rFonts w:asciiTheme="minorHAnsi" w:hAnsiTheme="minorHAnsi" w:cstheme="minorHAnsi"/>
        </w:rPr>
        <w:t>Th</w:t>
      </w:r>
      <w:r w:rsidRPr="007212B2">
        <w:rPr>
          <w:rFonts w:asciiTheme="minorHAnsi" w:hAnsiTheme="minorHAnsi" w:cstheme="minorHAnsi"/>
        </w:rPr>
        <w:t xml:space="preserve">e Bidder is responsible for reading, signing and submitting the </w:t>
      </w:r>
      <w:r w:rsidRPr="007212B2">
        <w:rPr>
          <w:rFonts w:asciiTheme="minorHAnsi" w:hAnsiTheme="minorHAnsi" w:cstheme="minorHAnsi"/>
          <w:b/>
        </w:rPr>
        <w:t>Attachment 9, Non-Collusive Bidding Certification.</w:t>
      </w:r>
    </w:p>
    <w:p w:rsidR="00137631" w:rsidRPr="00835F96" w:rsidRDefault="000A6D99" w:rsidP="007212B2">
      <w:pPr>
        <w:pStyle w:val="Heading3"/>
        <w:numPr>
          <w:ilvl w:val="0"/>
          <w:numId w:val="12"/>
        </w:numPr>
        <w:ind w:left="1080"/>
        <w:rPr>
          <w:rFonts w:asciiTheme="minorHAnsi" w:hAnsiTheme="minorHAnsi" w:cstheme="minorHAnsi"/>
          <w:sz w:val="22"/>
          <w:szCs w:val="22"/>
        </w:rPr>
      </w:pPr>
      <w:r w:rsidRPr="000A6D99">
        <w:rPr>
          <w:rFonts w:asciiTheme="minorHAnsi" w:hAnsiTheme="minorHAnsi" w:cstheme="minorHAnsi"/>
          <w:sz w:val="22"/>
          <w:szCs w:val="22"/>
        </w:rPr>
        <w:t xml:space="preserve">Procurement Lobbying </w:t>
      </w:r>
    </w:p>
    <w:p w:rsidR="00EA2968" w:rsidRPr="00835F96" w:rsidRDefault="000A6D99" w:rsidP="007212B2">
      <w:pPr>
        <w:ind w:left="1080"/>
        <w:jc w:val="both"/>
        <w:rPr>
          <w:rFonts w:asciiTheme="minorHAnsi" w:hAnsiTheme="minorHAnsi" w:cstheme="minorHAnsi"/>
        </w:rPr>
      </w:pPr>
      <w:r w:rsidRPr="000A6D99">
        <w:rPr>
          <w:rFonts w:asciiTheme="minorHAnsi" w:hAnsiTheme="minorHAnsi" w:cstheme="minorHAnsi"/>
        </w:rPr>
        <w:t xml:space="preserve">Pursuant to State Finance Law §§139-j and 139-k, this solicitation includes and imposes certain restrictions on communications between DTF and an Offerer/Bidder during the procurement process.  An Offerer/Bidder is restricted from making contacts from the earliest notice of intent to solicit offers/bids through final award and approval of the Procurement Contract by DTF and, if applicable, the Office of the State Comptroller </w:t>
      </w:r>
      <w:r w:rsidRPr="000A6D99">
        <w:rPr>
          <w:rFonts w:asciiTheme="minorHAnsi" w:hAnsiTheme="minorHAnsi" w:cstheme="minorHAnsi"/>
        </w:rPr>
        <w:lastRenderedPageBreak/>
        <w:t xml:space="preserve">(“restricted period”) to other than designated staff unless it is a contract that is included among certain statutory exceptions set forth in State Finance Law §139-j (3) (a).  Designated </w:t>
      </w:r>
      <w:proofErr w:type="gramStart"/>
      <w:r w:rsidRPr="000A6D99">
        <w:rPr>
          <w:rFonts w:asciiTheme="minorHAnsi" w:hAnsiTheme="minorHAnsi" w:cstheme="minorHAnsi"/>
        </w:rPr>
        <w:t>staff, as of the date hereof, are</w:t>
      </w:r>
      <w:proofErr w:type="gramEnd"/>
      <w:r w:rsidRPr="000A6D99">
        <w:rPr>
          <w:rFonts w:asciiTheme="minorHAnsi" w:hAnsiTheme="minorHAnsi" w:cstheme="minorHAnsi"/>
        </w:rPr>
        <w:t xml:space="preserve"> identified in the Preface section of the Request for Proposal.  DTF employees are also required to obtain certain information when contacted during the restricted period and make a determination of the responsibility of the Offerer/Bidder pursuant to these two statutes.  Certain findings of non-responsibility can result in rejection for Contract award and in the event of two findings within a four-year period; the Offerer/Bidder is debarred from obtaining governmental Procurement Contracts.  Information related to the Procurement Lobbying Law and DTF guidelines can be found on the Department’s Procurement website at:  </w:t>
      </w:r>
      <w:hyperlink r:id="rId39"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w:t>
      </w:r>
    </w:p>
    <w:p w:rsidR="00BB205E" w:rsidRPr="00835F96" w:rsidRDefault="000A6D99" w:rsidP="007212B2">
      <w:pPr>
        <w:tabs>
          <w:tab w:val="left" w:pos="1080"/>
        </w:tabs>
        <w:ind w:left="1080"/>
        <w:jc w:val="both"/>
        <w:rPr>
          <w:rFonts w:asciiTheme="minorHAnsi" w:hAnsiTheme="minorHAnsi" w:cstheme="minorHAnsi"/>
        </w:rPr>
      </w:pPr>
      <w:r w:rsidRPr="000A6D99">
        <w:rPr>
          <w:rFonts w:asciiTheme="minorHAnsi" w:hAnsiTheme="minorHAnsi" w:cstheme="minorHAnsi"/>
        </w:rPr>
        <w:t xml:space="preserve">Contacting individuals other than the designated contacts listed in the Preface Section of this document during the restricted period may result in disqualification of the Bidder’s proposal – please refer to the Procurement Lobbying Law and the Department’s guidelines posted on the Department’s website at:  </w:t>
      </w:r>
      <w:hyperlink r:id="rId40" w:history="1">
        <w:r w:rsidRPr="000A6D99">
          <w:rPr>
            <w:rStyle w:val="Hyperlink"/>
            <w:rFonts w:asciiTheme="minorHAnsi" w:hAnsiTheme="minorHAnsi" w:cstheme="minorHAnsi"/>
          </w:rPr>
          <w:t>http://www.tax.ny.gov/about/procure</w:t>
        </w:r>
      </w:hyperlink>
      <w:r w:rsidRPr="000A6D99">
        <w:rPr>
          <w:rFonts w:asciiTheme="minorHAnsi" w:hAnsiTheme="minorHAnsi" w:cstheme="minorHAnsi"/>
        </w:rPr>
        <w:t>.</w:t>
      </w:r>
    </w:p>
    <w:p w:rsidR="00BB205E" w:rsidRPr="00835F96" w:rsidRDefault="000A6D99" w:rsidP="007212B2">
      <w:pPr>
        <w:numPr>
          <w:ilvl w:val="0"/>
          <w:numId w:val="6"/>
        </w:numPr>
        <w:ind w:left="1440"/>
        <w:jc w:val="both"/>
        <w:rPr>
          <w:rFonts w:asciiTheme="minorHAnsi" w:hAnsiTheme="minorHAnsi" w:cstheme="minorHAnsi"/>
        </w:rPr>
      </w:pPr>
      <w:r w:rsidRPr="000A6D99">
        <w:rPr>
          <w:rFonts w:asciiTheme="minorHAnsi" w:hAnsiTheme="minorHAnsi" w:cstheme="minorHAnsi"/>
        </w:rPr>
        <w:t>Offerer Disclosure of Prior Non-Responsibility Determinations</w:t>
      </w:r>
    </w:p>
    <w:p w:rsidR="00BB205E" w:rsidRPr="00835F96" w:rsidRDefault="000A6D99" w:rsidP="007212B2">
      <w:pPr>
        <w:spacing w:before="240"/>
        <w:ind w:left="1440"/>
        <w:jc w:val="both"/>
        <w:rPr>
          <w:rFonts w:asciiTheme="minorHAnsi" w:hAnsiTheme="minorHAnsi" w:cstheme="minorHAnsi"/>
        </w:rPr>
      </w:pPr>
      <w:r w:rsidRPr="000A6D99">
        <w:rPr>
          <w:rFonts w:asciiTheme="minorHAnsi" w:hAnsiTheme="minorHAnsi" w:cstheme="minorHAnsi"/>
        </w:rPr>
        <w:t>New York State Finance Law §139-</w:t>
      </w:r>
      <w:proofErr w:type="gramStart"/>
      <w:r w:rsidRPr="000A6D99">
        <w:rPr>
          <w:rFonts w:asciiTheme="minorHAnsi" w:hAnsiTheme="minorHAnsi" w:cstheme="minorHAnsi"/>
        </w:rPr>
        <w:t>k(</w:t>
      </w:r>
      <w:proofErr w:type="gramEnd"/>
      <w:r w:rsidRPr="000A6D99">
        <w:rPr>
          <w:rFonts w:asciiTheme="minorHAnsi" w:hAnsiTheme="minorHAnsi" w:cstheme="minorHAnsi"/>
        </w:rPr>
        <w:t>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(1) a violation of State Finance Law §139-j to (2) the intentional provision of false or incomplete information to a Governmental Entity.  The terms “Offerer” and “Governmental Entity” are defined in State Finance Law §139-</w:t>
      </w:r>
      <w:proofErr w:type="gramStart"/>
      <w:r w:rsidRPr="000A6D99">
        <w:rPr>
          <w:rFonts w:asciiTheme="minorHAnsi" w:hAnsiTheme="minorHAnsi" w:cstheme="minorHAnsi"/>
        </w:rPr>
        <w:t>k(</w:t>
      </w:r>
      <w:proofErr w:type="gramEnd"/>
      <w:r w:rsidRPr="000A6D99">
        <w:rPr>
          <w:rFonts w:asciiTheme="minorHAnsi" w:hAnsiTheme="minorHAnsi" w:cstheme="minorHAnsi"/>
        </w:rPr>
        <w:t>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rsidR="00345E66" w:rsidRPr="00835F96" w:rsidRDefault="000A6D99" w:rsidP="007212B2">
      <w:pPr>
        <w:spacing w:before="240"/>
        <w:ind w:left="1440"/>
        <w:jc w:val="both"/>
        <w:rPr>
          <w:rFonts w:asciiTheme="minorHAnsi" w:hAnsiTheme="minorHAnsi" w:cstheme="minorHAnsi"/>
        </w:rPr>
      </w:pPr>
      <w:r w:rsidRPr="000A6D99">
        <w:rPr>
          <w:rFonts w:asciiTheme="minorHAnsi" w:hAnsiTheme="minorHAnsi" w:cstheme="minorHAnsi"/>
        </w:rPr>
        <w:t>As part of its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or safety, and that the Offerer is the only source capable of supplying the required Article of Procurement within the necessary timeframe.  See State Finance Law §§139-</w:t>
      </w:r>
      <w:proofErr w:type="gramStart"/>
      <w:r w:rsidRPr="000A6D99">
        <w:rPr>
          <w:rFonts w:asciiTheme="minorHAnsi" w:hAnsiTheme="minorHAnsi" w:cstheme="minorHAnsi"/>
        </w:rPr>
        <w:t>j(</w:t>
      </w:r>
      <w:proofErr w:type="gramEnd"/>
      <w:r w:rsidRPr="000A6D99">
        <w:rPr>
          <w:rFonts w:asciiTheme="minorHAnsi" w:hAnsiTheme="minorHAnsi" w:cstheme="minorHAnsi"/>
        </w:rPr>
        <w:t>10)(b) and 139-k(3).</w:t>
      </w:r>
    </w:p>
    <w:p w:rsidR="009A0F01" w:rsidRPr="007212B2" w:rsidRDefault="000A6D99" w:rsidP="007212B2">
      <w:pPr>
        <w:spacing w:before="240"/>
        <w:ind w:left="1440"/>
        <w:jc w:val="both"/>
        <w:rPr>
          <w:rFonts w:asciiTheme="minorHAnsi" w:hAnsiTheme="minorHAnsi" w:cstheme="minorHAnsi"/>
        </w:rPr>
      </w:pPr>
      <w:r w:rsidRPr="007212B2">
        <w:rPr>
          <w:rFonts w:asciiTheme="minorHAnsi" w:hAnsiTheme="minorHAnsi" w:cstheme="minorHAnsi"/>
        </w:rPr>
        <w:lastRenderedPageBreak/>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rsidR="00E70664" w:rsidRPr="007212B2" w:rsidRDefault="000A6D99" w:rsidP="007212B2">
      <w:pPr>
        <w:ind w:left="1440"/>
        <w:jc w:val="both"/>
        <w:rPr>
          <w:rFonts w:asciiTheme="minorHAnsi" w:hAnsiTheme="minorHAnsi" w:cstheme="minorHAnsi"/>
          <w:b/>
        </w:rPr>
      </w:pPr>
      <w:r w:rsidRPr="007212B2">
        <w:rPr>
          <w:rFonts w:asciiTheme="minorHAnsi" w:hAnsiTheme="minorHAnsi" w:cstheme="minorHAnsi"/>
          <w:b/>
        </w:rPr>
        <w:t>Response Requirement</w:t>
      </w:r>
    </w:p>
    <w:p w:rsidR="00E70664" w:rsidRPr="007212B2" w:rsidRDefault="000A6D99" w:rsidP="007212B2">
      <w:pPr>
        <w:ind w:left="1440"/>
        <w:jc w:val="both"/>
        <w:rPr>
          <w:rFonts w:asciiTheme="minorHAnsi" w:hAnsiTheme="minorHAnsi" w:cstheme="minorHAnsi"/>
        </w:rPr>
      </w:pPr>
      <w:r w:rsidRPr="007212B2">
        <w:rPr>
          <w:rFonts w:asciiTheme="minorHAnsi" w:hAnsiTheme="minorHAnsi" w:cstheme="minorHAnsi"/>
        </w:rPr>
        <w:t xml:space="preserve">Each Bidder must complete and submit the </w:t>
      </w:r>
      <w:r w:rsidRPr="007212B2">
        <w:rPr>
          <w:rFonts w:asciiTheme="minorHAnsi" w:hAnsiTheme="minorHAnsi" w:cstheme="minorHAnsi"/>
          <w:b/>
        </w:rPr>
        <w:t>Attachment 10, Offerer Disclosure of Prior Non-Responsibility Determinations.</w:t>
      </w:r>
    </w:p>
    <w:p w:rsidR="00BB205E" w:rsidRPr="007212B2" w:rsidRDefault="000A6D99" w:rsidP="007212B2">
      <w:pPr>
        <w:numPr>
          <w:ilvl w:val="0"/>
          <w:numId w:val="6"/>
        </w:numPr>
        <w:ind w:left="1440"/>
        <w:jc w:val="both"/>
        <w:rPr>
          <w:rFonts w:asciiTheme="minorHAnsi" w:hAnsiTheme="minorHAnsi" w:cstheme="minorHAnsi"/>
        </w:rPr>
      </w:pPr>
      <w:proofErr w:type="spellStart"/>
      <w:r w:rsidRPr="007212B2">
        <w:rPr>
          <w:rFonts w:asciiTheme="minorHAnsi" w:hAnsiTheme="minorHAnsi" w:cstheme="minorHAnsi"/>
        </w:rPr>
        <w:t>Offerer’s</w:t>
      </w:r>
      <w:proofErr w:type="spellEnd"/>
      <w:r w:rsidRPr="007212B2">
        <w:rPr>
          <w:rFonts w:asciiTheme="minorHAnsi" w:hAnsiTheme="minorHAnsi" w:cstheme="minorHAnsi"/>
        </w:rPr>
        <w:t xml:space="preserve"> Certification of Compliance with State Finance Law 139-k(5)</w:t>
      </w:r>
    </w:p>
    <w:p w:rsidR="00C934B8" w:rsidRPr="007212B2" w:rsidRDefault="000A6D99" w:rsidP="007212B2">
      <w:pPr>
        <w:ind w:left="1440"/>
        <w:jc w:val="both"/>
        <w:rPr>
          <w:rFonts w:asciiTheme="minorHAnsi" w:hAnsiTheme="minorHAnsi" w:cstheme="minorHAnsi"/>
        </w:rPr>
      </w:pPr>
      <w:r w:rsidRPr="007212B2">
        <w:rPr>
          <w:rFonts w:asciiTheme="minorHAnsi" w:hAnsiTheme="minorHAnsi" w:cstheme="minorHAnsi"/>
        </w:rPr>
        <w:t xml:space="preserve">New York State Finance Law 139-k(5) requires that every Procurement Contract Award subject to the provisions of State Finance Law 139-k or 139-j shall contain a certification by the Offerer that all information provided to the procuring Governmental Entity with respect to State Finance Law 139-k is complete, true and accurate.  </w:t>
      </w:r>
    </w:p>
    <w:p w:rsidR="00C934B8" w:rsidRPr="007212B2" w:rsidRDefault="000A6D99" w:rsidP="007212B2">
      <w:pPr>
        <w:ind w:left="1440"/>
        <w:jc w:val="both"/>
        <w:rPr>
          <w:rFonts w:asciiTheme="minorHAnsi" w:hAnsiTheme="minorHAnsi" w:cstheme="minorHAnsi"/>
        </w:rPr>
      </w:pPr>
      <w:r w:rsidRPr="007212B2">
        <w:rPr>
          <w:rFonts w:asciiTheme="minorHAnsi" w:hAnsiTheme="minorHAnsi" w:cstheme="minorHAnsi"/>
        </w:rPr>
        <w:t>The Department reserves the right to terminate any Contract award as a result of this RFP in the event it is found that the certification filed by the Offerer/Bidder in accordance with New York State Finance Law 139-k was intentionally false or intentionally incomplete.</w:t>
      </w:r>
    </w:p>
    <w:p w:rsidR="00E70664" w:rsidRPr="007212B2" w:rsidRDefault="000A6D99" w:rsidP="007212B2">
      <w:pPr>
        <w:ind w:left="1440"/>
        <w:jc w:val="both"/>
        <w:rPr>
          <w:rFonts w:asciiTheme="minorHAnsi" w:hAnsiTheme="minorHAnsi" w:cstheme="minorHAnsi"/>
          <w:b/>
        </w:rPr>
      </w:pPr>
      <w:r w:rsidRPr="007212B2">
        <w:rPr>
          <w:rFonts w:asciiTheme="minorHAnsi" w:hAnsiTheme="minorHAnsi" w:cstheme="minorHAnsi"/>
          <w:b/>
        </w:rPr>
        <w:t>Response Requirement</w:t>
      </w:r>
    </w:p>
    <w:p w:rsidR="00E70664" w:rsidRPr="007212B2" w:rsidRDefault="000A6D99" w:rsidP="007212B2">
      <w:pPr>
        <w:ind w:left="1440"/>
        <w:jc w:val="both"/>
        <w:rPr>
          <w:rFonts w:asciiTheme="minorHAnsi" w:hAnsiTheme="minorHAnsi" w:cstheme="minorHAnsi"/>
          <w:b/>
        </w:rPr>
      </w:pPr>
      <w:r w:rsidRPr="007212B2">
        <w:rPr>
          <w:rFonts w:asciiTheme="minorHAnsi" w:hAnsiTheme="minorHAnsi" w:cstheme="minorHAnsi"/>
        </w:rPr>
        <w:t xml:space="preserve">Each Bidder must complete and submit </w:t>
      </w:r>
      <w:r w:rsidRPr="007212B2">
        <w:rPr>
          <w:rFonts w:asciiTheme="minorHAnsi" w:hAnsiTheme="minorHAnsi" w:cstheme="minorHAnsi"/>
          <w:b/>
        </w:rPr>
        <w:t xml:space="preserve">Attachment 11, </w:t>
      </w:r>
      <w:proofErr w:type="spellStart"/>
      <w:r w:rsidRPr="007212B2">
        <w:rPr>
          <w:rFonts w:asciiTheme="minorHAnsi" w:hAnsiTheme="minorHAnsi" w:cstheme="minorHAnsi"/>
          <w:b/>
        </w:rPr>
        <w:t>Offerer’s</w:t>
      </w:r>
      <w:proofErr w:type="spellEnd"/>
      <w:r w:rsidRPr="007212B2">
        <w:rPr>
          <w:rFonts w:asciiTheme="minorHAnsi" w:hAnsiTheme="minorHAnsi" w:cstheme="minorHAnsi"/>
          <w:b/>
        </w:rPr>
        <w:t xml:space="preserve"> Certification of Compliance with State Finance Law 139-</w:t>
      </w:r>
      <w:proofErr w:type="gramStart"/>
      <w:r w:rsidRPr="007212B2">
        <w:rPr>
          <w:rFonts w:asciiTheme="minorHAnsi" w:hAnsiTheme="minorHAnsi" w:cstheme="minorHAnsi"/>
          <w:b/>
        </w:rPr>
        <w:t>k(</w:t>
      </w:r>
      <w:proofErr w:type="gramEnd"/>
      <w:r w:rsidRPr="007212B2">
        <w:rPr>
          <w:rFonts w:asciiTheme="minorHAnsi" w:hAnsiTheme="minorHAnsi" w:cstheme="minorHAnsi"/>
          <w:b/>
        </w:rPr>
        <w:t>5).</w:t>
      </w:r>
    </w:p>
    <w:p w:rsidR="00C934B8" w:rsidRPr="007212B2" w:rsidRDefault="000A6D99" w:rsidP="007212B2">
      <w:pPr>
        <w:pStyle w:val="Heading3"/>
        <w:numPr>
          <w:ilvl w:val="0"/>
          <w:numId w:val="12"/>
        </w:numPr>
        <w:ind w:left="1440"/>
        <w:rPr>
          <w:rFonts w:asciiTheme="minorHAnsi" w:hAnsiTheme="minorHAnsi" w:cstheme="minorHAnsi"/>
          <w:sz w:val="22"/>
          <w:szCs w:val="22"/>
        </w:rPr>
      </w:pPr>
      <w:r w:rsidRPr="007212B2">
        <w:rPr>
          <w:rFonts w:asciiTheme="minorHAnsi" w:hAnsiTheme="minorHAnsi" w:cstheme="minorHAnsi"/>
          <w:sz w:val="22"/>
          <w:szCs w:val="22"/>
        </w:rPr>
        <w:t>Secrecy Provisions (DTF-202)</w:t>
      </w:r>
    </w:p>
    <w:p w:rsidR="00C934B8" w:rsidRPr="007212B2" w:rsidRDefault="000A6D99" w:rsidP="007212B2">
      <w:pPr>
        <w:ind w:left="1440"/>
        <w:jc w:val="both"/>
        <w:rPr>
          <w:rFonts w:asciiTheme="minorHAnsi" w:hAnsiTheme="minorHAnsi" w:cstheme="minorHAnsi"/>
        </w:rPr>
      </w:pPr>
      <w:r w:rsidRPr="007212B2">
        <w:rPr>
          <w:rFonts w:asciiTheme="minorHAnsi" w:hAnsiTheme="minorHAnsi" w:cstheme="minorHAnsi"/>
        </w:rPr>
        <w:t xml:space="preserve">Bidders are required to adhere to secrecy provisions as outlined in Article VII, of the </w:t>
      </w:r>
      <w:r w:rsidRPr="007212B2">
        <w:rPr>
          <w:rFonts w:asciiTheme="minorHAnsi" w:hAnsiTheme="minorHAnsi" w:cstheme="minorHAnsi"/>
          <w:b/>
        </w:rPr>
        <w:t xml:space="preserve">Preliminary Contract, Exhibit </w:t>
      </w:r>
      <w:r w:rsidR="00C56272">
        <w:rPr>
          <w:rFonts w:asciiTheme="minorHAnsi" w:hAnsiTheme="minorHAnsi" w:cstheme="minorHAnsi"/>
          <w:b/>
        </w:rPr>
        <w:t>C</w:t>
      </w:r>
      <w:r w:rsidRPr="007212B2">
        <w:rPr>
          <w:rFonts w:asciiTheme="minorHAnsi" w:hAnsiTheme="minorHAnsi" w:cstheme="minorHAnsi"/>
        </w:rPr>
        <w:t>.</w:t>
      </w:r>
    </w:p>
    <w:p w:rsidR="00E70664" w:rsidRPr="007212B2" w:rsidRDefault="000A6D99" w:rsidP="007212B2">
      <w:pPr>
        <w:ind w:left="1440"/>
        <w:jc w:val="both"/>
        <w:rPr>
          <w:rFonts w:asciiTheme="minorHAnsi" w:hAnsiTheme="minorHAnsi" w:cstheme="minorHAnsi"/>
          <w:b/>
        </w:rPr>
      </w:pPr>
      <w:r w:rsidRPr="007212B2">
        <w:rPr>
          <w:rFonts w:asciiTheme="minorHAnsi" w:hAnsiTheme="minorHAnsi" w:cstheme="minorHAnsi"/>
          <w:b/>
        </w:rPr>
        <w:t>Response Requirement</w:t>
      </w:r>
    </w:p>
    <w:p w:rsidR="00E70664" w:rsidRPr="00835F96" w:rsidRDefault="000A6D99" w:rsidP="007212B2">
      <w:pPr>
        <w:ind w:left="1440"/>
        <w:jc w:val="both"/>
        <w:rPr>
          <w:rFonts w:asciiTheme="minorHAnsi" w:hAnsiTheme="minorHAnsi" w:cstheme="minorHAnsi"/>
        </w:rPr>
      </w:pPr>
      <w:r w:rsidRPr="007212B2">
        <w:rPr>
          <w:rFonts w:asciiTheme="minorHAnsi" w:hAnsiTheme="minorHAnsi" w:cstheme="minorHAnsi"/>
        </w:rPr>
        <w:t xml:space="preserve">Each Bidder must complete and submit </w:t>
      </w:r>
      <w:r w:rsidRPr="007212B2">
        <w:rPr>
          <w:rFonts w:asciiTheme="minorHAnsi" w:hAnsiTheme="minorHAnsi" w:cstheme="minorHAnsi"/>
          <w:b/>
        </w:rPr>
        <w:t>Attachment 12, New York State Department of Taxation and Finance Agreement to Adhere to the Secrecy Provisions of the Tax Law and the Internal Revenue Code.</w:t>
      </w:r>
    </w:p>
    <w:p w:rsidR="00E91657" w:rsidRPr="00835F96" w:rsidRDefault="00067F87" w:rsidP="007212B2">
      <w:pPr>
        <w:pStyle w:val="Heading3"/>
        <w:numPr>
          <w:ilvl w:val="0"/>
          <w:numId w:val="12"/>
        </w:numPr>
        <w:ind w:left="1440"/>
        <w:rPr>
          <w:rFonts w:asciiTheme="minorHAnsi" w:hAnsiTheme="minorHAnsi" w:cstheme="minorHAnsi"/>
          <w:sz w:val="22"/>
          <w:szCs w:val="22"/>
        </w:rPr>
      </w:pPr>
      <w:r>
        <w:rPr>
          <w:rFonts w:asciiTheme="minorHAnsi" w:hAnsiTheme="minorHAnsi" w:cstheme="minorHAnsi"/>
          <w:sz w:val="22"/>
          <w:szCs w:val="22"/>
        </w:rPr>
        <w:t>Public Officers Law</w:t>
      </w:r>
    </w:p>
    <w:p w:rsidR="003F6BAF" w:rsidRDefault="00647F61" w:rsidP="007212B2">
      <w:pPr>
        <w:tabs>
          <w:tab w:val="left" w:pos="1440"/>
        </w:tabs>
        <w:autoSpaceDE w:val="0"/>
        <w:autoSpaceDN w:val="0"/>
        <w:adjustRightInd w:val="0"/>
        <w:spacing w:after="240"/>
        <w:ind w:left="1440"/>
        <w:jc w:val="both"/>
        <w:rPr>
          <w:rFonts w:cs="Calibri"/>
          <w:color w:val="000000"/>
        </w:rPr>
      </w:pPr>
      <w:r w:rsidRPr="00647F61">
        <w:rPr>
          <w:rFonts w:cs="Calibri"/>
          <w:color w:val="000000"/>
        </w:rPr>
        <w:t>All Bidders/</w:t>
      </w:r>
      <w:r w:rsidR="00FF2EA9">
        <w:rPr>
          <w:rFonts w:cs="Calibri"/>
          <w:color w:val="000000"/>
        </w:rPr>
        <w:t>C</w:t>
      </w:r>
      <w:r w:rsidRPr="00647F61">
        <w:rPr>
          <w:rFonts w:cs="Calibri"/>
          <w:color w:val="000000"/>
        </w:rPr>
        <w:t xml:space="preserve">ontractors and their employees must comply with Public Officers Law §§73 and 74 </w:t>
      </w:r>
      <w:r w:rsidRPr="00647F61">
        <w:rPr>
          <w:rFonts w:ascii="Helv" w:hAnsi="Helv" w:cs="Helv"/>
          <w:color w:val="000000"/>
          <w:sz w:val="20"/>
          <w:szCs w:val="20"/>
        </w:rPr>
        <w:t>to the extent applicable</w:t>
      </w:r>
      <w:r w:rsidRPr="00647F61">
        <w:rPr>
          <w:rFonts w:cs="Calibri"/>
          <w:color w:val="000000"/>
        </w:rPr>
        <w:t xml:space="preserve">, Chapter 1 of the Laws of 2005, the Procurement Lobbying Reform Act, and other State statutes, rules, regulations and executive orders </w:t>
      </w:r>
      <w:r w:rsidRPr="00647F61">
        <w:rPr>
          <w:rFonts w:cs="Calibri"/>
          <w:color w:val="000000"/>
        </w:rPr>
        <w:lastRenderedPageBreak/>
        <w:t>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rsidR="003F6BAF" w:rsidRDefault="00647F61" w:rsidP="007212B2">
      <w:pPr>
        <w:tabs>
          <w:tab w:val="left" w:pos="1440"/>
        </w:tabs>
        <w:autoSpaceDE w:val="0"/>
        <w:autoSpaceDN w:val="0"/>
        <w:adjustRightInd w:val="0"/>
        <w:spacing w:after="240"/>
        <w:ind w:left="1440"/>
        <w:jc w:val="both"/>
        <w:rPr>
          <w:rFonts w:cs="Calibri"/>
          <w:b/>
          <w:bCs/>
          <w:color w:val="000000"/>
        </w:rPr>
      </w:pPr>
      <w:r w:rsidRPr="00647F61">
        <w:rPr>
          <w:rFonts w:cs="Calibri"/>
          <w:b/>
          <w:bCs/>
          <w:color w:val="000000"/>
        </w:rPr>
        <w:t>Response Requirement</w:t>
      </w:r>
    </w:p>
    <w:p w:rsidR="003F6BAF" w:rsidRDefault="00647F61" w:rsidP="007212B2">
      <w:pPr>
        <w:tabs>
          <w:tab w:val="left" w:pos="1440"/>
        </w:tabs>
        <w:ind w:left="1440"/>
        <w:jc w:val="both"/>
        <w:rPr>
          <w:b/>
        </w:rPr>
      </w:pPr>
      <w:r w:rsidRPr="0028443C">
        <w:rPr>
          <w:rFonts w:cs="Calibri"/>
          <w:color w:val="000000"/>
        </w:rPr>
        <w:t xml:space="preserve">Each Bidder must complete and submit </w:t>
      </w:r>
      <w:r w:rsidRPr="0028443C">
        <w:rPr>
          <w:rFonts w:cs="Calibri"/>
          <w:b/>
          <w:bCs/>
          <w:color w:val="000000"/>
        </w:rPr>
        <w:t xml:space="preserve">Attachment 13, Public Officers Law Form and Attachment 14 Public Officers Law – Post Employment Restrictions </w:t>
      </w:r>
      <w:r w:rsidRPr="0028443C">
        <w:rPr>
          <w:rFonts w:cs="Calibri"/>
          <w:color w:val="000000"/>
        </w:rPr>
        <w:t>which addresses business or professional activities</w:t>
      </w:r>
      <w:r w:rsidRPr="00647F61">
        <w:rPr>
          <w:rFonts w:cs="Calibri"/>
          <w:color w:val="000000"/>
        </w:rPr>
        <w:t xml:space="preserve"> by current or past state officers and employees and party officers.  These forms shall be made part of the resultant contract.</w:t>
      </w:r>
    </w:p>
    <w:p w:rsidR="00C934B8" w:rsidRPr="00835F96" w:rsidRDefault="000A6D99" w:rsidP="007212B2">
      <w:pPr>
        <w:pStyle w:val="Heading3"/>
        <w:numPr>
          <w:ilvl w:val="0"/>
          <w:numId w:val="12"/>
        </w:numPr>
        <w:ind w:left="1440"/>
        <w:rPr>
          <w:rFonts w:asciiTheme="minorHAnsi" w:hAnsiTheme="minorHAnsi" w:cstheme="minorHAnsi"/>
          <w:sz w:val="22"/>
          <w:szCs w:val="22"/>
        </w:rPr>
      </w:pPr>
      <w:r w:rsidRPr="000A6D99">
        <w:rPr>
          <w:rFonts w:asciiTheme="minorHAnsi" w:hAnsiTheme="minorHAnsi" w:cstheme="minorHAnsi"/>
          <w:sz w:val="22"/>
          <w:szCs w:val="22"/>
        </w:rPr>
        <w:t>Sales and Compensating Use Tax Documentation</w:t>
      </w:r>
    </w:p>
    <w:p w:rsidR="00C934B8"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 xml:space="preserve">Pursuant to Tax Law Section 5-a, Bidders will be required to complete and sign, under penalty of perjury, </w:t>
      </w:r>
      <w:r w:rsidRPr="000A6D99">
        <w:rPr>
          <w:rFonts w:asciiTheme="minorHAnsi" w:hAnsiTheme="minorHAnsi" w:cstheme="minorHAnsi"/>
          <w:b/>
        </w:rPr>
        <w:t>Contractor Sales Tax Certification Form</w:t>
      </w:r>
      <w:r w:rsidR="00804300">
        <w:rPr>
          <w:rFonts w:asciiTheme="minorHAnsi" w:hAnsiTheme="minorHAnsi" w:cstheme="minorHAnsi"/>
          <w:b/>
        </w:rPr>
        <w:t>s</w:t>
      </w:r>
      <w:r w:rsidRPr="000A6D99">
        <w:rPr>
          <w:rFonts w:asciiTheme="minorHAnsi" w:hAnsiTheme="minorHAnsi" w:cstheme="minorHAnsi"/>
          <w:b/>
        </w:rPr>
        <w:t xml:space="preserve"> ST-220, Exhibit A.  </w:t>
      </w:r>
      <w:r w:rsidRPr="000A6D99">
        <w:rPr>
          <w:rFonts w:asciiTheme="minorHAnsi" w:hAnsiTheme="minorHAnsi" w:cstheme="minorHAnsi"/>
        </w:rPr>
        <w:t xml:space="preserve">Bidders must also submit a copy of the Certificate of Authority, if available, for itself, any affiliates, and any </w:t>
      </w:r>
      <w:r w:rsidR="00C428F6">
        <w:rPr>
          <w:rFonts w:asciiTheme="minorHAnsi" w:hAnsiTheme="minorHAnsi" w:cstheme="minorHAnsi"/>
        </w:rPr>
        <w:t>S</w:t>
      </w:r>
      <w:r w:rsidRPr="000A6D99">
        <w:rPr>
          <w:rFonts w:asciiTheme="minorHAnsi" w:hAnsiTheme="minorHAnsi" w:cstheme="minorHAnsi"/>
        </w:rPr>
        <w:t xml:space="preserve">ubcontractors required </w:t>
      </w:r>
      <w:proofErr w:type="gramStart"/>
      <w:r w:rsidRPr="000A6D99">
        <w:rPr>
          <w:rFonts w:asciiTheme="minorHAnsi" w:hAnsiTheme="minorHAnsi" w:cstheme="minorHAnsi"/>
        </w:rPr>
        <w:t>to</w:t>
      </w:r>
      <w:r w:rsidR="00FF2EA9">
        <w:rPr>
          <w:rFonts w:asciiTheme="minorHAnsi" w:hAnsiTheme="minorHAnsi" w:cstheme="minorHAnsi"/>
        </w:rPr>
        <w:t xml:space="preserve"> </w:t>
      </w:r>
      <w:r w:rsidRPr="000A6D99">
        <w:rPr>
          <w:rFonts w:asciiTheme="minorHAnsi" w:hAnsiTheme="minorHAnsi" w:cstheme="minorHAnsi"/>
        </w:rPr>
        <w:t>register</w:t>
      </w:r>
      <w:proofErr w:type="gramEnd"/>
      <w:r w:rsidRPr="000A6D99">
        <w:rPr>
          <w:rFonts w:asciiTheme="minorHAnsi" w:hAnsiTheme="minorHAnsi" w:cstheme="minorHAnsi"/>
        </w:rPr>
        <w:t xml:space="preserve"> to collect state sales and compensating use tax.  If Certificates of Authority are unavailable, the Contr</w:t>
      </w:r>
      <w:r w:rsidR="00C428F6">
        <w:rPr>
          <w:rFonts w:asciiTheme="minorHAnsi" w:hAnsiTheme="minorHAnsi" w:cstheme="minorHAnsi"/>
        </w:rPr>
        <w:t>actor, affiliate, Subcontractor or affiliate of S</w:t>
      </w:r>
      <w:r w:rsidRPr="000A6D99">
        <w:rPr>
          <w:rFonts w:asciiTheme="minorHAnsi" w:hAnsiTheme="minorHAnsi" w:cstheme="minorHAnsi"/>
        </w:rPr>
        <w:t>ubcontractor must represent that it is registered and that it has conferment such status with the Department.</w:t>
      </w:r>
    </w:p>
    <w:p w:rsidR="006D2308"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b/>
        </w:rPr>
        <w:t>Exhibit A</w:t>
      </w:r>
      <w:r w:rsidRPr="000A6D99">
        <w:rPr>
          <w:rFonts w:asciiTheme="minorHAnsi" w:hAnsiTheme="minorHAnsi" w:cstheme="minorHAnsi"/>
        </w:rPr>
        <w:t xml:space="preserve"> provides the Contractor Certification Forms and Instructions for completing the forms.  ST-220-TD must be filed with and returned directly to the Department address provided on the form.  Unless the information upon which the ST-220-TD is based changes, this form only needs to be filed once with DTF.  If the information changes for the Contra</w:t>
      </w:r>
      <w:r w:rsidR="00C428F6">
        <w:rPr>
          <w:rFonts w:asciiTheme="minorHAnsi" w:hAnsiTheme="minorHAnsi" w:cstheme="minorHAnsi"/>
        </w:rPr>
        <w:t xml:space="preserve">ctor, its affiliate(s), or </w:t>
      </w:r>
      <w:proofErr w:type="gramStart"/>
      <w:r w:rsidR="00C428F6">
        <w:rPr>
          <w:rFonts w:asciiTheme="minorHAnsi" w:hAnsiTheme="minorHAnsi" w:cstheme="minorHAnsi"/>
        </w:rPr>
        <w:t>its</w:t>
      </w:r>
      <w:proofErr w:type="gramEnd"/>
      <w:r w:rsidR="00C428F6">
        <w:rPr>
          <w:rFonts w:asciiTheme="minorHAnsi" w:hAnsiTheme="minorHAnsi" w:cstheme="minorHAnsi"/>
        </w:rPr>
        <w:t xml:space="preserve"> S</w:t>
      </w:r>
      <w:r w:rsidRPr="000A6D99">
        <w:rPr>
          <w:rFonts w:asciiTheme="minorHAnsi" w:hAnsiTheme="minorHAnsi" w:cstheme="minorHAnsi"/>
        </w:rPr>
        <w:t>ubcontractor(s), a new form ST-220-TD must be filed with DTF.  Completion of the form at the time of bid submission is not required; however, Form ST-220-TD must be filed and returned to DTF upon notification of Contract award.</w:t>
      </w:r>
    </w:p>
    <w:p w:rsidR="00402F44"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 xml:space="preserve">Form ST-220-CA must be provided to the Office of Budget and Management Analysis </w:t>
      </w:r>
      <w:r w:rsidRPr="000A6D99">
        <w:rPr>
          <w:rFonts w:asciiTheme="minorHAnsi" w:hAnsiTheme="minorHAnsi" w:cstheme="minorHAnsi"/>
          <w:b/>
        </w:rPr>
        <w:t>upon notification of contract award</w:t>
      </w:r>
      <w:r w:rsidRPr="000A6D99">
        <w:rPr>
          <w:rFonts w:asciiTheme="minorHAnsi" w:hAnsiTheme="minorHAnsi" w:cstheme="minorHAnsi"/>
        </w:rPr>
        <w:t xml:space="preserve"> certifying that the Contractor filed ST-220-TD.  Proposed Contractors should complete and return the certification </w:t>
      </w:r>
      <w:proofErr w:type="spellStart"/>
      <w:r w:rsidRPr="000A6D99">
        <w:rPr>
          <w:rFonts w:asciiTheme="minorHAnsi" w:hAnsiTheme="minorHAnsi" w:cstheme="minorHAnsi"/>
        </w:rPr>
        <w:t>form</w:t>
      </w:r>
      <w:proofErr w:type="spellEnd"/>
      <w:r w:rsidRPr="000A6D99">
        <w:rPr>
          <w:rFonts w:asciiTheme="minorHAnsi" w:hAnsiTheme="minorHAnsi" w:cstheme="minorHAnsi"/>
        </w:rPr>
        <w:t xml:space="preserve"> within two business days of request.</w:t>
      </w:r>
    </w:p>
    <w:p w:rsidR="00402F44"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Failure to make either of these filings may render a Bidder non-responsive and non-responsible.  Bidders shall take the necessary steps to provide properly certified forms within a timely manner to ensure compliance with the law.</w:t>
      </w:r>
    </w:p>
    <w:p w:rsidR="00402F44"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Vendors may call DTF at 1-518-485-2889 for any and all questions relating to Section 5-</w:t>
      </w:r>
      <w:proofErr w:type="gramStart"/>
      <w:r w:rsidRPr="000A6D99">
        <w:rPr>
          <w:rFonts w:asciiTheme="minorHAnsi" w:hAnsiTheme="minorHAnsi" w:cstheme="minorHAnsi"/>
        </w:rPr>
        <w:t>a of</w:t>
      </w:r>
      <w:proofErr w:type="gramEnd"/>
      <w:r w:rsidRPr="000A6D99">
        <w:rPr>
          <w:rFonts w:asciiTheme="minorHAnsi" w:hAnsiTheme="minorHAnsi" w:cstheme="minorHAnsi"/>
        </w:rPr>
        <w:t xml:space="preserve"> the Tax Law and relating to a company’s registration status with the DTF.  For </w:t>
      </w:r>
      <w:r w:rsidRPr="000A6D99">
        <w:rPr>
          <w:rFonts w:asciiTheme="minorHAnsi" w:hAnsiTheme="minorHAnsi" w:cstheme="minorHAnsi"/>
        </w:rPr>
        <w:lastRenderedPageBreak/>
        <w:t xml:space="preserve">additional information and frequently asked questions, please refer to the Department’s website:  </w:t>
      </w:r>
      <w:hyperlink r:id="rId41" w:history="1">
        <w:r w:rsidRPr="000A6D99">
          <w:rPr>
            <w:rStyle w:val="Hyperlink"/>
            <w:rFonts w:asciiTheme="minorHAnsi" w:hAnsiTheme="minorHAnsi" w:cstheme="minorHAnsi"/>
          </w:rPr>
          <w:t>http://www.tax.ny.gov</w:t>
        </w:r>
      </w:hyperlink>
      <w:r w:rsidRPr="000A6D99">
        <w:rPr>
          <w:rFonts w:asciiTheme="minorHAnsi" w:hAnsiTheme="minorHAnsi" w:cstheme="minorHAnsi"/>
        </w:rPr>
        <w:t xml:space="preserve">. </w:t>
      </w:r>
    </w:p>
    <w:p w:rsidR="00C934B8" w:rsidRPr="00835F96" w:rsidRDefault="000A6D99" w:rsidP="007212B2">
      <w:pPr>
        <w:pStyle w:val="Heading3"/>
        <w:numPr>
          <w:ilvl w:val="0"/>
          <w:numId w:val="12"/>
        </w:numPr>
        <w:ind w:left="1440"/>
        <w:rPr>
          <w:rFonts w:asciiTheme="minorHAnsi" w:hAnsiTheme="minorHAnsi" w:cstheme="minorHAnsi"/>
          <w:sz w:val="22"/>
          <w:szCs w:val="22"/>
        </w:rPr>
      </w:pPr>
      <w:r w:rsidRPr="000A6D99">
        <w:rPr>
          <w:rFonts w:asciiTheme="minorHAnsi" w:hAnsiTheme="minorHAnsi" w:cstheme="minorHAnsi"/>
          <w:sz w:val="22"/>
          <w:szCs w:val="22"/>
        </w:rPr>
        <w:t>Prime Contractors/Subcontractors</w:t>
      </w:r>
    </w:p>
    <w:p w:rsidR="00A110DD"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 xml:space="preserve">The successful Bidder shall act as Prime Contractor under the </w:t>
      </w:r>
      <w:r w:rsidR="00FF2EA9">
        <w:rPr>
          <w:rFonts w:asciiTheme="minorHAnsi" w:hAnsiTheme="minorHAnsi" w:cstheme="minorHAnsi"/>
        </w:rPr>
        <w:t>C</w:t>
      </w:r>
      <w:r w:rsidRPr="000A6D99">
        <w:rPr>
          <w:rFonts w:asciiTheme="minorHAnsi" w:hAnsiTheme="minorHAnsi" w:cstheme="minorHAnsi"/>
        </w:rPr>
        <w:t xml:space="preserve">ontract, and shall be held solely responsible for contract performance by the Bidder, its partners, officers, employees, </w:t>
      </w:r>
      <w:r w:rsidR="00C428F6">
        <w:rPr>
          <w:rFonts w:asciiTheme="minorHAnsi" w:hAnsiTheme="minorHAnsi" w:cstheme="minorHAnsi"/>
        </w:rPr>
        <w:t>S</w:t>
      </w:r>
      <w:r w:rsidRPr="000A6D99">
        <w:rPr>
          <w:rFonts w:asciiTheme="minorHAnsi" w:hAnsiTheme="minorHAnsi" w:cstheme="minorHAnsi"/>
        </w:rPr>
        <w:t xml:space="preserve">ubcontractors and agents.  The Bidder shall be </w:t>
      </w:r>
      <w:r w:rsidR="00C428F6">
        <w:rPr>
          <w:rFonts w:asciiTheme="minorHAnsi" w:hAnsiTheme="minorHAnsi" w:cstheme="minorHAnsi"/>
        </w:rPr>
        <w:t>responsible for payment of all S</w:t>
      </w:r>
      <w:r w:rsidRPr="000A6D99">
        <w:rPr>
          <w:rFonts w:asciiTheme="minorHAnsi" w:hAnsiTheme="minorHAnsi" w:cstheme="minorHAnsi"/>
        </w:rPr>
        <w:t>ubcontractors and suppliers, including all third-party service providers contracted by or through the Bidder in performance of the contract.</w:t>
      </w:r>
    </w:p>
    <w:p w:rsidR="00A110DD"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Where services are supplied by or through the Bidder</w:t>
      </w:r>
      <w:r w:rsidR="00FF2EA9">
        <w:rPr>
          <w:rFonts w:asciiTheme="minorHAnsi" w:hAnsiTheme="minorHAnsi" w:cstheme="minorHAnsi"/>
        </w:rPr>
        <w:t xml:space="preserve"> under the C</w:t>
      </w:r>
      <w:r w:rsidRPr="000A6D99">
        <w:rPr>
          <w:rFonts w:asciiTheme="minorHAnsi" w:hAnsiTheme="minorHAnsi" w:cstheme="minorHAnsi"/>
        </w:rPr>
        <w:t xml:space="preserve">ontract, it is mandatory for the Bidder to assume full integration responsibility for delivery, installation, </w:t>
      </w:r>
      <w:r w:rsidR="00CD26D0">
        <w:rPr>
          <w:rFonts w:asciiTheme="minorHAnsi" w:hAnsiTheme="minorHAnsi" w:cstheme="minorHAnsi"/>
        </w:rPr>
        <w:t>M</w:t>
      </w:r>
      <w:r w:rsidRPr="000A6D99">
        <w:rPr>
          <w:rFonts w:asciiTheme="minorHAnsi" w:hAnsiTheme="minorHAnsi" w:cstheme="minorHAnsi"/>
        </w:rPr>
        <w:t xml:space="preserve">aintenance, performance and support services for such items, as applicable.  The Bidder shall also be responsible for payment of any license fees, rents or other monies due third parties for services or materials provided under this </w:t>
      </w:r>
      <w:r w:rsidR="00CD26D0">
        <w:rPr>
          <w:rFonts w:asciiTheme="minorHAnsi" w:hAnsiTheme="minorHAnsi" w:cstheme="minorHAnsi"/>
        </w:rPr>
        <w:t>C</w:t>
      </w:r>
      <w:r w:rsidRPr="000A6D99">
        <w:rPr>
          <w:rFonts w:asciiTheme="minorHAnsi" w:hAnsiTheme="minorHAnsi" w:cstheme="minorHAnsi"/>
        </w:rPr>
        <w:t>ontract.</w:t>
      </w:r>
    </w:p>
    <w:p w:rsidR="00A110DD" w:rsidRPr="00835F96" w:rsidRDefault="00C428F6" w:rsidP="007212B2">
      <w:pPr>
        <w:tabs>
          <w:tab w:val="left" w:pos="1440"/>
        </w:tabs>
        <w:ind w:left="1440"/>
        <w:jc w:val="both"/>
        <w:rPr>
          <w:rFonts w:asciiTheme="minorHAnsi" w:hAnsiTheme="minorHAnsi" w:cstheme="minorHAnsi"/>
        </w:rPr>
      </w:pPr>
      <w:r>
        <w:rPr>
          <w:rFonts w:asciiTheme="minorHAnsi" w:hAnsiTheme="minorHAnsi" w:cstheme="minorHAnsi"/>
        </w:rPr>
        <w:t>Proposed S</w:t>
      </w:r>
      <w:r w:rsidR="000A6D99" w:rsidRPr="000A6D99">
        <w:rPr>
          <w:rFonts w:asciiTheme="minorHAnsi" w:hAnsiTheme="minorHAnsi" w:cstheme="minorHAnsi"/>
        </w:rPr>
        <w:t xml:space="preserve">ubcontractors must be identified at the time of bid submission and are subject to the approval of the State (see </w:t>
      </w:r>
      <w:r w:rsidR="000A6D99" w:rsidRPr="000A6D99">
        <w:rPr>
          <w:rFonts w:asciiTheme="minorHAnsi" w:hAnsiTheme="minorHAnsi" w:cstheme="minorHAnsi"/>
          <w:b/>
        </w:rPr>
        <w:t>Article X</w:t>
      </w:r>
      <w:r w:rsidR="00CD26D0">
        <w:rPr>
          <w:rFonts w:asciiTheme="minorHAnsi" w:hAnsiTheme="minorHAnsi" w:cstheme="minorHAnsi"/>
          <w:b/>
        </w:rPr>
        <w:t>XII</w:t>
      </w:r>
      <w:r w:rsidR="000A6D99" w:rsidRPr="000A6D99">
        <w:rPr>
          <w:rFonts w:asciiTheme="minorHAnsi" w:hAnsiTheme="minorHAnsi" w:cstheme="minorHAnsi"/>
          <w:b/>
        </w:rPr>
        <w:t>I</w:t>
      </w:r>
      <w:r w:rsidR="000A6D99" w:rsidRPr="000A6D99">
        <w:rPr>
          <w:rFonts w:asciiTheme="minorHAnsi" w:hAnsiTheme="minorHAnsi" w:cstheme="minorHAnsi"/>
        </w:rPr>
        <w:t xml:space="preserve">, General Terms and Conditions of </w:t>
      </w:r>
      <w:r w:rsidR="00C56272">
        <w:rPr>
          <w:rFonts w:asciiTheme="minorHAnsi" w:hAnsiTheme="minorHAnsi" w:cstheme="minorHAnsi"/>
          <w:b/>
        </w:rPr>
        <w:t>Exhibit C</w:t>
      </w:r>
      <w:r w:rsidR="000A6D99" w:rsidRPr="000A6D99">
        <w:rPr>
          <w:rFonts w:asciiTheme="minorHAnsi" w:hAnsiTheme="minorHAnsi" w:cstheme="minorHAnsi"/>
          <w:b/>
        </w:rPr>
        <w:t>:  Preliminary Contract</w:t>
      </w:r>
      <w:r w:rsidR="000A6D99" w:rsidRPr="000A6D99">
        <w:rPr>
          <w:rFonts w:asciiTheme="minorHAnsi" w:hAnsiTheme="minorHAnsi" w:cstheme="minorHAnsi"/>
        </w:rPr>
        <w:t>, for additional information).</w:t>
      </w:r>
    </w:p>
    <w:p w:rsidR="005027C2" w:rsidRPr="00835F96" w:rsidRDefault="000A6D99" w:rsidP="007212B2">
      <w:pPr>
        <w:tabs>
          <w:tab w:val="left" w:pos="1440"/>
        </w:tabs>
        <w:ind w:left="1440"/>
        <w:jc w:val="both"/>
        <w:rPr>
          <w:rFonts w:asciiTheme="minorHAnsi" w:hAnsiTheme="minorHAnsi" w:cstheme="minorHAnsi"/>
          <w:b/>
        </w:rPr>
      </w:pPr>
      <w:r w:rsidRPr="000A6D99">
        <w:rPr>
          <w:rFonts w:asciiTheme="minorHAnsi" w:hAnsiTheme="minorHAnsi" w:cstheme="minorHAnsi"/>
          <w:b/>
        </w:rPr>
        <w:t>Response Requirement</w:t>
      </w:r>
    </w:p>
    <w:p w:rsidR="005027C2" w:rsidRPr="007212B2" w:rsidRDefault="000A6D99" w:rsidP="007212B2">
      <w:pPr>
        <w:tabs>
          <w:tab w:val="left" w:pos="1440"/>
        </w:tabs>
        <w:ind w:left="1440"/>
        <w:jc w:val="both"/>
        <w:rPr>
          <w:rFonts w:asciiTheme="minorHAnsi" w:hAnsiTheme="minorHAnsi" w:cstheme="minorHAnsi"/>
        </w:rPr>
      </w:pPr>
      <w:r w:rsidRPr="007212B2">
        <w:rPr>
          <w:rFonts w:asciiTheme="minorHAnsi" w:hAnsiTheme="minorHAnsi" w:cstheme="minorHAnsi"/>
        </w:rPr>
        <w:t xml:space="preserve">The Department requires a list of </w:t>
      </w:r>
      <w:r w:rsidR="00C428F6">
        <w:rPr>
          <w:rFonts w:asciiTheme="minorHAnsi" w:hAnsiTheme="minorHAnsi" w:cstheme="minorHAnsi"/>
        </w:rPr>
        <w:t>S</w:t>
      </w:r>
      <w:r w:rsidRPr="007212B2">
        <w:rPr>
          <w:rFonts w:asciiTheme="minorHAnsi" w:hAnsiTheme="minorHAnsi" w:cstheme="minorHAnsi"/>
        </w:rPr>
        <w:t xml:space="preserve">ubcontractors who will be utilized for the performance of services under any resultant contract as well as a description of the services to be subcontracted.  This information must be provided on the </w:t>
      </w:r>
      <w:r w:rsidRPr="007212B2">
        <w:rPr>
          <w:rFonts w:asciiTheme="minorHAnsi" w:hAnsiTheme="minorHAnsi" w:cstheme="minorHAnsi"/>
          <w:b/>
        </w:rPr>
        <w:t>Attachment 15, Listing of Proposed Subcontractors Form.</w:t>
      </w:r>
    </w:p>
    <w:p w:rsidR="004C43F8" w:rsidRPr="007212B2" w:rsidRDefault="000A6D99" w:rsidP="007212B2">
      <w:pPr>
        <w:pStyle w:val="Heading3"/>
        <w:numPr>
          <w:ilvl w:val="0"/>
          <w:numId w:val="12"/>
        </w:numPr>
        <w:ind w:left="1440"/>
        <w:rPr>
          <w:rFonts w:asciiTheme="minorHAnsi" w:hAnsiTheme="minorHAnsi" w:cstheme="minorHAnsi"/>
          <w:sz w:val="22"/>
          <w:szCs w:val="22"/>
        </w:rPr>
      </w:pPr>
      <w:r w:rsidRPr="007212B2">
        <w:rPr>
          <w:rFonts w:asciiTheme="minorHAnsi" w:hAnsiTheme="minorHAnsi" w:cstheme="minorHAnsi"/>
          <w:sz w:val="22"/>
          <w:szCs w:val="22"/>
        </w:rPr>
        <w:t>Proposed Extraneous Terms</w:t>
      </w:r>
    </w:p>
    <w:p w:rsidR="004C43F8" w:rsidRPr="007212B2" w:rsidRDefault="000A6D99" w:rsidP="007212B2">
      <w:pPr>
        <w:tabs>
          <w:tab w:val="left" w:pos="1440"/>
        </w:tabs>
        <w:ind w:left="1440"/>
        <w:jc w:val="both"/>
        <w:rPr>
          <w:rFonts w:asciiTheme="minorHAnsi" w:hAnsiTheme="minorHAnsi" w:cstheme="minorHAnsi"/>
        </w:rPr>
      </w:pPr>
      <w:r w:rsidRPr="007212B2">
        <w:rPr>
          <w:rFonts w:asciiTheme="minorHAnsi" w:hAnsiTheme="minorHAnsi" w:cstheme="minorHAnsi"/>
        </w:rPr>
        <w:t xml:space="preserve">Proposals must conform to the terms and conditions set forth in this RFP and the </w:t>
      </w:r>
      <w:r w:rsidRPr="007212B2">
        <w:rPr>
          <w:rFonts w:asciiTheme="minorHAnsi" w:hAnsiTheme="minorHAnsi" w:cstheme="minorHAnsi"/>
          <w:b/>
        </w:rPr>
        <w:t xml:space="preserve">Preliminary Contract, Exhibit </w:t>
      </w:r>
      <w:r w:rsidR="00C56272">
        <w:rPr>
          <w:rFonts w:asciiTheme="minorHAnsi" w:hAnsiTheme="minorHAnsi" w:cstheme="minorHAnsi"/>
          <w:b/>
        </w:rPr>
        <w:t>C</w:t>
      </w:r>
      <w:r w:rsidRPr="007212B2">
        <w:rPr>
          <w:rFonts w:asciiTheme="minorHAnsi" w:hAnsiTheme="minorHAnsi" w:cstheme="minorHAnsi"/>
          <w:b/>
        </w:rPr>
        <w:t xml:space="preserve">.  </w:t>
      </w:r>
      <w:r w:rsidRPr="007212B2">
        <w:rPr>
          <w:rFonts w:asciiTheme="minorHAnsi" w:hAnsiTheme="minorHAnsi" w:cstheme="minorHAnsi"/>
        </w:rPr>
        <w:t xml:space="preserve">Any objections to terms and conditions set forth in this section of the RFP (Section V) and the </w:t>
      </w:r>
      <w:r w:rsidRPr="007212B2">
        <w:rPr>
          <w:rFonts w:asciiTheme="minorHAnsi" w:hAnsiTheme="minorHAnsi" w:cstheme="minorHAnsi"/>
          <w:b/>
        </w:rPr>
        <w:t>Preliminary Contract,</w:t>
      </w:r>
      <w:r w:rsidRPr="007212B2">
        <w:rPr>
          <w:rFonts w:asciiTheme="minorHAnsi" w:hAnsiTheme="minorHAnsi" w:cstheme="minorHAnsi"/>
        </w:rPr>
        <w:t xml:space="preserve"> </w:t>
      </w:r>
      <w:r w:rsidRPr="007212B2">
        <w:rPr>
          <w:rFonts w:asciiTheme="minorHAnsi" w:hAnsiTheme="minorHAnsi" w:cstheme="minorHAnsi"/>
          <w:b/>
        </w:rPr>
        <w:t xml:space="preserve">Exhibit </w:t>
      </w:r>
      <w:r w:rsidR="00C56272">
        <w:rPr>
          <w:rFonts w:asciiTheme="minorHAnsi" w:hAnsiTheme="minorHAnsi" w:cstheme="minorHAnsi"/>
          <w:b/>
        </w:rPr>
        <w:t>C</w:t>
      </w:r>
      <w:r w:rsidRPr="007212B2">
        <w:rPr>
          <w:rFonts w:asciiTheme="minorHAnsi" w:hAnsiTheme="minorHAnsi" w:cstheme="minorHAnsi"/>
          <w:b/>
        </w:rPr>
        <w:t>,</w:t>
      </w:r>
      <w:r w:rsidRPr="007212B2">
        <w:rPr>
          <w:rFonts w:asciiTheme="minorHAnsi" w:hAnsiTheme="minorHAnsi" w:cstheme="minorHAnsi"/>
        </w:rPr>
        <w:t xml:space="preserve"> must be provided to the Department in the Bidder’s Administrative Proposal.  Material deviations to the terms and conditions set forth in the RFP (including additional, inconsistent, conflicting or alternative terms) may render the bid non-responsive and may result in rejection.</w:t>
      </w:r>
    </w:p>
    <w:p w:rsidR="005027C2" w:rsidRPr="007212B2" w:rsidRDefault="000A6D99" w:rsidP="007212B2">
      <w:pPr>
        <w:tabs>
          <w:tab w:val="left" w:pos="1440"/>
        </w:tabs>
        <w:ind w:left="1440"/>
        <w:jc w:val="both"/>
        <w:rPr>
          <w:rFonts w:asciiTheme="minorHAnsi" w:hAnsiTheme="minorHAnsi" w:cstheme="minorHAnsi"/>
          <w:b/>
        </w:rPr>
      </w:pPr>
      <w:r w:rsidRPr="007212B2">
        <w:rPr>
          <w:rFonts w:asciiTheme="minorHAnsi" w:hAnsiTheme="minorHAnsi" w:cstheme="minorHAnsi"/>
          <w:b/>
        </w:rPr>
        <w:t>Response Requirement</w:t>
      </w:r>
    </w:p>
    <w:p w:rsidR="005027C2" w:rsidRPr="007212B2" w:rsidRDefault="000A6D99" w:rsidP="007212B2">
      <w:pPr>
        <w:tabs>
          <w:tab w:val="left" w:pos="1440"/>
        </w:tabs>
        <w:ind w:left="1440"/>
        <w:jc w:val="both"/>
        <w:rPr>
          <w:rFonts w:asciiTheme="minorHAnsi" w:hAnsiTheme="minorHAnsi" w:cstheme="minorHAnsi"/>
          <w:b/>
        </w:rPr>
      </w:pPr>
      <w:r w:rsidRPr="007212B2">
        <w:rPr>
          <w:rFonts w:asciiTheme="minorHAnsi" w:hAnsiTheme="minorHAnsi" w:cstheme="minorHAnsi"/>
        </w:rPr>
        <w:t xml:space="preserve">The Bidder must attach any objections to the terms and conditions outlined in Section V.B. or the </w:t>
      </w:r>
      <w:r w:rsidRPr="007212B2">
        <w:rPr>
          <w:rFonts w:asciiTheme="minorHAnsi" w:hAnsiTheme="minorHAnsi" w:cstheme="minorHAnsi"/>
          <w:b/>
        </w:rPr>
        <w:t>Preliminary Contract,</w:t>
      </w:r>
      <w:r w:rsidRPr="007212B2">
        <w:rPr>
          <w:rFonts w:asciiTheme="minorHAnsi" w:hAnsiTheme="minorHAnsi" w:cstheme="minorHAnsi"/>
        </w:rPr>
        <w:t xml:space="preserve"> </w:t>
      </w:r>
      <w:r w:rsidRPr="007212B2">
        <w:rPr>
          <w:rFonts w:asciiTheme="minorHAnsi" w:hAnsiTheme="minorHAnsi" w:cstheme="minorHAnsi"/>
          <w:b/>
        </w:rPr>
        <w:t xml:space="preserve">Exhibit </w:t>
      </w:r>
      <w:r w:rsidR="00C56272">
        <w:rPr>
          <w:rFonts w:asciiTheme="minorHAnsi" w:hAnsiTheme="minorHAnsi" w:cstheme="minorHAnsi"/>
          <w:b/>
        </w:rPr>
        <w:t>C</w:t>
      </w:r>
      <w:r w:rsidRPr="007212B2">
        <w:rPr>
          <w:rFonts w:asciiTheme="minorHAnsi" w:hAnsiTheme="minorHAnsi" w:cstheme="minorHAnsi"/>
          <w:b/>
        </w:rPr>
        <w:t>.</w:t>
      </w:r>
    </w:p>
    <w:p w:rsidR="005027C2" w:rsidRPr="00835F96" w:rsidRDefault="000A6D99" w:rsidP="007212B2">
      <w:pPr>
        <w:tabs>
          <w:tab w:val="left" w:pos="1440"/>
        </w:tabs>
        <w:ind w:left="1440"/>
        <w:jc w:val="both"/>
        <w:rPr>
          <w:rFonts w:asciiTheme="minorHAnsi" w:hAnsiTheme="minorHAnsi" w:cstheme="minorHAnsi"/>
        </w:rPr>
      </w:pPr>
      <w:r w:rsidRPr="007212B2">
        <w:rPr>
          <w:rFonts w:asciiTheme="minorHAnsi" w:hAnsiTheme="minorHAnsi" w:cstheme="minorHAnsi"/>
        </w:rPr>
        <w:t>Only those extraneous terms that meet all the fol</w:t>
      </w:r>
      <w:r w:rsidRPr="000A6D99">
        <w:rPr>
          <w:rFonts w:asciiTheme="minorHAnsi" w:hAnsiTheme="minorHAnsi" w:cstheme="minorHAnsi"/>
        </w:rPr>
        <w:t>lowing requirements will be considered as having been submitted as part of the proposal:</w:t>
      </w:r>
    </w:p>
    <w:p w:rsidR="005027C2" w:rsidRPr="00835F96" w:rsidRDefault="000A6D99" w:rsidP="007212B2">
      <w:pPr>
        <w:numPr>
          <w:ilvl w:val="0"/>
          <w:numId w:val="14"/>
        </w:numPr>
        <w:ind w:left="2040"/>
        <w:jc w:val="both"/>
        <w:rPr>
          <w:rFonts w:asciiTheme="minorHAnsi" w:hAnsiTheme="minorHAnsi" w:cstheme="minorHAnsi"/>
        </w:rPr>
      </w:pPr>
      <w:r w:rsidRPr="000A6D99">
        <w:rPr>
          <w:rFonts w:asciiTheme="minorHAnsi" w:hAnsiTheme="minorHAnsi" w:cstheme="minorHAnsi"/>
        </w:rPr>
        <w:lastRenderedPageBreak/>
        <w:t>Each proposed extraneous term (addition, counter-offer, deviation or modification) must be specifically enumerated in writing which is not part of a pre-printed form; and</w:t>
      </w:r>
    </w:p>
    <w:p w:rsidR="00764E40" w:rsidRPr="00835F96" w:rsidRDefault="000A6D99" w:rsidP="007212B2">
      <w:pPr>
        <w:numPr>
          <w:ilvl w:val="0"/>
          <w:numId w:val="14"/>
        </w:numPr>
        <w:ind w:left="2040"/>
        <w:jc w:val="both"/>
        <w:rPr>
          <w:rFonts w:asciiTheme="minorHAnsi" w:hAnsiTheme="minorHAnsi" w:cstheme="minorHAnsi"/>
        </w:rPr>
      </w:pPr>
      <w:r w:rsidRPr="000A6D99">
        <w:rPr>
          <w:rFonts w:asciiTheme="minorHAnsi" w:hAnsiTheme="minorHAnsi" w:cstheme="minorHAnsi"/>
        </w:rPr>
        <w:t>The writing must identify the particular term to which the Bidder objects or proposes to modify by inclusion of the extraneous term and the reasons therefore.</w:t>
      </w:r>
    </w:p>
    <w:p w:rsidR="00764E40" w:rsidRPr="007212B2" w:rsidRDefault="000A6D99" w:rsidP="007212B2">
      <w:pPr>
        <w:tabs>
          <w:tab w:val="left" w:pos="1440"/>
        </w:tabs>
        <w:ind w:left="1440"/>
        <w:jc w:val="both"/>
        <w:rPr>
          <w:rFonts w:asciiTheme="minorHAnsi" w:hAnsiTheme="minorHAnsi" w:cstheme="minorHAnsi"/>
        </w:rPr>
      </w:pPr>
      <w:r w:rsidRPr="007212B2">
        <w:rPr>
          <w:rFonts w:asciiTheme="minorHAnsi" w:hAnsiTheme="minorHAnsi" w:cstheme="minorHAnsi"/>
        </w:rPr>
        <w:t>Extraneous term(s) submitted on standard, pre-printed forms (including but not limited to: product literature, order forms, license agreements, contracts or other documents), whether or not deemed “material”, which are attached or referenced with submissions which do not meet the above requirements will not be considered part of the bid or resulting contract, but rather will be deemed to have been included for informational or promotional purposed only.</w:t>
      </w:r>
    </w:p>
    <w:p w:rsidR="00764E40" w:rsidRPr="00835F96" w:rsidRDefault="000A6D99" w:rsidP="007212B2">
      <w:pPr>
        <w:tabs>
          <w:tab w:val="left" w:pos="1440"/>
        </w:tabs>
        <w:ind w:left="1440"/>
        <w:jc w:val="both"/>
        <w:rPr>
          <w:rFonts w:asciiTheme="minorHAnsi" w:hAnsiTheme="minorHAnsi" w:cstheme="minorHAnsi"/>
        </w:rPr>
      </w:pPr>
      <w:r w:rsidRPr="007212B2">
        <w:rPr>
          <w:rFonts w:asciiTheme="minorHAnsi" w:hAnsiTheme="minorHAnsi" w:cstheme="minorHAnsi"/>
        </w:rPr>
        <w:t xml:space="preserve">Acceptance and/or processing of the bid proposal shall not constitute such written acceptance of Extraneous Term(s) or a waiver of the Department’s right set forth in Section V.  Failure to object to any terms identified in Section V of this RFP and the Preliminary Contract, Exhibit </w:t>
      </w:r>
      <w:r w:rsidR="00804300">
        <w:rPr>
          <w:rFonts w:asciiTheme="minorHAnsi" w:hAnsiTheme="minorHAnsi" w:cstheme="minorHAnsi"/>
        </w:rPr>
        <w:t>C</w:t>
      </w:r>
      <w:r w:rsidRPr="007212B2">
        <w:rPr>
          <w:rFonts w:asciiTheme="minorHAnsi" w:hAnsiTheme="minorHAnsi" w:cstheme="minorHAnsi"/>
        </w:rPr>
        <w:t>, shall be deemed to consti</w:t>
      </w:r>
      <w:r w:rsidRPr="000A6D99">
        <w:rPr>
          <w:rFonts w:asciiTheme="minorHAnsi" w:hAnsiTheme="minorHAnsi" w:cstheme="minorHAnsi"/>
        </w:rPr>
        <w:t>tute acceptance thereof by the Bidder.</w:t>
      </w:r>
    </w:p>
    <w:p w:rsidR="003A3E04" w:rsidRPr="00835F96" w:rsidRDefault="000A6D99" w:rsidP="007212B2">
      <w:pPr>
        <w:pStyle w:val="Heading3"/>
        <w:numPr>
          <w:ilvl w:val="0"/>
          <w:numId w:val="12"/>
        </w:numPr>
        <w:ind w:left="1440"/>
        <w:rPr>
          <w:rFonts w:asciiTheme="minorHAnsi" w:hAnsiTheme="minorHAnsi" w:cstheme="minorHAnsi"/>
          <w:sz w:val="22"/>
          <w:szCs w:val="22"/>
        </w:rPr>
      </w:pPr>
      <w:r w:rsidRPr="000A6D99">
        <w:rPr>
          <w:rFonts w:asciiTheme="minorHAnsi" w:hAnsiTheme="minorHAnsi" w:cstheme="minorHAnsi"/>
          <w:sz w:val="22"/>
          <w:szCs w:val="22"/>
        </w:rPr>
        <w:t>Request for Exemption from Disclosure</w:t>
      </w:r>
    </w:p>
    <w:p w:rsidR="003A3E04"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The bids are presumptively available for public inspection.  If this would be unacceptable to Bidders, they should apply to the Department for trade secret protection of their bid.</w:t>
      </w:r>
    </w:p>
    <w:p w:rsidR="003A3E04"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 xml:space="preserve">In applying for trade secret protection, it would be unacceptable to indiscriminately categorize the entire proposal as such. The Bidder should point out those sections of the proposal that are trade secrets and explain the reasons therefore.  The Bidder may wish to review with its legal counsel </w:t>
      </w:r>
      <w:r w:rsidRPr="000A6D99">
        <w:rPr>
          <w:rFonts w:asciiTheme="minorHAnsi" w:hAnsiTheme="minorHAnsi" w:cstheme="minorHAnsi"/>
          <w:u w:val="single"/>
        </w:rPr>
        <w:t>Restatement of Torts</w:t>
      </w:r>
      <w:r w:rsidRPr="000A6D99">
        <w:rPr>
          <w:rFonts w:asciiTheme="minorHAnsi" w:hAnsiTheme="minorHAnsi" w:cstheme="minorHAnsi"/>
        </w:rPr>
        <w:t xml:space="preserve">, Section 757, comment b, and the cases under the Federal Freedom of Information Act, 5 USC Section 522, as well as the Freedom of Information Act.  The Department will review applications and grant trade secret protection, if appropriate.  </w:t>
      </w:r>
    </w:p>
    <w:p w:rsidR="00764E40" w:rsidRPr="00835F96" w:rsidRDefault="000A6D99" w:rsidP="007212B2">
      <w:pPr>
        <w:tabs>
          <w:tab w:val="left" w:pos="1440"/>
        </w:tabs>
        <w:ind w:left="1440"/>
        <w:jc w:val="both"/>
        <w:rPr>
          <w:rFonts w:asciiTheme="minorHAnsi" w:hAnsiTheme="minorHAnsi" w:cstheme="minorHAnsi"/>
          <w:b/>
        </w:rPr>
      </w:pPr>
      <w:r w:rsidRPr="000A6D99">
        <w:rPr>
          <w:rFonts w:asciiTheme="minorHAnsi" w:hAnsiTheme="minorHAnsi" w:cstheme="minorHAnsi"/>
          <w:b/>
        </w:rPr>
        <w:t>Response Requirements</w:t>
      </w:r>
    </w:p>
    <w:p w:rsidR="00764E40" w:rsidRPr="00835F96" w:rsidRDefault="000A6D99" w:rsidP="007212B2">
      <w:pPr>
        <w:tabs>
          <w:tab w:val="left" w:pos="1440"/>
        </w:tabs>
        <w:ind w:left="1440"/>
        <w:jc w:val="both"/>
        <w:rPr>
          <w:rFonts w:asciiTheme="minorHAnsi" w:hAnsiTheme="minorHAnsi" w:cstheme="minorHAnsi"/>
        </w:rPr>
      </w:pPr>
      <w:r w:rsidRPr="000A6D99">
        <w:rPr>
          <w:rFonts w:asciiTheme="minorHAnsi" w:hAnsiTheme="minorHAnsi" w:cstheme="minorHAnsi"/>
        </w:rPr>
        <w:t>To obtain trade secret protections, the Bidder must submit with its response, a letter specifically identifying the page number, line or other appropriate designation of the information that is trade secret and explain in detail why such information is a trade secret and would be exempt from disclosure.</w:t>
      </w: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3F7545" w:rsidRPr="00835F96" w:rsidRDefault="003F7545" w:rsidP="0065422D">
      <w:pPr>
        <w:pStyle w:val="ListParagraph"/>
        <w:numPr>
          <w:ilvl w:val="0"/>
          <w:numId w:val="32"/>
        </w:numPr>
        <w:spacing w:before="240"/>
        <w:ind w:left="360"/>
        <w:jc w:val="both"/>
        <w:rPr>
          <w:rFonts w:asciiTheme="minorHAnsi" w:hAnsiTheme="minorHAnsi" w:cstheme="minorHAnsi"/>
          <w:b/>
          <w:vanish/>
        </w:rPr>
      </w:pPr>
    </w:p>
    <w:p w:rsidR="007212B2" w:rsidRDefault="007212B2" w:rsidP="007212B2">
      <w:pPr>
        <w:numPr>
          <w:ilvl w:val="0"/>
          <w:numId w:val="62"/>
        </w:numPr>
        <w:spacing w:before="240"/>
        <w:ind w:left="1440"/>
        <w:jc w:val="both"/>
        <w:rPr>
          <w:rFonts w:asciiTheme="minorHAnsi" w:hAnsiTheme="minorHAnsi" w:cstheme="minorHAnsi"/>
          <w:b/>
        </w:rPr>
        <w:sectPr w:rsidR="007212B2" w:rsidSect="001C3B84">
          <w:pgSz w:w="12240" w:h="15840"/>
          <w:pgMar w:top="1440" w:right="1440" w:bottom="1440" w:left="1440" w:header="360" w:footer="360" w:gutter="0"/>
          <w:cols w:space="720"/>
          <w:docGrid w:linePitch="360"/>
        </w:sectPr>
      </w:pPr>
    </w:p>
    <w:p w:rsidR="00AE2522" w:rsidRPr="00835F96" w:rsidRDefault="000A6D99" w:rsidP="007212B2">
      <w:pPr>
        <w:numPr>
          <w:ilvl w:val="0"/>
          <w:numId w:val="62"/>
        </w:numPr>
        <w:spacing w:before="240"/>
        <w:ind w:left="1440"/>
        <w:jc w:val="both"/>
        <w:rPr>
          <w:rFonts w:asciiTheme="minorHAnsi" w:hAnsiTheme="minorHAnsi" w:cstheme="minorHAnsi"/>
          <w:b/>
        </w:rPr>
      </w:pPr>
      <w:r w:rsidRPr="000A6D99">
        <w:rPr>
          <w:rFonts w:asciiTheme="minorHAnsi" w:hAnsiTheme="minorHAnsi" w:cstheme="minorHAnsi"/>
          <w:b/>
        </w:rPr>
        <w:lastRenderedPageBreak/>
        <w:t>Iran Divestment Act</w:t>
      </w:r>
    </w:p>
    <w:p w:rsidR="00AC183E" w:rsidRPr="00835F96" w:rsidRDefault="000A6D99" w:rsidP="007212B2">
      <w:pPr>
        <w:autoSpaceDE w:val="0"/>
        <w:autoSpaceDN w:val="0"/>
        <w:adjustRightInd w:val="0"/>
        <w:ind w:left="1440"/>
        <w:jc w:val="both"/>
        <w:rPr>
          <w:rFonts w:asciiTheme="minorHAnsi" w:hAnsiTheme="minorHAnsi" w:cstheme="minorHAnsi"/>
          <w:color w:val="000000"/>
        </w:rPr>
      </w:pPr>
      <w:r w:rsidRPr="000A6D99">
        <w:rPr>
          <w:rFonts w:asciiTheme="minorHAnsi" w:hAnsiTheme="minorHAnsi" w:cstheme="minorHAnsi"/>
          <w:color w:val="000000"/>
        </w:rPr>
        <w:t>By submitting a bid in response to this solicitation or by assuming the responsibility of a Contract awarded hereunder, Bidder/Contractor (or any assignee) certifies that it is not on the “Entities Determined To Be Non-Responsive Bidders/</w:t>
      </w:r>
      <w:proofErr w:type="spellStart"/>
      <w:r w:rsidRPr="000A6D99">
        <w:rPr>
          <w:rFonts w:asciiTheme="minorHAnsi" w:hAnsiTheme="minorHAnsi" w:cstheme="minorHAnsi"/>
          <w:color w:val="000000"/>
        </w:rPr>
        <w:t>Offerers</w:t>
      </w:r>
      <w:proofErr w:type="spellEnd"/>
      <w:r w:rsidRPr="000A6D99">
        <w:rPr>
          <w:rFonts w:asciiTheme="minorHAnsi" w:hAnsiTheme="minorHAnsi" w:cstheme="minorHAnsi"/>
          <w:color w:val="000000"/>
        </w:rPr>
        <w:t xml:space="preserve"> Pursuant to The New York State Iran Divestment Act of 2012” list (“Prohibited Entities List”) posted on the OGS website at: http://www.ogs.ny.gov/about/regs/docs/ListofEntities.pdf and further certifies that it will no</w:t>
      </w:r>
      <w:r w:rsidR="00C428F6">
        <w:rPr>
          <w:rFonts w:asciiTheme="minorHAnsi" w:hAnsiTheme="minorHAnsi" w:cstheme="minorHAnsi"/>
          <w:color w:val="000000"/>
        </w:rPr>
        <w:t>t utilize on such Contract any S</w:t>
      </w:r>
      <w:r w:rsidRPr="000A6D99">
        <w:rPr>
          <w:rFonts w:asciiTheme="minorHAnsi" w:hAnsiTheme="minorHAnsi" w:cstheme="minorHAnsi"/>
          <w:color w:val="000000"/>
        </w:rPr>
        <w:t xml:space="preserve">ubcontractor that is identified on the Prohibited Entities List. Additionally, Bidder/Contractor is advised that should it seek to renew or extend a Contract awarded in response to the solicitation, it must provide the same certification at the time the Contract is renewed or extended. </w:t>
      </w:r>
    </w:p>
    <w:p w:rsidR="00AC183E" w:rsidRPr="00835F96" w:rsidRDefault="000A6D99" w:rsidP="007212B2">
      <w:pPr>
        <w:autoSpaceDE w:val="0"/>
        <w:autoSpaceDN w:val="0"/>
        <w:adjustRightInd w:val="0"/>
        <w:ind w:left="1440"/>
        <w:jc w:val="both"/>
        <w:rPr>
          <w:rFonts w:asciiTheme="minorHAnsi" w:hAnsiTheme="minorHAnsi" w:cstheme="minorHAnsi"/>
          <w:color w:val="000000"/>
        </w:rPr>
      </w:pPr>
      <w:r w:rsidRPr="000A6D99">
        <w:rPr>
          <w:rFonts w:asciiTheme="minorHAnsi" w:hAnsiTheme="minorHAnsi" w:cstheme="minorHAnsi"/>
          <w:color w:val="000000"/>
        </w:rPr>
        <w:t xml:space="preserve">During the term of the Contract, should DTF receive information that a person (as defined in State Finance Law §165-a) is in violation of the above-referenced certifications, DTF will review such information and offer the person an opportunity to respond. If the person fails to demonstrate that it has ceased its engagement in the investment activity which is in violation of the Act within 90 days after the determination of such violation, then DTF shall take such action as may be appropriate and provided for by law, rule, or contract, including, but not limited to, seeking compliance, recovering damages, or declaring the Contractor in default. </w:t>
      </w:r>
    </w:p>
    <w:p w:rsidR="00940A58" w:rsidRPr="00835F96" w:rsidRDefault="000A6D99" w:rsidP="007212B2">
      <w:pPr>
        <w:ind w:left="1440"/>
        <w:jc w:val="both"/>
        <w:rPr>
          <w:rFonts w:asciiTheme="minorHAnsi" w:hAnsiTheme="minorHAnsi" w:cstheme="minorHAnsi"/>
          <w:color w:val="000000"/>
          <w:sz w:val="20"/>
          <w:szCs w:val="20"/>
        </w:rPr>
      </w:pPr>
      <w:r w:rsidRPr="000A6D99">
        <w:rPr>
          <w:rFonts w:asciiTheme="minorHAnsi" w:hAnsiTheme="minorHAnsi" w:cstheme="minorHAnsi"/>
          <w:color w:val="000000"/>
        </w:rPr>
        <w:t>DTF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r w:rsidRPr="000A6D99">
        <w:rPr>
          <w:rFonts w:asciiTheme="minorHAnsi" w:hAnsiTheme="minorHAnsi" w:cstheme="minorHAnsi"/>
          <w:color w:val="000000"/>
          <w:sz w:val="20"/>
          <w:szCs w:val="20"/>
        </w:rPr>
        <w:t xml:space="preserve"> </w:t>
      </w:r>
    </w:p>
    <w:p w:rsidR="00744E41" w:rsidRPr="00835F96" w:rsidRDefault="00744E41" w:rsidP="00940A58">
      <w:pPr>
        <w:ind w:left="360"/>
        <w:jc w:val="both"/>
        <w:rPr>
          <w:rFonts w:asciiTheme="minorHAnsi" w:hAnsiTheme="minorHAnsi" w:cstheme="minorHAnsi"/>
        </w:rPr>
        <w:sectPr w:rsidR="00744E41" w:rsidRPr="00835F96" w:rsidSect="001C3B84">
          <w:pgSz w:w="12240" w:h="15840"/>
          <w:pgMar w:top="1440" w:right="1440" w:bottom="1440" w:left="1440" w:header="360" w:footer="360" w:gutter="0"/>
          <w:cols w:space="720"/>
          <w:docGrid w:linePitch="360"/>
        </w:sectPr>
      </w:pPr>
    </w:p>
    <w:p w:rsidR="00026820" w:rsidRPr="00835F96" w:rsidRDefault="000A6D99" w:rsidP="00D6158C">
      <w:pPr>
        <w:pStyle w:val="Heading1"/>
        <w:rPr>
          <w:rFonts w:asciiTheme="minorHAnsi" w:hAnsiTheme="minorHAnsi" w:cstheme="minorHAnsi"/>
          <w:sz w:val="28"/>
          <w:szCs w:val="28"/>
        </w:rPr>
      </w:pPr>
      <w:bookmarkStart w:id="178" w:name="_Toc360199469"/>
      <w:r w:rsidRPr="000A6D99">
        <w:rPr>
          <w:rFonts w:asciiTheme="minorHAnsi" w:hAnsiTheme="minorHAnsi" w:cstheme="minorHAnsi"/>
          <w:sz w:val="28"/>
          <w:szCs w:val="28"/>
        </w:rPr>
        <w:lastRenderedPageBreak/>
        <w:t>VI. Proposal Submission</w:t>
      </w:r>
      <w:bookmarkEnd w:id="178"/>
    </w:p>
    <w:p w:rsidR="00B17983" w:rsidRPr="00835F96" w:rsidRDefault="000A6D99" w:rsidP="008E7D14">
      <w:pPr>
        <w:ind w:left="360"/>
        <w:jc w:val="both"/>
        <w:rPr>
          <w:rFonts w:asciiTheme="minorHAnsi" w:hAnsiTheme="minorHAnsi" w:cstheme="minorHAnsi"/>
        </w:rPr>
      </w:pPr>
      <w:r w:rsidRPr="000A6D99">
        <w:rPr>
          <w:rFonts w:asciiTheme="minorHAnsi" w:hAnsiTheme="minorHAnsi" w:cstheme="minorHAnsi"/>
        </w:rPr>
        <w:t>The Bidder must provide a response that clearly and precisely provides all required information.  Emphasis should be placed on conformance with the RFP instructions, responsiveness to the RFP requirements and clarity of the intent.</w:t>
      </w:r>
    </w:p>
    <w:p w:rsidR="00B17983" w:rsidRPr="00835F96" w:rsidRDefault="000A6D99" w:rsidP="008E7D14">
      <w:pPr>
        <w:ind w:left="360"/>
        <w:jc w:val="both"/>
        <w:rPr>
          <w:rFonts w:asciiTheme="minorHAnsi" w:hAnsiTheme="minorHAnsi" w:cstheme="minorHAnsi"/>
        </w:rPr>
      </w:pPr>
      <w:r w:rsidRPr="000A6D99">
        <w:rPr>
          <w:rFonts w:asciiTheme="minorHAnsi" w:hAnsiTheme="minorHAnsi" w:cstheme="minorHAnsi"/>
        </w:rPr>
        <w:t>Proposals that do not comply with these instructions or do not meet the full intent of all of the requirements of this RFP may be subject to scoring reductions during the evaluation process or may be deemed non-responsive.</w:t>
      </w:r>
    </w:p>
    <w:p w:rsidR="00B17983" w:rsidRPr="00835F96" w:rsidRDefault="000A6D99" w:rsidP="008E7D14">
      <w:pPr>
        <w:ind w:left="360"/>
        <w:jc w:val="both"/>
        <w:rPr>
          <w:rFonts w:asciiTheme="minorHAnsi" w:hAnsiTheme="minorHAnsi" w:cstheme="minorHAnsi"/>
        </w:rPr>
      </w:pPr>
      <w:r w:rsidRPr="000A6D99">
        <w:rPr>
          <w:rFonts w:asciiTheme="minorHAnsi" w:hAnsiTheme="minorHAnsi" w:cstheme="minorHAnsi"/>
        </w:rPr>
        <w:t>The Department does not require, nor desire, any excessive promotional material which does not specifically address the response requirements of this RFP.</w:t>
      </w:r>
    </w:p>
    <w:p w:rsidR="009A232A" w:rsidRPr="008E7D14" w:rsidRDefault="000A6D99" w:rsidP="00712155">
      <w:pPr>
        <w:pStyle w:val="Heading2"/>
        <w:numPr>
          <w:ilvl w:val="0"/>
          <w:numId w:val="15"/>
        </w:numPr>
        <w:rPr>
          <w:rFonts w:asciiTheme="minorHAnsi" w:hAnsiTheme="minorHAnsi" w:cstheme="minorHAnsi"/>
          <w:i w:val="0"/>
          <w:sz w:val="24"/>
          <w:szCs w:val="24"/>
        </w:rPr>
      </w:pPr>
      <w:bookmarkStart w:id="179" w:name="_Toc360199470"/>
      <w:r w:rsidRPr="008E7D14">
        <w:rPr>
          <w:rFonts w:asciiTheme="minorHAnsi" w:hAnsiTheme="minorHAnsi" w:cstheme="minorHAnsi"/>
          <w:i w:val="0"/>
          <w:sz w:val="24"/>
          <w:szCs w:val="24"/>
        </w:rPr>
        <w:t>Proposal Content and Organization</w:t>
      </w:r>
      <w:bookmarkEnd w:id="179"/>
    </w:p>
    <w:p w:rsidR="009A232A" w:rsidRPr="00835F96" w:rsidRDefault="000A6D99" w:rsidP="009B5875">
      <w:pPr>
        <w:ind w:left="720"/>
        <w:jc w:val="both"/>
        <w:rPr>
          <w:rFonts w:asciiTheme="minorHAnsi" w:hAnsiTheme="minorHAnsi" w:cstheme="minorHAnsi"/>
        </w:rPr>
      </w:pPr>
      <w:r w:rsidRPr="000A6D99">
        <w:rPr>
          <w:rFonts w:asciiTheme="minorHAnsi" w:hAnsiTheme="minorHAnsi" w:cstheme="minorHAnsi"/>
        </w:rPr>
        <w:t>To facilitate in the evaluation process, the Bidder must organize the proposal into three distinct volumes as follows:</w:t>
      </w:r>
    </w:p>
    <w:p w:rsidR="009A232A" w:rsidRPr="00835F96" w:rsidRDefault="000A6D99" w:rsidP="009A232A">
      <w:pPr>
        <w:ind w:left="720"/>
        <w:rPr>
          <w:rFonts w:asciiTheme="minorHAnsi" w:hAnsiTheme="minorHAnsi" w:cstheme="minorHAnsi"/>
        </w:rPr>
      </w:pPr>
      <w:r w:rsidRPr="000A6D99">
        <w:rPr>
          <w:rFonts w:asciiTheme="minorHAnsi" w:hAnsiTheme="minorHAnsi" w:cstheme="minorHAnsi"/>
        </w:rPr>
        <w:t>Volume One:</w:t>
      </w:r>
      <w:r w:rsidRPr="000A6D99">
        <w:rPr>
          <w:rFonts w:asciiTheme="minorHAnsi" w:hAnsiTheme="minorHAnsi" w:cstheme="minorHAnsi"/>
        </w:rPr>
        <w:tab/>
        <w:t>Qualifying and Technical Requirements</w:t>
      </w:r>
    </w:p>
    <w:p w:rsidR="009A232A" w:rsidRPr="00835F96" w:rsidRDefault="000A6D99" w:rsidP="009A232A">
      <w:pPr>
        <w:ind w:left="720"/>
        <w:rPr>
          <w:rFonts w:asciiTheme="minorHAnsi" w:hAnsiTheme="minorHAnsi" w:cstheme="minorHAnsi"/>
        </w:rPr>
      </w:pPr>
      <w:r w:rsidRPr="000A6D99">
        <w:rPr>
          <w:rFonts w:asciiTheme="minorHAnsi" w:hAnsiTheme="minorHAnsi" w:cstheme="minorHAnsi"/>
        </w:rPr>
        <w:t>Volume Two:</w:t>
      </w:r>
      <w:r w:rsidRPr="000A6D99">
        <w:rPr>
          <w:rFonts w:asciiTheme="minorHAnsi" w:hAnsiTheme="minorHAnsi" w:cstheme="minorHAnsi"/>
        </w:rPr>
        <w:tab/>
        <w:t>Administrative Requirements</w:t>
      </w:r>
    </w:p>
    <w:p w:rsidR="009A232A" w:rsidRPr="00835F96" w:rsidRDefault="000A6D99" w:rsidP="009A232A">
      <w:pPr>
        <w:ind w:left="720"/>
        <w:rPr>
          <w:rFonts w:asciiTheme="minorHAnsi" w:hAnsiTheme="minorHAnsi" w:cstheme="minorHAnsi"/>
        </w:rPr>
      </w:pPr>
      <w:r w:rsidRPr="000A6D99">
        <w:rPr>
          <w:rFonts w:asciiTheme="minorHAnsi" w:hAnsiTheme="minorHAnsi" w:cstheme="minorHAnsi"/>
        </w:rPr>
        <w:t>Volume Three:</w:t>
      </w:r>
      <w:r w:rsidRPr="000A6D99">
        <w:rPr>
          <w:rFonts w:asciiTheme="minorHAnsi" w:hAnsiTheme="minorHAnsi" w:cstheme="minorHAnsi"/>
        </w:rPr>
        <w:tab/>
        <w:t>Financial Requirements</w:t>
      </w:r>
    </w:p>
    <w:p w:rsidR="009A232A" w:rsidRPr="00835F96" w:rsidRDefault="000A6D99" w:rsidP="00712155">
      <w:pPr>
        <w:numPr>
          <w:ilvl w:val="0"/>
          <w:numId w:val="16"/>
        </w:numPr>
        <w:rPr>
          <w:rFonts w:asciiTheme="minorHAnsi" w:hAnsiTheme="minorHAnsi" w:cstheme="minorHAnsi"/>
        </w:rPr>
      </w:pPr>
      <w:r w:rsidRPr="000A6D99">
        <w:rPr>
          <w:rFonts w:asciiTheme="minorHAnsi" w:hAnsiTheme="minorHAnsi" w:cstheme="minorHAnsi"/>
        </w:rPr>
        <w:t>Volume One format</w:t>
      </w:r>
    </w:p>
    <w:p w:rsidR="009A232A" w:rsidRPr="00835F96" w:rsidRDefault="000A6D99" w:rsidP="009A232A">
      <w:pPr>
        <w:ind w:left="1080"/>
        <w:rPr>
          <w:rFonts w:asciiTheme="minorHAnsi" w:hAnsiTheme="minorHAnsi" w:cstheme="minorHAnsi"/>
        </w:rPr>
      </w:pPr>
      <w:r w:rsidRPr="000A6D99">
        <w:rPr>
          <w:rFonts w:asciiTheme="minorHAnsi" w:hAnsiTheme="minorHAnsi" w:cstheme="minorHAnsi"/>
        </w:rPr>
        <w:t>Volume One should contain a table of contents with page numbers and each section should be tabbed as follows:</w:t>
      </w:r>
    </w:p>
    <w:p w:rsidR="00E01C6D" w:rsidRPr="00835F96" w:rsidRDefault="000A6D99" w:rsidP="00712155">
      <w:pPr>
        <w:numPr>
          <w:ilvl w:val="0"/>
          <w:numId w:val="17"/>
        </w:numPr>
        <w:rPr>
          <w:rFonts w:asciiTheme="minorHAnsi" w:hAnsiTheme="minorHAnsi" w:cstheme="minorHAnsi"/>
        </w:rPr>
      </w:pPr>
      <w:r w:rsidRPr="000A6D99">
        <w:rPr>
          <w:rFonts w:asciiTheme="minorHAnsi" w:hAnsiTheme="minorHAnsi" w:cstheme="minorHAnsi"/>
        </w:rPr>
        <w:t>Tab 1 –  Executive Summary</w:t>
      </w:r>
    </w:p>
    <w:p w:rsidR="009A232A" w:rsidRPr="00835F96" w:rsidRDefault="000A6D99" w:rsidP="00712155">
      <w:pPr>
        <w:numPr>
          <w:ilvl w:val="0"/>
          <w:numId w:val="17"/>
        </w:numPr>
        <w:rPr>
          <w:rFonts w:asciiTheme="minorHAnsi" w:hAnsiTheme="minorHAnsi" w:cstheme="minorHAnsi"/>
        </w:rPr>
      </w:pPr>
      <w:r w:rsidRPr="000A6D99">
        <w:rPr>
          <w:rFonts w:asciiTheme="minorHAnsi" w:hAnsiTheme="minorHAnsi" w:cstheme="minorHAnsi"/>
        </w:rPr>
        <w:t>Tab 2 -  Qualifying Requirements</w:t>
      </w:r>
    </w:p>
    <w:p w:rsidR="009A232A" w:rsidRPr="00835F96" w:rsidRDefault="000A6D99" w:rsidP="00712155">
      <w:pPr>
        <w:numPr>
          <w:ilvl w:val="0"/>
          <w:numId w:val="17"/>
        </w:numPr>
        <w:rPr>
          <w:rFonts w:asciiTheme="minorHAnsi" w:hAnsiTheme="minorHAnsi" w:cstheme="minorHAnsi"/>
        </w:rPr>
      </w:pPr>
      <w:r w:rsidRPr="000A6D99">
        <w:rPr>
          <w:rFonts w:asciiTheme="minorHAnsi" w:hAnsiTheme="minorHAnsi" w:cstheme="minorHAnsi"/>
        </w:rPr>
        <w:t>Tab 3 – Technical Requirements</w:t>
      </w:r>
    </w:p>
    <w:p w:rsidR="009A232A" w:rsidRPr="00835F96" w:rsidRDefault="000A6D99" w:rsidP="00712155">
      <w:pPr>
        <w:numPr>
          <w:ilvl w:val="0"/>
          <w:numId w:val="16"/>
        </w:numPr>
        <w:rPr>
          <w:rFonts w:asciiTheme="minorHAnsi" w:hAnsiTheme="minorHAnsi" w:cstheme="minorHAnsi"/>
        </w:rPr>
      </w:pPr>
      <w:r w:rsidRPr="000A6D99">
        <w:rPr>
          <w:rFonts w:asciiTheme="minorHAnsi" w:hAnsiTheme="minorHAnsi" w:cstheme="minorHAnsi"/>
        </w:rPr>
        <w:t>Volume Two Format</w:t>
      </w:r>
    </w:p>
    <w:p w:rsidR="00E01C6D" w:rsidRPr="00835F96" w:rsidRDefault="000A6D99" w:rsidP="00712155">
      <w:pPr>
        <w:numPr>
          <w:ilvl w:val="1"/>
          <w:numId w:val="16"/>
        </w:numPr>
        <w:ind w:left="1800"/>
        <w:rPr>
          <w:rFonts w:asciiTheme="minorHAnsi" w:hAnsiTheme="minorHAnsi" w:cstheme="minorHAnsi"/>
        </w:rPr>
      </w:pPr>
      <w:r w:rsidRPr="000A6D99">
        <w:rPr>
          <w:rFonts w:asciiTheme="minorHAnsi" w:hAnsiTheme="minorHAnsi" w:cstheme="minorHAnsi"/>
        </w:rPr>
        <w:t>Tab 1 –  Cover Letter</w:t>
      </w:r>
    </w:p>
    <w:p w:rsidR="00741A84" w:rsidRPr="00835F96" w:rsidRDefault="000A6D99" w:rsidP="00712155">
      <w:pPr>
        <w:numPr>
          <w:ilvl w:val="0"/>
          <w:numId w:val="7"/>
        </w:numPr>
        <w:ind w:left="2280"/>
        <w:rPr>
          <w:rFonts w:asciiTheme="minorHAnsi" w:hAnsiTheme="minorHAnsi" w:cstheme="minorHAnsi"/>
        </w:rPr>
      </w:pPr>
      <w:r w:rsidRPr="000A6D99">
        <w:rPr>
          <w:rFonts w:asciiTheme="minorHAnsi" w:hAnsiTheme="minorHAnsi" w:cstheme="minorHAnsi"/>
        </w:rPr>
        <w:t>Alternative Language to the Performance Standards, if applicable</w:t>
      </w:r>
    </w:p>
    <w:p w:rsidR="00E01C6D" w:rsidRPr="00835F96" w:rsidRDefault="000A6D99" w:rsidP="00712155">
      <w:pPr>
        <w:numPr>
          <w:ilvl w:val="0"/>
          <w:numId w:val="7"/>
        </w:numPr>
        <w:ind w:left="2280"/>
        <w:rPr>
          <w:rFonts w:asciiTheme="minorHAnsi" w:hAnsiTheme="minorHAnsi" w:cstheme="minorHAnsi"/>
        </w:rPr>
      </w:pPr>
      <w:r w:rsidRPr="000A6D99">
        <w:rPr>
          <w:rFonts w:asciiTheme="minorHAnsi" w:hAnsiTheme="minorHAnsi" w:cstheme="minorHAnsi"/>
        </w:rPr>
        <w:t>Extraneous terms, if applicable</w:t>
      </w:r>
    </w:p>
    <w:p w:rsidR="00E01C6D" w:rsidRPr="00835F96" w:rsidRDefault="000A6D99" w:rsidP="00712155">
      <w:pPr>
        <w:numPr>
          <w:ilvl w:val="0"/>
          <w:numId w:val="7"/>
        </w:numPr>
        <w:ind w:left="2280"/>
        <w:rPr>
          <w:rFonts w:asciiTheme="minorHAnsi" w:hAnsiTheme="minorHAnsi" w:cstheme="minorHAnsi"/>
        </w:rPr>
      </w:pPr>
      <w:r w:rsidRPr="000A6D99">
        <w:rPr>
          <w:rFonts w:asciiTheme="minorHAnsi" w:hAnsiTheme="minorHAnsi" w:cstheme="minorHAnsi"/>
        </w:rPr>
        <w:t>Request for exemption from Disclosure, if applicable</w:t>
      </w:r>
    </w:p>
    <w:p w:rsidR="00E01C6D" w:rsidRPr="00835F96" w:rsidRDefault="00E01C6D" w:rsidP="0065422D">
      <w:pPr>
        <w:pStyle w:val="ListParagraph"/>
        <w:numPr>
          <w:ilvl w:val="0"/>
          <w:numId w:val="52"/>
        </w:numPr>
        <w:rPr>
          <w:rFonts w:asciiTheme="minorHAnsi" w:hAnsiTheme="minorHAnsi" w:cstheme="minorHAnsi"/>
          <w:vanish/>
        </w:rPr>
      </w:pPr>
    </w:p>
    <w:p w:rsidR="00E01C6D" w:rsidRPr="00835F96" w:rsidRDefault="000A6D99" w:rsidP="0065422D">
      <w:pPr>
        <w:numPr>
          <w:ilvl w:val="0"/>
          <w:numId w:val="52"/>
        </w:numPr>
        <w:ind w:left="1800"/>
        <w:rPr>
          <w:rFonts w:asciiTheme="minorHAnsi" w:hAnsiTheme="minorHAnsi" w:cstheme="minorHAnsi"/>
        </w:rPr>
      </w:pPr>
      <w:r w:rsidRPr="000A6D99">
        <w:rPr>
          <w:rFonts w:asciiTheme="minorHAnsi" w:hAnsiTheme="minorHAnsi" w:cstheme="minorHAnsi"/>
        </w:rPr>
        <w:t>Administrative Response Forms</w:t>
      </w:r>
    </w:p>
    <w:p w:rsidR="008E7D14" w:rsidRDefault="008E7D14" w:rsidP="00712155">
      <w:pPr>
        <w:numPr>
          <w:ilvl w:val="0"/>
          <w:numId w:val="16"/>
        </w:numPr>
        <w:rPr>
          <w:rFonts w:asciiTheme="minorHAnsi" w:hAnsiTheme="minorHAnsi" w:cstheme="minorHAnsi"/>
        </w:rPr>
        <w:sectPr w:rsidR="008E7D14" w:rsidSect="001C3B84">
          <w:pgSz w:w="12240" w:h="15840"/>
          <w:pgMar w:top="1440" w:right="1440" w:bottom="1440" w:left="1440" w:header="360" w:footer="360" w:gutter="0"/>
          <w:cols w:space="720"/>
          <w:docGrid w:linePitch="360"/>
        </w:sectPr>
      </w:pPr>
    </w:p>
    <w:p w:rsidR="009A232A" w:rsidRPr="00835F96" w:rsidRDefault="000A6D99" w:rsidP="00712155">
      <w:pPr>
        <w:numPr>
          <w:ilvl w:val="0"/>
          <w:numId w:val="16"/>
        </w:numPr>
        <w:rPr>
          <w:rFonts w:asciiTheme="minorHAnsi" w:hAnsiTheme="minorHAnsi" w:cstheme="minorHAnsi"/>
        </w:rPr>
      </w:pPr>
      <w:r w:rsidRPr="000A6D99">
        <w:rPr>
          <w:rFonts w:asciiTheme="minorHAnsi" w:hAnsiTheme="minorHAnsi" w:cstheme="minorHAnsi"/>
        </w:rPr>
        <w:lastRenderedPageBreak/>
        <w:t>Volume Three Format</w:t>
      </w:r>
    </w:p>
    <w:p w:rsidR="00D772F6" w:rsidRPr="00835F96" w:rsidRDefault="000A6D99" w:rsidP="00D772F6">
      <w:pPr>
        <w:tabs>
          <w:tab w:val="left" w:pos="1080"/>
        </w:tabs>
        <w:ind w:left="1080"/>
        <w:rPr>
          <w:rFonts w:asciiTheme="minorHAnsi" w:hAnsiTheme="minorHAnsi" w:cstheme="minorHAnsi"/>
        </w:rPr>
      </w:pPr>
      <w:r w:rsidRPr="000A6D99">
        <w:rPr>
          <w:rFonts w:asciiTheme="minorHAnsi" w:hAnsiTheme="minorHAnsi" w:cstheme="minorHAnsi"/>
        </w:rPr>
        <w:t xml:space="preserve">This volume must contain the Financial </w:t>
      </w:r>
      <w:r w:rsidR="00997BB5">
        <w:rPr>
          <w:rFonts w:asciiTheme="minorHAnsi" w:hAnsiTheme="minorHAnsi" w:cstheme="minorHAnsi"/>
        </w:rPr>
        <w:t>Response Forms</w:t>
      </w:r>
      <w:r w:rsidRPr="000A6D99">
        <w:rPr>
          <w:rFonts w:asciiTheme="minorHAnsi" w:hAnsiTheme="minorHAnsi" w:cstheme="minorHAnsi"/>
        </w:rPr>
        <w:t>.</w:t>
      </w:r>
    </w:p>
    <w:p w:rsidR="009A232A" w:rsidRPr="008E7D14" w:rsidRDefault="000A6D99" w:rsidP="00712155">
      <w:pPr>
        <w:pStyle w:val="Heading2"/>
        <w:numPr>
          <w:ilvl w:val="0"/>
          <w:numId w:val="15"/>
        </w:numPr>
        <w:rPr>
          <w:rFonts w:asciiTheme="minorHAnsi" w:hAnsiTheme="minorHAnsi" w:cstheme="minorHAnsi"/>
          <w:i w:val="0"/>
          <w:sz w:val="24"/>
          <w:szCs w:val="24"/>
        </w:rPr>
      </w:pPr>
      <w:bookmarkStart w:id="180" w:name="_Toc360199471"/>
      <w:r w:rsidRPr="008E7D14">
        <w:rPr>
          <w:rFonts w:asciiTheme="minorHAnsi" w:hAnsiTheme="minorHAnsi" w:cstheme="minorHAnsi"/>
          <w:i w:val="0"/>
          <w:sz w:val="24"/>
          <w:szCs w:val="24"/>
        </w:rPr>
        <w:t>Submission of Proposals</w:t>
      </w:r>
      <w:bookmarkEnd w:id="180"/>
    </w:p>
    <w:p w:rsidR="00041BB2" w:rsidRDefault="000A6D99" w:rsidP="00077964">
      <w:pPr>
        <w:ind w:left="720"/>
        <w:jc w:val="both"/>
        <w:rPr>
          <w:rFonts w:asciiTheme="minorHAnsi" w:hAnsiTheme="minorHAnsi" w:cstheme="minorHAnsi"/>
        </w:rPr>
      </w:pPr>
      <w:r w:rsidRPr="000A6D99">
        <w:rPr>
          <w:rFonts w:asciiTheme="minorHAnsi" w:hAnsiTheme="minorHAnsi" w:cstheme="minorHAnsi"/>
        </w:rPr>
        <w:t>The Bidder</w:t>
      </w:r>
      <w:r w:rsidR="003A2964">
        <w:rPr>
          <w:rFonts w:asciiTheme="minorHAnsi" w:hAnsiTheme="minorHAnsi" w:cstheme="minorHAnsi"/>
        </w:rPr>
        <w:t xml:space="preserve"> must </w:t>
      </w:r>
      <w:r w:rsidR="00041BB2">
        <w:rPr>
          <w:rFonts w:asciiTheme="minorHAnsi" w:hAnsiTheme="minorHAnsi" w:cstheme="minorHAnsi"/>
        </w:rPr>
        <w:t>provide</w:t>
      </w:r>
      <w:r w:rsidR="003A2964">
        <w:rPr>
          <w:rFonts w:asciiTheme="minorHAnsi" w:hAnsiTheme="minorHAnsi" w:cstheme="minorHAnsi"/>
        </w:rPr>
        <w:t xml:space="preserve"> </w:t>
      </w:r>
      <w:r w:rsidR="00041BB2">
        <w:rPr>
          <w:rFonts w:asciiTheme="minorHAnsi" w:hAnsiTheme="minorHAnsi" w:cstheme="minorHAnsi"/>
        </w:rPr>
        <w:t>the following in response to this bid:</w:t>
      </w:r>
    </w:p>
    <w:p w:rsidR="00041BB2" w:rsidRPr="00067F87" w:rsidRDefault="00647F61" w:rsidP="00077964">
      <w:pPr>
        <w:ind w:left="720"/>
        <w:jc w:val="both"/>
        <w:rPr>
          <w:rFonts w:asciiTheme="minorHAnsi" w:hAnsiTheme="minorHAnsi" w:cstheme="minorHAnsi"/>
          <w:b/>
        </w:rPr>
      </w:pPr>
      <w:r w:rsidRPr="00647F61">
        <w:rPr>
          <w:rFonts w:asciiTheme="minorHAnsi" w:hAnsiTheme="minorHAnsi" w:cstheme="minorHAnsi"/>
          <w:b/>
        </w:rPr>
        <w:t>Paper Copies:</w:t>
      </w:r>
    </w:p>
    <w:p w:rsidR="00041BB2" w:rsidRPr="00041BB2" w:rsidRDefault="00041BB2" w:rsidP="00974552">
      <w:pPr>
        <w:pStyle w:val="ListParagraph"/>
        <w:numPr>
          <w:ilvl w:val="0"/>
          <w:numId w:val="97"/>
        </w:numPr>
        <w:jc w:val="both"/>
        <w:rPr>
          <w:rFonts w:asciiTheme="minorHAnsi" w:hAnsiTheme="minorHAnsi" w:cstheme="minorHAnsi"/>
        </w:rPr>
      </w:pPr>
      <w:r w:rsidRPr="00041BB2">
        <w:rPr>
          <w:rFonts w:asciiTheme="minorHAnsi" w:hAnsiTheme="minorHAnsi" w:cstheme="minorHAnsi"/>
        </w:rPr>
        <w:t>T</w:t>
      </w:r>
      <w:r w:rsidR="003A2964" w:rsidRPr="00041BB2">
        <w:rPr>
          <w:rFonts w:asciiTheme="minorHAnsi" w:hAnsiTheme="minorHAnsi" w:cstheme="minorHAnsi"/>
        </w:rPr>
        <w:t xml:space="preserve">wo (2) originals and </w:t>
      </w:r>
      <w:r w:rsidR="000A6D99" w:rsidRPr="00041BB2">
        <w:rPr>
          <w:rFonts w:asciiTheme="minorHAnsi" w:hAnsiTheme="minorHAnsi" w:cstheme="minorHAnsi"/>
        </w:rPr>
        <w:t>three (3) copies of Volume One: Qualifying and Technical Requirements</w:t>
      </w:r>
      <w:r w:rsidRPr="00041BB2">
        <w:rPr>
          <w:rFonts w:asciiTheme="minorHAnsi" w:hAnsiTheme="minorHAnsi" w:cstheme="minorHAnsi"/>
        </w:rPr>
        <w:t>.</w:t>
      </w:r>
    </w:p>
    <w:p w:rsidR="00041BB2" w:rsidRPr="00041BB2" w:rsidRDefault="00041BB2" w:rsidP="00974552">
      <w:pPr>
        <w:pStyle w:val="ListParagraph"/>
        <w:numPr>
          <w:ilvl w:val="0"/>
          <w:numId w:val="97"/>
        </w:numPr>
        <w:jc w:val="both"/>
        <w:rPr>
          <w:rFonts w:asciiTheme="minorHAnsi" w:hAnsiTheme="minorHAnsi" w:cstheme="minorHAnsi"/>
        </w:rPr>
      </w:pPr>
      <w:r w:rsidRPr="00041BB2">
        <w:rPr>
          <w:rFonts w:asciiTheme="minorHAnsi" w:hAnsiTheme="minorHAnsi" w:cstheme="minorHAnsi"/>
        </w:rPr>
        <w:t>T</w:t>
      </w:r>
      <w:r w:rsidR="000A6D99" w:rsidRPr="00041BB2">
        <w:rPr>
          <w:rFonts w:asciiTheme="minorHAnsi" w:hAnsiTheme="minorHAnsi" w:cstheme="minorHAnsi"/>
        </w:rPr>
        <w:t xml:space="preserve">wo originals and two (2) copies of Volume Two: Administrative Requirements </w:t>
      </w:r>
    </w:p>
    <w:p w:rsidR="00041BB2" w:rsidRPr="00041BB2" w:rsidRDefault="00041BB2" w:rsidP="00974552">
      <w:pPr>
        <w:pStyle w:val="ListParagraph"/>
        <w:numPr>
          <w:ilvl w:val="0"/>
          <w:numId w:val="97"/>
        </w:numPr>
        <w:jc w:val="both"/>
        <w:rPr>
          <w:rFonts w:asciiTheme="minorHAnsi" w:hAnsiTheme="minorHAnsi" w:cstheme="minorHAnsi"/>
        </w:rPr>
      </w:pPr>
      <w:r w:rsidRPr="00041BB2">
        <w:rPr>
          <w:rFonts w:asciiTheme="minorHAnsi" w:hAnsiTheme="minorHAnsi" w:cstheme="minorHAnsi"/>
        </w:rPr>
        <w:t xml:space="preserve">Two originals and two (2) copies of </w:t>
      </w:r>
      <w:r w:rsidR="000A6D99" w:rsidRPr="00041BB2">
        <w:rPr>
          <w:rFonts w:asciiTheme="minorHAnsi" w:hAnsiTheme="minorHAnsi" w:cstheme="minorHAnsi"/>
        </w:rPr>
        <w:t xml:space="preserve">Volume Three: Financial Requirements.  </w:t>
      </w:r>
    </w:p>
    <w:p w:rsidR="003A2964" w:rsidRDefault="000A6D99" w:rsidP="00041BB2">
      <w:pPr>
        <w:ind w:left="720"/>
        <w:jc w:val="both"/>
        <w:rPr>
          <w:rFonts w:asciiTheme="minorHAnsi" w:hAnsiTheme="minorHAnsi" w:cstheme="minorHAnsi"/>
        </w:rPr>
      </w:pPr>
      <w:r w:rsidRPr="000A6D99">
        <w:rPr>
          <w:rFonts w:asciiTheme="minorHAnsi" w:hAnsiTheme="minorHAnsi" w:cstheme="minorHAnsi"/>
        </w:rPr>
        <w:t>All volumes must be bound separately, be clearly identified and should contain page numbers.</w:t>
      </w:r>
    </w:p>
    <w:p w:rsidR="00041BB2" w:rsidRPr="00067F87" w:rsidRDefault="00647F61" w:rsidP="00077964">
      <w:pPr>
        <w:ind w:left="720"/>
        <w:jc w:val="both"/>
        <w:rPr>
          <w:rFonts w:asciiTheme="minorHAnsi" w:hAnsiTheme="minorHAnsi" w:cstheme="minorHAnsi"/>
          <w:b/>
        </w:rPr>
      </w:pPr>
      <w:r w:rsidRPr="00647F61">
        <w:rPr>
          <w:rFonts w:asciiTheme="minorHAnsi" w:hAnsiTheme="minorHAnsi" w:cstheme="minorHAnsi"/>
          <w:b/>
        </w:rPr>
        <w:t>Electronic Copies (CD, DVD, or Flash Drive):</w:t>
      </w:r>
    </w:p>
    <w:p w:rsidR="00041BB2" w:rsidRDefault="00041BB2" w:rsidP="00077964">
      <w:pPr>
        <w:ind w:left="720"/>
        <w:jc w:val="both"/>
        <w:rPr>
          <w:rFonts w:asciiTheme="minorHAnsi" w:hAnsiTheme="minorHAnsi" w:cstheme="minorHAnsi"/>
        </w:rPr>
      </w:pPr>
      <w:r>
        <w:rPr>
          <w:rFonts w:cs="Calibri"/>
        </w:rPr>
        <w:t xml:space="preserve">NOTE: The CD/DVD/Flash Drive must be encrypted and password protected. The password must be submitted via email to </w:t>
      </w:r>
      <w:hyperlink r:id="rId42" w:history="1">
        <w:r w:rsidRPr="001253DA">
          <w:rPr>
            <w:rStyle w:val="Hyperlink"/>
            <w:rFonts w:cs="Calibri"/>
          </w:rPr>
          <w:t>bfs.contracts@tax.ny.gov</w:t>
        </w:r>
      </w:hyperlink>
      <w:r>
        <w:rPr>
          <w:rFonts w:cs="Calibri"/>
        </w:rPr>
        <w:t>.</w:t>
      </w:r>
    </w:p>
    <w:p w:rsidR="00041BB2" w:rsidRDefault="00041BB2" w:rsidP="00974552">
      <w:pPr>
        <w:pStyle w:val="ListParagraph"/>
        <w:numPr>
          <w:ilvl w:val="0"/>
          <w:numId w:val="98"/>
        </w:numPr>
        <w:jc w:val="both"/>
        <w:rPr>
          <w:rFonts w:asciiTheme="minorHAnsi" w:hAnsiTheme="minorHAnsi" w:cstheme="minorHAnsi"/>
        </w:rPr>
      </w:pPr>
      <w:r>
        <w:rPr>
          <w:rFonts w:asciiTheme="minorHAnsi" w:hAnsiTheme="minorHAnsi" w:cstheme="minorHAnsi"/>
        </w:rPr>
        <w:t xml:space="preserve">Two (2) CD/DVD/Flash Drives of the Technical Proposal </w:t>
      </w:r>
      <w:r w:rsidRPr="00041BB2">
        <w:rPr>
          <w:rFonts w:asciiTheme="minorHAnsi" w:hAnsiTheme="minorHAnsi" w:cstheme="minorHAnsi"/>
          <w:b/>
        </w:rPr>
        <w:t>ONLY</w:t>
      </w:r>
      <w:r>
        <w:rPr>
          <w:rFonts w:asciiTheme="minorHAnsi" w:hAnsiTheme="minorHAnsi" w:cstheme="minorHAnsi"/>
        </w:rPr>
        <w:t>.</w:t>
      </w:r>
    </w:p>
    <w:p w:rsidR="00041BB2" w:rsidRPr="00041BB2" w:rsidRDefault="00041BB2" w:rsidP="00974552">
      <w:pPr>
        <w:pStyle w:val="ListParagraph"/>
        <w:numPr>
          <w:ilvl w:val="0"/>
          <w:numId w:val="98"/>
        </w:numPr>
        <w:jc w:val="both"/>
        <w:rPr>
          <w:rFonts w:asciiTheme="minorHAnsi" w:hAnsiTheme="minorHAnsi" w:cstheme="minorHAnsi"/>
        </w:rPr>
      </w:pPr>
      <w:r>
        <w:rPr>
          <w:rFonts w:asciiTheme="minorHAnsi" w:hAnsiTheme="minorHAnsi" w:cstheme="minorHAnsi"/>
        </w:rPr>
        <w:t>One (1) CD/DVD/Flash Drive of the Technical, Financial and Administrative Proposal</w:t>
      </w:r>
      <w:r w:rsidR="00631CA1">
        <w:rPr>
          <w:rFonts w:asciiTheme="minorHAnsi" w:hAnsiTheme="minorHAnsi" w:cstheme="minorHAnsi"/>
        </w:rPr>
        <w:t xml:space="preserve"> with any proprietary information redacted</w:t>
      </w:r>
      <w:r>
        <w:rPr>
          <w:rFonts w:asciiTheme="minorHAnsi" w:hAnsiTheme="minorHAnsi" w:cstheme="minorHAnsi"/>
        </w:rPr>
        <w:t>.</w:t>
      </w:r>
      <w:r w:rsidR="00631CA1">
        <w:rPr>
          <w:rFonts w:asciiTheme="minorHAnsi" w:hAnsiTheme="minorHAnsi" w:cstheme="minorHAnsi"/>
        </w:rPr>
        <w:t xml:space="preserve"> This will be used to facilitate requests for information under the Freedom of Information Law</w:t>
      </w:r>
      <w:r w:rsidR="00FA1B1E">
        <w:rPr>
          <w:rFonts w:asciiTheme="minorHAnsi" w:hAnsiTheme="minorHAnsi" w:cstheme="minorHAnsi"/>
        </w:rPr>
        <w:t xml:space="preserve"> (FOIL)</w:t>
      </w:r>
      <w:r w:rsidR="00631CA1">
        <w:rPr>
          <w:rFonts w:asciiTheme="minorHAnsi" w:hAnsiTheme="minorHAnsi" w:cstheme="minorHAnsi"/>
        </w:rPr>
        <w:t>.</w:t>
      </w:r>
    </w:p>
    <w:p w:rsidR="00077964" w:rsidRPr="00835F96" w:rsidRDefault="000A6D99" w:rsidP="00077964">
      <w:pPr>
        <w:ind w:left="720"/>
        <w:jc w:val="both"/>
        <w:rPr>
          <w:rFonts w:asciiTheme="minorHAnsi" w:hAnsiTheme="minorHAnsi" w:cstheme="minorHAnsi"/>
        </w:rPr>
      </w:pPr>
      <w:r w:rsidRPr="000A6D99">
        <w:rPr>
          <w:rFonts w:asciiTheme="minorHAnsi" w:hAnsiTheme="minorHAnsi" w:cstheme="minorHAnsi"/>
        </w:rPr>
        <w:t>Proposals must be received by the date and time specified in the Schedule of Events.</w:t>
      </w:r>
    </w:p>
    <w:p w:rsidR="00077964" w:rsidRPr="00835F96" w:rsidRDefault="000A6D99" w:rsidP="00077964">
      <w:pPr>
        <w:ind w:left="720"/>
        <w:jc w:val="both"/>
        <w:rPr>
          <w:rFonts w:asciiTheme="minorHAnsi" w:hAnsiTheme="minorHAnsi" w:cstheme="minorHAnsi"/>
        </w:rPr>
      </w:pPr>
      <w:r w:rsidRPr="000A6D99">
        <w:rPr>
          <w:rFonts w:asciiTheme="minorHAnsi" w:hAnsiTheme="minorHAnsi" w:cstheme="minorHAnsi"/>
        </w:rPr>
        <w:t xml:space="preserve">To facilitate the evaluation process, the proposal must be packaged and submitted as outlined in this section.  Faxed or electronically transmitted proposals </w:t>
      </w:r>
      <w:r w:rsidRPr="000A6D99">
        <w:rPr>
          <w:rFonts w:asciiTheme="minorHAnsi" w:hAnsiTheme="minorHAnsi" w:cstheme="minorHAnsi"/>
          <w:b/>
        </w:rPr>
        <w:t>will not</w:t>
      </w:r>
      <w:r w:rsidRPr="000A6D99">
        <w:rPr>
          <w:rFonts w:asciiTheme="minorHAnsi" w:hAnsiTheme="minorHAnsi" w:cstheme="minorHAnsi"/>
        </w:rPr>
        <w:t xml:space="preserve"> be accepted.</w:t>
      </w:r>
    </w:p>
    <w:p w:rsidR="00077964" w:rsidRPr="00835F96" w:rsidRDefault="000A6D99" w:rsidP="00077964">
      <w:pPr>
        <w:ind w:left="720"/>
        <w:jc w:val="both"/>
        <w:rPr>
          <w:rFonts w:asciiTheme="minorHAnsi" w:hAnsiTheme="minorHAnsi" w:cstheme="minorHAnsi"/>
        </w:rPr>
      </w:pPr>
      <w:r w:rsidRPr="000A6D99">
        <w:rPr>
          <w:rFonts w:asciiTheme="minorHAnsi" w:hAnsiTheme="minorHAnsi" w:cstheme="minorHAnsi"/>
        </w:rPr>
        <w:t>Bidder proposals must be enclosed in sealed containers with the following visibly inscribed on the outside of all containers:</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New York State Department of Taxation and Finance</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Attn:  Catherine Golden, Director</w:t>
      </w:r>
    </w:p>
    <w:p w:rsidR="009B5875"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Office of Budget and Management Analysis</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Procurement Services Unit</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W. A. Harriman State Office Building Campus</w:t>
      </w:r>
    </w:p>
    <w:p w:rsidR="00077964" w:rsidRPr="00835F96" w:rsidRDefault="000A6D99" w:rsidP="00077964">
      <w:pPr>
        <w:ind w:left="2400"/>
        <w:jc w:val="both"/>
        <w:rPr>
          <w:rFonts w:asciiTheme="minorHAnsi" w:hAnsiTheme="minorHAnsi" w:cstheme="minorHAnsi"/>
        </w:rPr>
      </w:pPr>
      <w:r w:rsidRPr="000A6D99">
        <w:rPr>
          <w:rFonts w:asciiTheme="minorHAnsi" w:hAnsiTheme="minorHAnsi" w:cstheme="minorHAnsi"/>
        </w:rPr>
        <w:t>Albany, NY 12227</w:t>
      </w:r>
    </w:p>
    <w:p w:rsidR="00077964" w:rsidRPr="00835F96" w:rsidRDefault="000A6D99" w:rsidP="00077964">
      <w:pPr>
        <w:ind w:left="720"/>
        <w:jc w:val="both"/>
        <w:rPr>
          <w:rFonts w:asciiTheme="minorHAnsi" w:hAnsiTheme="minorHAnsi" w:cstheme="minorHAnsi"/>
        </w:rPr>
      </w:pPr>
      <w:r w:rsidRPr="000A6D99">
        <w:rPr>
          <w:rFonts w:asciiTheme="minorHAnsi" w:hAnsiTheme="minorHAnsi" w:cstheme="minorHAnsi"/>
        </w:rPr>
        <w:t>All proposals must have a label on the outside of the package or shipping container outlining the following information:</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lastRenderedPageBreak/>
        <w:t>“BID ENCLOSED”</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RFP 13-12</w:t>
      </w:r>
    </w:p>
    <w:p w:rsidR="00077964" w:rsidRPr="00835F96" w:rsidRDefault="000A6D99" w:rsidP="00077964">
      <w:pPr>
        <w:spacing w:after="0"/>
        <w:ind w:left="2400"/>
        <w:jc w:val="both"/>
        <w:rPr>
          <w:rFonts w:asciiTheme="minorHAnsi" w:hAnsiTheme="minorHAnsi" w:cstheme="minorHAnsi"/>
        </w:rPr>
      </w:pPr>
      <w:r w:rsidRPr="000A6D99">
        <w:rPr>
          <w:rFonts w:asciiTheme="minorHAnsi" w:hAnsiTheme="minorHAnsi" w:cstheme="minorHAnsi"/>
        </w:rPr>
        <w:t>Electronic Check Processing – Check 21 Services</w:t>
      </w:r>
    </w:p>
    <w:p w:rsidR="00077964" w:rsidRPr="00835F96" w:rsidRDefault="000A6D99" w:rsidP="00077964">
      <w:pPr>
        <w:ind w:left="2400"/>
        <w:jc w:val="both"/>
        <w:rPr>
          <w:rFonts w:asciiTheme="minorHAnsi" w:hAnsiTheme="minorHAnsi" w:cstheme="minorHAnsi"/>
        </w:rPr>
      </w:pPr>
      <w:r w:rsidRPr="000A6D99">
        <w:rPr>
          <w:rFonts w:asciiTheme="minorHAnsi" w:hAnsiTheme="minorHAnsi" w:cstheme="minorHAnsi"/>
        </w:rPr>
        <w:t>Bid Submission Date and time</w:t>
      </w:r>
    </w:p>
    <w:p w:rsidR="00077964" w:rsidRPr="00835F96" w:rsidRDefault="000A6D99" w:rsidP="00077964">
      <w:pPr>
        <w:ind w:left="720"/>
        <w:jc w:val="both"/>
        <w:rPr>
          <w:rFonts w:asciiTheme="minorHAnsi" w:hAnsiTheme="minorHAnsi" w:cstheme="minorHAnsi"/>
          <w:b/>
        </w:rPr>
      </w:pPr>
      <w:r w:rsidRPr="000A6D99">
        <w:rPr>
          <w:rFonts w:asciiTheme="minorHAnsi" w:hAnsiTheme="minorHAnsi" w:cstheme="minorHAnsi"/>
          <w:b/>
        </w:rPr>
        <w:t>Please note:  Deliveries by delivery services (e.g. UPS, FedEx, etc.) and/or requiring a signature of receipt should be addressed to the Department’s Campus address, however, the delivery service must be instructed to deliver the bid documents to the following address:</w:t>
      </w:r>
    </w:p>
    <w:p w:rsidR="00077964" w:rsidRPr="00835F96" w:rsidRDefault="000A6D99" w:rsidP="00624A78">
      <w:pPr>
        <w:spacing w:after="0"/>
        <w:ind w:left="2400"/>
        <w:jc w:val="both"/>
        <w:rPr>
          <w:rFonts w:asciiTheme="minorHAnsi" w:hAnsiTheme="minorHAnsi" w:cstheme="minorHAnsi"/>
        </w:rPr>
      </w:pPr>
      <w:r w:rsidRPr="000A6D99">
        <w:rPr>
          <w:rFonts w:asciiTheme="minorHAnsi" w:hAnsiTheme="minorHAnsi" w:cstheme="minorHAnsi"/>
        </w:rPr>
        <w:t>90 Cohoes Avenue</w:t>
      </w:r>
    </w:p>
    <w:p w:rsidR="00624A78" w:rsidRPr="00835F96" w:rsidRDefault="000A6D99" w:rsidP="00624A78">
      <w:pPr>
        <w:spacing w:after="0"/>
        <w:ind w:left="2400"/>
        <w:jc w:val="both"/>
        <w:rPr>
          <w:rFonts w:asciiTheme="minorHAnsi" w:hAnsiTheme="minorHAnsi" w:cstheme="minorHAnsi"/>
        </w:rPr>
      </w:pPr>
      <w:r w:rsidRPr="000A6D99">
        <w:rPr>
          <w:rFonts w:asciiTheme="minorHAnsi" w:hAnsiTheme="minorHAnsi" w:cstheme="minorHAnsi"/>
        </w:rPr>
        <w:t>Green Island, NY 12183</w:t>
      </w:r>
    </w:p>
    <w:p w:rsidR="00F07771" w:rsidRPr="00835F96" w:rsidRDefault="000A6D99" w:rsidP="00624A78">
      <w:pPr>
        <w:spacing w:before="240" w:after="0"/>
        <w:ind w:left="720"/>
        <w:jc w:val="both"/>
        <w:rPr>
          <w:rFonts w:asciiTheme="minorHAnsi" w:hAnsiTheme="minorHAnsi" w:cstheme="minorHAnsi"/>
        </w:rPr>
        <w:sectPr w:rsidR="00F07771" w:rsidRPr="00835F96" w:rsidSect="001C3B84">
          <w:pgSz w:w="12240" w:h="15840"/>
          <w:pgMar w:top="1440" w:right="1440" w:bottom="1440" w:left="1440" w:header="360" w:footer="360" w:gutter="0"/>
          <w:cols w:space="720"/>
          <w:docGrid w:linePitch="360"/>
        </w:sectPr>
      </w:pPr>
      <w:r w:rsidRPr="000A6D99">
        <w:rPr>
          <w:rFonts w:asciiTheme="minorHAnsi" w:hAnsiTheme="minorHAnsi" w:cstheme="minorHAnsi"/>
        </w:rPr>
        <w:t xml:space="preserve">Only under circumstances identified in </w:t>
      </w:r>
      <w:r w:rsidRPr="008E7D14">
        <w:rPr>
          <w:rFonts w:asciiTheme="minorHAnsi" w:hAnsiTheme="minorHAnsi" w:cstheme="minorHAnsi"/>
        </w:rPr>
        <w:t>Section V. A. 16, will the D</w:t>
      </w:r>
      <w:r w:rsidRPr="000A6D99">
        <w:rPr>
          <w:rFonts w:asciiTheme="minorHAnsi" w:hAnsiTheme="minorHAnsi" w:cstheme="minorHAnsi"/>
        </w:rPr>
        <w:t>epartment consider any proposals received after the time and date specified in the Schedule of Events.  In the event a package is not labeled properly as described in this Section, the Department reserves the right to inspect the contents of the package(s) to determine the contents.  The Bidder shall have no claim against the Department arising from such inspection and such inspection shall not affect the validity of the procurement.  Notwithstanding, the Department’s right to inspect the contents of the package(s), the Bidder assumes all risk of late delivery associated with the bid not being identified, packaged or labeled in accordance with the foregoing requirements.</w:t>
      </w:r>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181" w:name="_Toc360024329"/>
      <w:bookmarkStart w:id="182" w:name="_Toc360091787"/>
      <w:bookmarkStart w:id="183" w:name="_Toc360190043"/>
      <w:bookmarkStart w:id="184" w:name="_Toc360199472"/>
      <w:bookmarkEnd w:id="181"/>
      <w:bookmarkEnd w:id="182"/>
      <w:bookmarkEnd w:id="183"/>
      <w:bookmarkEnd w:id="184"/>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185" w:name="_Toc360024330"/>
      <w:bookmarkStart w:id="186" w:name="_Toc360091788"/>
      <w:bookmarkStart w:id="187" w:name="_Toc360190044"/>
      <w:bookmarkStart w:id="188" w:name="_Toc360199473"/>
      <w:bookmarkEnd w:id="185"/>
      <w:bookmarkEnd w:id="186"/>
      <w:bookmarkEnd w:id="187"/>
      <w:bookmarkEnd w:id="188"/>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189" w:name="_Toc360024331"/>
      <w:bookmarkStart w:id="190" w:name="_Toc360091789"/>
      <w:bookmarkStart w:id="191" w:name="_Toc360190045"/>
      <w:bookmarkStart w:id="192" w:name="_Toc360199474"/>
      <w:bookmarkEnd w:id="189"/>
      <w:bookmarkEnd w:id="190"/>
      <w:bookmarkEnd w:id="191"/>
      <w:bookmarkEnd w:id="192"/>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193" w:name="_Toc360024332"/>
      <w:bookmarkStart w:id="194" w:name="_Toc360091790"/>
      <w:bookmarkStart w:id="195" w:name="_Toc360190046"/>
      <w:bookmarkStart w:id="196" w:name="_Toc360199475"/>
      <w:bookmarkEnd w:id="193"/>
      <w:bookmarkEnd w:id="194"/>
      <w:bookmarkEnd w:id="195"/>
      <w:bookmarkEnd w:id="196"/>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197" w:name="_Toc360024333"/>
      <w:bookmarkStart w:id="198" w:name="_Toc360091791"/>
      <w:bookmarkStart w:id="199" w:name="_Toc360190047"/>
      <w:bookmarkStart w:id="200" w:name="_Toc360199476"/>
      <w:bookmarkEnd w:id="197"/>
      <w:bookmarkEnd w:id="198"/>
      <w:bookmarkEnd w:id="199"/>
      <w:bookmarkEnd w:id="200"/>
    </w:p>
    <w:p w:rsidR="008E7D14" w:rsidRPr="008E7D14" w:rsidRDefault="008E7D14" w:rsidP="00974552">
      <w:pPr>
        <w:pStyle w:val="ListParagraph"/>
        <w:keepNext/>
        <w:numPr>
          <w:ilvl w:val="0"/>
          <w:numId w:val="103"/>
        </w:numPr>
        <w:spacing w:before="240" w:after="60"/>
        <w:outlineLvl w:val="0"/>
        <w:rPr>
          <w:rFonts w:asciiTheme="minorHAnsi" w:eastAsia="Times New Roman" w:hAnsiTheme="minorHAnsi" w:cstheme="minorHAnsi"/>
          <w:b/>
          <w:bCs/>
          <w:vanish/>
          <w:kern w:val="32"/>
          <w:sz w:val="28"/>
          <w:szCs w:val="28"/>
        </w:rPr>
      </w:pPr>
      <w:bookmarkStart w:id="201" w:name="_Toc360024334"/>
      <w:bookmarkStart w:id="202" w:name="_Toc360091792"/>
      <w:bookmarkStart w:id="203" w:name="_Toc360190048"/>
      <w:bookmarkStart w:id="204" w:name="_Toc360199477"/>
      <w:bookmarkEnd w:id="201"/>
      <w:bookmarkEnd w:id="202"/>
      <w:bookmarkEnd w:id="203"/>
      <w:bookmarkEnd w:id="204"/>
    </w:p>
    <w:p w:rsidR="00624A78" w:rsidRPr="00835F96" w:rsidRDefault="000A6D99" w:rsidP="00974552">
      <w:pPr>
        <w:pStyle w:val="Heading1"/>
        <w:numPr>
          <w:ilvl w:val="0"/>
          <w:numId w:val="103"/>
        </w:numPr>
        <w:rPr>
          <w:rFonts w:asciiTheme="minorHAnsi" w:hAnsiTheme="minorHAnsi" w:cstheme="minorHAnsi"/>
          <w:sz w:val="28"/>
          <w:szCs w:val="28"/>
        </w:rPr>
      </w:pPr>
      <w:bookmarkStart w:id="205" w:name="_Toc360199478"/>
      <w:r w:rsidRPr="000A6D99">
        <w:rPr>
          <w:rFonts w:asciiTheme="minorHAnsi" w:hAnsiTheme="minorHAnsi" w:cstheme="minorHAnsi"/>
          <w:sz w:val="28"/>
          <w:szCs w:val="28"/>
        </w:rPr>
        <w:t>Proposal Evaluation</w:t>
      </w:r>
      <w:bookmarkEnd w:id="205"/>
    </w:p>
    <w:p w:rsidR="00F07771" w:rsidRPr="00835F96" w:rsidRDefault="000A6D99" w:rsidP="008E7D14">
      <w:pPr>
        <w:ind w:left="720"/>
        <w:jc w:val="both"/>
        <w:rPr>
          <w:rFonts w:asciiTheme="minorHAnsi" w:hAnsiTheme="minorHAnsi" w:cstheme="minorHAnsi"/>
        </w:rPr>
      </w:pPr>
      <w:r w:rsidRPr="000A6D99">
        <w:rPr>
          <w:rFonts w:asciiTheme="minorHAnsi" w:hAnsiTheme="minorHAnsi" w:cstheme="minorHAnsi"/>
        </w:rPr>
        <w:t>Pursuant to Article XI of the State Finance Law, the basis for contract award under this RFP will be “best value;” optimizing quality, cost and efficiency among responsive and responsible Bidders.</w:t>
      </w:r>
    </w:p>
    <w:p w:rsidR="00F07771" w:rsidRPr="00835F96" w:rsidRDefault="000A6D99" w:rsidP="00712155">
      <w:pPr>
        <w:numPr>
          <w:ilvl w:val="0"/>
          <w:numId w:val="18"/>
        </w:numPr>
        <w:rPr>
          <w:rFonts w:asciiTheme="minorHAnsi" w:hAnsiTheme="minorHAnsi" w:cstheme="minorHAnsi"/>
        </w:rPr>
      </w:pPr>
      <w:r w:rsidRPr="000A6D99">
        <w:rPr>
          <w:rFonts w:asciiTheme="minorHAnsi" w:hAnsiTheme="minorHAnsi" w:cstheme="minorHAnsi"/>
          <w:b/>
        </w:rPr>
        <w:t>Proposal Clarification</w:t>
      </w:r>
    </w:p>
    <w:p w:rsidR="00F07771" w:rsidRPr="00835F96" w:rsidRDefault="000A6D99" w:rsidP="0009314F">
      <w:pPr>
        <w:ind w:left="1080"/>
        <w:jc w:val="both"/>
        <w:rPr>
          <w:rFonts w:asciiTheme="minorHAnsi" w:hAnsiTheme="minorHAnsi" w:cstheme="minorHAnsi"/>
        </w:rPr>
      </w:pPr>
      <w:r w:rsidRPr="000A6D99">
        <w:rPr>
          <w:rFonts w:asciiTheme="minorHAnsi" w:hAnsiTheme="minorHAnsi" w:cstheme="minorHAnsi"/>
        </w:rPr>
        <w:t>The Department reserves the right to require a Bidder to provide clarification and validation of its proposal through any means the Department deems necessary.  Failure of a Bidder to cooperate with the Department efforts to clarify or validate proposal information may result in the proposal being labeled as non-responsive and given no further consideration.</w:t>
      </w:r>
    </w:p>
    <w:p w:rsidR="00F07771" w:rsidRPr="00835F96" w:rsidRDefault="000A6D99" w:rsidP="00712155">
      <w:pPr>
        <w:numPr>
          <w:ilvl w:val="0"/>
          <w:numId w:val="18"/>
        </w:numPr>
        <w:rPr>
          <w:rFonts w:asciiTheme="minorHAnsi" w:hAnsiTheme="minorHAnsi" w:cstheme="minorHAnsi"/>
        </w:rPr>
      </w:pPr>
      <w:r w:rsidRPr="000A6D99">
        <w:rPr>
          <w:rFonts w:asciiTheme="minorHAnsi" w:hAnsiTheme="minorHAnsi" w:cstheme="minorHAnsi"/>
          <w:b/>
        </w:rPr>
        <w:t>Evaluation Process Overview</w:t>
      </w:r>
    </w:p>
    <w:p w:rsidR="00F07771" w:rsidRPr="00835F96" w:rsidRDefault="000A6D99" w:rsidP="0009314F">
      <w:pPr>
        <w:ind w:left="1080"/>
        <w:jc w:val="both"/>
        <w:rPr>
          <w:rFonts w:asciiTheme="minorHAnsi" w:hAnsiTheme="minorHAnsi" w:cstheme="minorHAnsi"/>
        </w:rPr>
      </w:pPr>
      <w:r w:rsidRPr="000A6D99">
        <w:rPr>
          <w:rFonts w:asciiTheme="minorHAnsi" w:hAnsiTheme="minorHAnsi" w:cstheme="minorHAnsi"/>
        </w:rPr>
        <w:t xml:space="preserve">There will be three phases to the evaluation process.  Proposals which pass Phase One of the evaluation will be further evaluated in Phase Two. </w:t>
      </w:r>
    </w:p>
    <w:p w:rsidR="0009314F" w:rsidRPr="00835F96" w:rsidRDefault="000A6D99" w:rsidP="00712155">
      <w:pPr>
        <w:numPr>
          <w:ilvl w:val="0"/>
          <w:numId w:val="19"/>
        </w:numPr>
        <w:rPr>
          <w:rFonts w:asciiTheme="minorHAnsi" w:hAnsiTheme="minorHAnsi" w:cstheme="minorHAnsi"/>
          <w:b/>
        </w:rPr>
      </w:pPr>
      <w:r w:rsidRPr="000A6D99">
        <w:rPr>
          <w:rFonts w:asciiTheme="minorHAnsi" w:hAnsiTheme="minorHAnsi" w:cstheme="minorHAnsi"/>
          <w:b/>
        </w:rPr>
        <w:t>Phase One Evaluation</w:t>
      </w:r>
    </w:p>
    <w:p w:rsidR="0009314F" w:rsidRPr="00835F96" w:rsidRDefault="000A6D99" w:rsidP="0009314F">
      <w:pPr>
        <w:ind w:left="1800"/>
        <w:jc w:val="both"/>
        <w:rPr>
          <w:rFonts w:asciiTheme="minorHAnsi" w:hAnsiTheme="minorHAnsi" w:cstheme="minorHAnsi"/>
        </w:rPr>
      </w:pPr>
      <w:r w:rsidRPr="000A6D99">
        <w:rPr>
          <w:rFonts w:asciiTheme="minorHAnsi" w:hAnsiTheme="minorHAnsi" w:cstheme="minorHAnsi"/>
        </w:rPr>
        <w:t>All timely submitted proposals will be evaluated in Phase One.  Proposals will be evaluated in the following areas:</w:t>
      </w:r>
    </w:p>
    <w:p w:rsidR="0009314F" w:rsidRPr="00835F96" w:rsidRDefault="000A6D99" w:rsidP="00712155">
      <w:pPr>
        <w:numPr>
          <w:ilvl w:val="0"/>
          <w:numId w:val="20"/>
        </w:numPr>
        <w:ind w:left="2160"/>
        <w:rPr>
          <w:rFonts w:asciiTheme="minorHAnsi" w:hAnsiTheme="minorHAnsi" w:cstheme="minorHAnsi"/>
          <w:b/>
        </w:rPr>
      </w:pPr>
      <w:r w:rsidRPr="000A6D99">
        <w:rPr>
          <w:rFonts w:asciiTheme="minorHAnsi" w:hAnsiTheme="minorHAnsi" w:cstheme="minorHAnsi"/>
          <w:b/>
        </w:rPr>
        <w:t>Proposal Screening (Pass/Fail)</w:t>
      </w:r>
    </w:p>
    <w:p w:rsidR="0009314F" w:rsidRPr="00835F96" w:rsidRDefault="000A6D99" w:rsidP="0009314F">
      <w:pPr>
        <w:ind w:left="2160"/>
        <w:jc w:val="both"/>
        <w:rPr>
          <w:rFonts w:asciiTheme="minorHAnsi" w:hAnsiTheme="minorHAnsi" w:cstheme="minorHAnsi"/>
        </w:rPr>
      </w:pPr>
      <w:r w:rsidRPr="000A6D99">
        <w:rPr>
          <w:rFonts w:asciiTheme="minorHAnsi" w:hAnsiTheme="minorHAnsi" w:cstheme="minorHAnsi"/>
        </w:rPr>
        <w:t>Each proposal will be screened for completeness and conformance with the Department requirements for proposal submission as specified in this RFP.  Proposals which do not meet the requirements may be labeled as non-responsive and may not be given further consideration.</w:t>
      </w:r>
    </w:p>
    <w:p w:rsidR="0009314F" w:rsidRPr="00835F96" w:rsidRDefault="000A6D99" w:rsidP="00712155">
      <w:pPr>
        <w:numPr>
          <w:ilvl w:val="0"/>
          <w:numId w:val="20"/>
        </w:numPr>
        <w:ind w:left="2160"/>
        <w:rPr>
          <w:rFonts w:asciiTheme="minorHAnsi" w:hAnsiTheme="minorHAnsi" w:cstheme="minorHAnsi"/>
          <w:b/>
        </w:rPr>
      </w:pPr>
      <w:r w:rsidRPr="000A6D99">
        <w:rPr>
          <w:rFonts w:asciiTheme="minorHAnsi" w:hAnsiTheme="minorHAnsi" w:cstheme="minorHAnsi"/>
          <w:b/>
        </w:rPr>
        <w:t>Qualifying Requirements</w:t>
      </w:r>
    </w:p>
    <w:p w:rsidR="0009314F" w:rsidRPr="00835F96" w:rsidRDefault="000A6D99" w:rsidP="0009314F">
      <w:pPr>
        <w:ind w:left="2160"/>
        <w:jc w:val="both"/>
        <w:rPr>
          <w:rFonts w:asciiTheme="minorHAnsi" w:hAnsiTheme="minorHAnsi" w:cstheme="minorHAnsi"/>
        </w:rPr>
      </w:pPr>
      <w:r w:rsidRPr="008E7D14">
        <w:rPr>
          <w:rFonts w:asciiTheme="minorHAnsi" w:hAnsiTheme="minorHAnsi" w:cstheme="minorHAnsi"/>
        </w:rPr>
        <w:t xml:space="preserve">All proposals that pass the Proposal Screening will be evaluated to determine if the Bidder meets the Qualifying Requirements specified in </w:t>
      </w:r>
      <w:r w:rsidRPr="008E7D14">
        <w:rPr>
          <w:rFonts w:asciiTheme="minorHAnsi" w:hAnsiTheme="minorHAnsi" w:cstheme="minorHAnsi"/>
          <w:b/>
        </w:rPr>
        <w:t xml:space="preserve">Section </w:t>
      </w:r>
      <w:r w:rsidR="00FA1B1E" w:rsidRPr="008E7D14">
        <w:rPr>
          <w:rFonts w:asciiTheme="minorHAnsi" w:hAnsiTheme="minorHAnsi" w:cstheme="minorHAnsi"/>
          <w:b/>
        </w:rPr>
        <w:t>I</w:t>
      </w:r>
      <w:r w:rsidRPr="008E7D14">
        <w:rPr>
          <w:rFonts w:asciiTheme="minorHAnsi" w:hAnsiTheme="minorHAnsi" w:cstheme="minorHAnsi"/>
          <w:b/>
        </w:rPr>
        <w:t>I:  Qualifying Requirements</w:t>
      </w:r>
      <w:r w:rsidRPr="008E7D14">
        <w:rPr>
          <w:rFonts w:asciiTheme="minorHAnsi" w:hAnsiTheme="minorHAnsi" w:cstheme="minorHAnsi"/>
        </w:rPr>
        <w:t>.  If all Qualifying Requirements are not met, the Bidder’s proposal will be labeled non-responsive and will not be given further consideration.</w:t>
      </w:r>
    </w:p>
    <w:p w:rsidR="009B5875" w:rsidRPr="00835F96" w:rsidRDefault="000A6D99" w:rsidP="0009314F">
      <w:pPr>
        <w:ind w:left="2160"/>
        <w:jc w:val="both"/>
        <w:rPr>
          <w:rFonts w:asciiTheme="minorHAnsi" w:hAnsiTheme="minorHAnsi" w:cstheme="minorHAnsi"/>
        </w:rPr>
      </w:pPr>
      <w:r w:rsidRPr="000A6D99">
        <w:rPr>
          <w:rFonts w:asciiTheme="minorHAnsi" w:hAnsiTheme="minorHAnsi" w:cstheme="minorHAnsi"/>
        </w:rPr>
        <w:t>Note:  The Financial Stability review (Section I</w:t>
      </w:r>
      <w:r w:rsidR="00C56272">
        <w:rPr>
          <w:rFonts w:asciiTheme="minorHAnsi" w:hAnsiTheme="minorHAnsi" w:cstheme="minorHAnsi"/>
        </w:rPr>
        <w:t>I</w:t>
      </w:r>
      <w:r w:rsidRPr="000A6D99">
        <w:rPr>
          <w:rFonts w:asciiTheme="minorHAnsi" w:hAnsiTheme="minorHAnsi" w:cstheme="minorHAnsi"/>
        </w:rPr>
        <w:t>.</w:t>
      </w:r>
      <w:r w:rsidR="00C56272">
        <w:rPr>
          <w:rFonts w:asciiTheme="minorHAnsi" w:hAnsiTheme="minorHAnsi" w:cstheme="minorHAnsi"/>
        </w:rPr>
        <w:t>C</w:t>
      </w:r>
      <w:r w:rsidRPr="000A6D99">
        <w:rPr>
          <w:rFonts w:asciiTheme="minorHAnsi" w:hAnsiTheme="minorHAnsi" w:cstheme="minorHAnsi"/>
        </w:rPr>
        <w:t xml:space="preserve">) will be started in this Phase of the evaluation and completed in Phase Three.  </w:t>
      </w:r>
    </w:p>
    <w:p w:rsidR="0009314F" w:rsidRPr="00835F96" w:rsidRDefault="000A6D99" w:rsidP="0009314F">
      <w:pPr>
        <w:ind w:left="2160"/>
        <w:jc w:val="both"/>
        <w:rPr>
          <w:rFonts w:asciiTheme="minorHAnsi" w:hAnsiTheme="minorHAnsi" w:cstheme="minorHAnsi"/>
        </w:rPr>
      </w:pPr>
      <w:r w:rsidRPr="000A6D99">
        <w:rPr>
          <w:rFonts w:asciiTheme="minorHAnsi" w:hAnsiTheme="minorHAnsi" w:cstheme="minorHAnsi"/>
        </w:rPr>
        <w:t>All proposals that pass this stage of the evaluation process will be further evaluated in Phase Two.</w:t>
      </w:r>
    </w:p>
    <w:p w:rsidR="008E7D14" w:rsidRDefault="008E7D14" w:rsidP="00712155">
      <w:pPr>
        <w:numPr>
          <w:ilvl w:val="0"/>
          <w:numId w:val="19"/>
        </w:numPr>
        <w:rPr>
          <w:rFonts w:asciiTheme="minorHAnsi" w:hAnsiTheme="minorHAnsi" w:cstheme="minorHAnsi"/>
          <w:b/>
        </w:rPr>
        <w:sectPr w:rsidR="008E7D14" w:rsidSect="001C3B84">
          <w:headerReference w:type="even" r:id="rId43"/>
          <w:footerReference w:type="even" r:id="rId44"/>
          <w:headerReference w:type="first" r:id="rId45"/>
          <w:footerReference w:type="first" r:id="rId46"/>
          <w:pgSz w:w="12240" w:h="15840"/>
          <w:pgMar w:top="1440" w:right="1440" w:bottom="1440" w:left="1440" w:header="360" w:footer="360" w:gutter="0"/>
          <w:cols w:space="720"/>
          <w:docGrid w:linePitch="360"/>
        </w:sectPr>
      </w:pPr>
    </w:p>
    <w:p w:rsidR="0009314F" w:rsidRPr="00835F96" w:rsidRDefault="000A6D99" w:rsidP="00712155">
      <w:pPr>
        <w:numPr>
          <w:ilvl w:val="0"/>
          <w:numId w:val="19"/>
        </w:numPr>
        <w:rPr>
          <w:rFonts w:asciiTheme="minorHAnsi" w:hAnsiTheme="minorHAnsi" w:cstheme="minorHAnsi"/>
        </w:rPr>
      </w:pPr>
      <w:r w:rsidRPr="000A6D99">
        <w:rPr>
          <w:rFonts w:asciiTheme="minorHAnsi" w:hAnsiTheme="minorHAnsi" w:cstheme="minorHAnsi"/>
          <w:b/>
        </w:rPr>
        <w:lastRenderedPageBreak/>
        <w:t>Phase Two Evaluation</w:t>
      </w:r>
    </w:p>
    <w:p w:rsidR="006D290D" w:rsidRPr="00835F96" w:rsidRDefault="000A6D99" w:rsidP="006D290D">
      <w:pPr>
        <w:ind w:left="1800"/>
        <w:rPr>
          <w:rFonts w:asciiTheme="minorHAnsi" w:hAnsiTheme="minorHAnsi" w:cstheme="minorHAnsi"/>
        </w:rPr>
      </w:pPr>
      <w:r w:rsidRPr="000A6D99">
        <w:rPr>
          <w:rFonts w:asciiTheme="minorHAnsi" w:hAnsiTheme="minorHAnsi" w:cstheme="minorHAnsi"/>
        </w:rPr>
        <w:t>Bidders who pass Phase One of the evaluation will be further evaluated as follows:</w:t>
      </w:r>
    </w:p>
    <w:p w:rsidR="006D290D" w:rsidRPr="00835F96" w:rsidRDefault="000A6D99" w:rsidP="00712155">
      <w:pPr>
        <w:numPr>
          <w:ilvl w:val="0"/>
          <w:numId w:val="21"/>
        </w:numPr>
        <w:rPr>
          <w:rFonts w:asciiTheme="minorHAnsi" w:hAnsiTheme="minorHAnsi" w:cstheme="minorHAnsi"/>
        </w:rPr>
      </w:pPr>
      <w:r w:rsidRPr="000A6D99">
        <w:rPr>
          <w:rFonts w:asciiTheme="minorHAnsi" w:hAnsiTheme="minorHAnsi" w:cstheme="minorHAnsi"/>
        </w:rPr>
        <w:t xml:space="preserve">Technical Evaluation (50 points) </w:t>
      </w:r>
    </w:p>
    <w:p w:rsidR="00D2462C" w:rsidRPr="00835F96" w:rsidRDefault="000A6D99" w:rsidP="00974552">
      <w:pPr>
        <w:pStyle w:val="ListParagraph"/>
        <w:numPr>
          <w:ilvl w:val="0"/>
          <w:numId w:val="85"/>
        </w:numPr>
        <w:ind w:hanging="540"/>
        <w:rPr>
          <w:rFonts w:asciiTheme="minorHAnsi" w:hAnsiTheme="minorHAnsi" w:cstheme="minorHAnsi"/>
        </w:rPr>
      </w:pPr>
      <w:r w:rsidRPr="000A6D99">
        <w:rPr>
          <w:rFonts w:asciiTheme="minorHAnsi" w:hAnsiTheme="minorHAnsi" w:cstheme="minorHAnsi"/>
        </w:rPr>
        <w:t>F</w:t>
      </w:r>
      <w:r w:rsidR="00FA1B1E">
        <w:rPr>
          <w:rFonts w:asciiTheme="minorHAnsi" w:hAnsiTheme="minorHAnsi" w:cstheme="minorHAnsi"/>
        </w:rPr>
        <w:t>unctional Evaluation</w:t>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p>
    <w:p w:rsidR="009B7A3E" w:rsidRPr="00835F96" w:rsidRDefault="000A6D99" w:rsidP="00974552">
      <w:pPr>
        <w:pStyle w:val="ListParagraph"/>
        <w:numPr>
          <w:ilvl w:val="0"/>
          <w:numId w:val="85"/>
        </w:numPr>
        <w:ind w:hanging="540"/>
        <w:rPr>
          <w:rFonts w:asciiTheme="minorHAnsi" w:hAnsiTheme="minorHAnsi" w:cstheme="minorHAnsi"/>
        </w:rPr>
      </w:pPr>
      <w:r w:rsidRPr="000A6D99">
        <w:rPr>
          <w:rFonts w:asciiTheme="minorHAnsi" w:hAnsiTheme="minorHAnsi" w:cstheme="minorHAnsi"/>
        </w:rPr>
        <w:t>Program Development and Support Requirements (Pass/Fail)</w:t>
      </w:r>
    </w:p>
    <w:p w:rsidR="008B4FA9" w:rsidRPr="00835F96" w:rsidRDefault="000A6D99" w:rsidP="00974552">
      <w:pPr>
        <w:pStyle w:val="ListParagraph"/>
        <w:numPr>
          <w:ilvl w:val="0"/>
          <w:numId w:val="85"/>
        </w:numPr>
        <w:ind w:hanging="540"/>
        <w:rPr>
          <w:rFonts w:asciiTheme="minorHAnsi" w:hAnsiTheme="minorHAnsi" w:cstheme="minorHAnsi"/>
        </w:rPr>
      </w:pPr>
      <w:r w:rsidRPr="000A6D99">
        <w:rPr>
          <w:rFonts w:asciiTheme="minorHAnsi" w:hAnsiTheme="minorHAnsi" w:cstheme="minorHAnsi"/>
        </w:rPr>
        <w:t>Implementation Requirements (Pass/Fail)</w:t>
      </w:r>
    </w:p>
    <w:p w:rsidR="008B4FA9" w:rsidRPr="00835F96" w:rsidRDefault="000A6D99" w:rsidP="00974552">
      <w:pPr>
        <w:pStyle w:val="ListParagraph"/>
        <w:numPr>
          <w:ilvl w:val="0"/>
          <w:numId w:val="85"/>
        </w:numPr>
        <w:ind w:hanging="540"/>
        <w:rPr>
          <w:rFonts w:asciiTheme="minorHAnsi" w:hAnsiTheme="minorHAnsi" w:cstheme="minorHAnsi"/>
        </w:rPr>
      </w:pPr>
      <w:r w:rsidRPr="000A6D99">
        <w:rPr>
          <w:rFonts w:asciiTheme="minorHAnsi" w:hAnsiTheme="minorHAnsi" w:cstheme="minorHAnsi"/>
        </w:rPr>
        <w:t>Cash Management Requirements (Pass/Fail)</w:t>
      </w:r>
    </w:p>
    <w:p w:rsidR="004665A8" w:rsidRPr="00835F96" w:rsidRDefault="000A6D99" w:rsidP="00974552">
      <w:pPr>
        <w:pStyle w:val="ListParagraph"/>
        <w:numPr>
          <w:ilvl w:val="0"/>
          <w:numId w:val="84"/>
        </w:numPr>
        <w:ind w:left="2880" w:hanging="540"/>
        <w:rPr>
          <w:rFonts w:asciiTheme="minorHAnsi" w:hAnsiTheme="minorHAnsi" w:cstheme="minorHAnsi"/>
        </w:rPr>
      </w:pPr>
      <w:r w:rsidRPr="000A6D99">
        <w:rPr>
          <w:rFonts w:asciiTheme="minorHAnsi" w:hAnsiTheme="minorHAnsi" w:cstheme="minorHAnsi"/>
        </w:rPr>
        <w:t>Alternative Language</w:t>
      </w:r>
      <w:r w:rsidR="00FA1B1E">
        <w:rPr>
          <w:rFonts w:asciiTheme="minorHAnsi" w:hAnsiTheme="minorHAnsi" w:cstheme="minorHAnsi"/>
        </w:rPr>
        <w:t xml:space="preserve"> - Performance Standards</w:t>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p>
    <w:p w:rsidR="004665A8" w:rsidRPr="00835F96" w:rsidRDefault="000A6D99" w:rsidP="00974552">
      <w:pPr>
        <w:pStyle w:val="ListParagraph"/>
        <w:numPr>
          <w:ilvl w:val="0"/>
          <w:numId w:val="84"/>
        </w:numPr>
        <w:ind w:left="2880" w:hanging="540"/>
        <w:rPr>
          <w:rFonts w:asciiTheme="minorHAnsi" w:hAnsiTheme="minorHAnsi" w:cstheme="minorHAnsi"/>
        </w:rPr>
      </w:pPr>
      <w:r w:rsidRPr="000A6D99">
        <w:rPr>
          <w:rFonts w:asciiTheme="minorHAnsi" w:hAnsiTheme="minorHAnsi" w:cstheme="minorHAnsi"/>
        </w:rPr>
        <w:t>Alternative Lan</w:t>
      </w:r>
      <w:r w:rsidR="00FA1B1E">
        <w:rPr>
          <w:rFonts w:asciiTheme="minorHAnsi" w:hAnsiTheme="minorHAnsi" w:cstheme="minorHAnsi"/>
        </w:rPr>
        <w:t>guage - Extraneous Terms</w:t>
      </w:r>
      <w:r w:rsidR="00FA1B1E">
        <w:rPr>
          <w:rFonts w:asciiTheme="minorHAnsi" w:hAnsiTheme="minorHAnsi" w:cstheme="minorHAnsi"/>
        </w:rPr>
        <w:tab/>
      </w:r>
      <w:r w:rsidR="00FA1B1E">
        <w:rPr>
          <w:rFonts w:asciiTheme="minorHAnsi" w:hAnsiTheme="minorHAnsi" w:cstheme="minorHAnsi"/>
        </w:rPr>
        <w:tab/>
      </w:r>
      <w:r w:rsidR="00FA1B1E">
        <w:rPr>
          <w:rFonts w:asciiTheme="minorHAnsi" w:hAnsiTheme="minorHAnsi" w:cstheme="minorHAnsi"/>
        </w:rPr>
        <w:tab/>
      </w:r>
    </w:p>
    <w:p w:rsidR="006D290D" w:rsidRPr="00835F96" w:rsidRDefault="000A6D99" w:rsidP="00712155">
      <w:pPr>
        <w:numPr>
          <w:ilvl w:val="0"/>
          <w:numId w:val="21"/>
        </w:numPr>
        <w:rPr>
          <w:rFonts w:asciiTheme="minorHAnsi" w:hAnsiTheme="minorHAnsi" w:cstheme="minorHAnsi"/>
        </w:rPr>
      </w:pPr>
      <w:r w:rsidRPr="000A6D99">
        <w:rPr>
          <w:rFonts w:asciiTheme="minorHAnsi" w:hAnsiTheme="minorHAnsi" w:cstheme="minorHAnsi"/>
        </w:rPr>
        <w:t>Financial Evaluation (50 points)</w:t>
      </w:r>
    </w:p>
    <w:p w:rsidR="006D290D" w:rsidRPr="00835F96" w:rsidRDefault="000A6D99" w:rsidP="0036633F">
      <w:pPr>
        <w:ind w:left="2520"/>
        <w:rPr>
          <w:rFonts w:asciiTheme="minorHAnsi" w:hAnsiTheme="minorHAnsi" w:cstheme="minorHAnsi"/>
        </w:rPr>
      </w:pPr>
      <w:r w:rsidRPr="000A6D99">
        <w:rPr>
          <w:rFonts w:asciiTheme="minorHAnsi" w:hAnsiTheme="minorHAnsi" w:cstheme="minorHAnsi"/>
        </w:rPr>
        <w:t>Bidders cost proposals will be scored concurrently and separately from the Technical evaluation.</w:t>
      </w:r>
    </w:p>
    <w:p w:rsidR="006D290D" w:rsidRPr="00835F96" w:rsidRDefault="000A6D99" w:rsidP="009B5875">
      <w:pPr>
        <w:ind w:left="1800"/>
        <w:jc w:val="both"/>
        <w:rPr>
          <w:rFonts w:asciiTheme="minorHAnsi" w:hAnsiTheme="minorHAnsi" w:cstheme="minorHAnsi"/>
        </w:rPr>
      </w:pPr>
      <w:r w:rsidRPr="000A6D99">
        <w:rPr>
          <w:rFonts w:asciiTheme="minorHAnsi" w:hAnsiTheme="minorHAnsi" w:cstheme="minorHAnsi"/>
        </w:rPr>
        <w:t>At the completion of Phase Two, the technical and financial scores will be combined to determine the Bidder ranking.  The highest ranked Bidder will proceed to Phase Three of the evaluation.  In the event of a tie for the highest rank, all Bidders at the highest score will proceed to Phase Three.</w:t>
      </w:r>
    </w:p>
    <w:p w:rsidR="006D290D" w:rsidRPr="00835F96" w:rsidRDefault="000A6D99" w:rsidP="00712155">
      <w:pPr>
        <w:numPr>
          <w:ilvl w:val="0"/>
          <w:numId w:val="22"/>
        </w:numPr>
        <w:rPr>
          <w:rFonts w:asciiTheme="minorHAnsi" w:hAnsiTheme="minorHAnsi" w:cstheme="minorHAnsi"/>
        </w:rPr>
      </w:pPr>
      <w:r w:rsidRPr="000A6D99">
        <w:rPr>
          <w:rFonts w:asciiTheme="minorHAnsi" w:hAnsiTheme="minorHAnsi" w:cstheme="minorHAnsi"/>
          <w:b/>
        </w:rPr>
        <w:t>Phase Three Evaluation</w:t>
      </w:r>
    </w:p>
    <w:p w:rsidR="006D290D" w:rsidRPr="00835F96" w:rsidRDefault="00FA1B1E" w:rsidP="006D290D">
      <w:pPr>
        <w:ind w:left="1800"/>
        <w:rPr>
          <w:rFonts w:asciiTheme="minorHAnsi" w:hAnsiTheme="minorHAnsi" w:cstheme="minorHAnsi"/>
        </w:rPr>
      </w:pPr>
      <w:r>
        <w:rPr>
          <w:rFonts w:asciiTheme="minorHAnsi" w:hAnsiTheme="minorHAnsi" w:cstheme="minorHAnsi"/>
        </w:rPr>
        <w:t>Financial Stability Review – Pass/F</w:t>
      </w:r>
      <w:r w:rsidR="000A6D99" w:rsidRPr="000A6D99">
        <w:rPr>
          <w:rFonts w:asciiTheme="minorHAnsi" w:hAnsiTheme="minorHAnsi" w:cstheme="minorHAnsi"/>
        </w:rPr>
        <w:t>ail</w:t>
      </w:r>
    </w:p>
    <w:p w:rsidR="00F07771" w:rsidRPr="00835F96" w:rsidRDefault="000A6D99" w:rsidP="00712155">
      <w:pPr>
        <w:numPr>
          <w:ilvl w:val="0"/>
          <w:numId w:val="18"/>
        </w:numPr>
        <w:rPr>
          <w:rFonts w:asciiTheme="minorHAnsi" w:hAnsiTheme="minorHAnsi" w:cstheme="minorHAnsi"/>
        </w:rPr>
      </w:pPr>
      <w:r w:rsidRPr="000A6D99">
        <w:rPr>
          <w:rFonts w:asciiTheme="minorHAnsi" w:hAnsiTheme="minorHAnsi" w:cstheme="minorHAnsi"/>
          <w:b/>
        </w:rPr>
        <w:t>Final Ranking/Contract Award</w:t>
      </w:r>
    </w:p>
    <w:p w:rsidR="006D290D" w:rsidRPr="00835F96" w:rsidRDefault="000A6D99" w:rsidP="006D290D">
      <w:pPr>
        <w:ind w:left="1080"/>
        <w:rPr>
          <w:rFonts w:asciiTheme="minorHAnsi" w:hAnsiTheme="minorHAnsi" w:cstheme="minorHAnsi"/>
        </w:rPr>
      </w:pPr>
      <w:r w:rsidRPr="000A6D99">
        <w:rPr>
          <w:rFonts w:asciiTheme="minorHAnsi" w:hAnsiTheme="minorHAnsi" w:cstheme="minorHAnsi"/>
        </w:rPr>
        <w:t>The contract will be awarded to the Bidder whose proposal obtains the highest aggregate score that passes Phase Three - Financial Stability.</w:t>
      </w:r>
    </w:p>
    <w:p w:rsidR="006D290D" w:rsidRPr="00835F96" w:rsidRDefault="000A6D99" w:rsidP="006D290D">
      <w:pPr>
        <w:ind w:left="1080"/>
        <w:rPr>
          <w:rFonts w:asciiTheme="minorHAnsi" w:hAnsiTheme="minorHAnsi" w:cstheme="minorHAnsi"/>
        </w:rPr>
      </w:pPr>
      <w:r w:rsidRPr="000A6D99">
        <w:rPr>
          <w:rFonts w:asciiTheme="minorHAnsi" w:hAnsiTheme="minorHAnsi" w:cstheme="minorHAnsi"/>
        </w:rPr>
        <w:t>The table below summarizes the evaluation point distribution: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1500"/>
      </w:tblGrid>
      <w:tr w:rsidR="00A54C34" w:rsidRPr="00835F96" w:rsidTr="0012796F">
        <w:trPr>
          <w:jc w:val="center"/>
        </w:trPr>
        <w:tc>
          <w:tcPr>
            <w:tcW w:w="3528" w:type="dxa"/>
            <w:shd w:val="pct12" w:color="auto" w:fill="auto"/>
            <w:vAlign w:val="center"/>
          </w:tcPr>
          <w:p w:rsidR="00A54C34" w:rsidRPr="00835F96" w:rsidRDefault="000A6D99" w:rsidP="008E7D14">
            <w:pPr>
              <w:spacing w:before="240" w:after="0"/>
              <w:jc w:val="center"/>
              <w:rPr>
                <w:rFonts w:asciiTheme="minorHAnsi" w:hAnsiTheme="minorHAnsi" w:cstheme="minorHAnsi"/>
              </w:rPr>
            </w:pPr>
            <w:r w:rsidRPr="000A6D99">
              <w:rPr>
                <w:rFonts w:asciiTheme="minorHAnsi" w:hAnsiTheme="minorHAnsi" w:cstheme="minorHAnsi"/>
              </w:rPr>
              <w:t>Evaluation Component</w:t>
            </w:r>
          </w:p>
        </w:tc>
        <w:tc>
          <w:tcPr>
            <w:tcW w:w="1500" w:type="dxa"/>
            <w:shd w:val="pct12" w:color="auto" w:fill="auto"/>
            <w:vAlign w:val="bottom"/>
          </w:tcPr>
          <w:p w:rsidR="00A54C34" w:rsidRPr="00835F96" w:rsidRDefault="000A6D99" w:rsidP="008E7D14">
            <w:pPr>
              <w:spacing w:before="240" w:after="0"/>
              <w:jc w:val="center"/>
              <w:rPr>
                <w:rFonts w:asciiTheme="minorHAnsi" w:hAnsiTheme="minorHAnsi" w:cstheme="minorHAnsi"/>
              </w:rPr>
            </w:pPr>
            <w:r w:rsidRPr="000A6D99">
              <w:rPr>
                <w:rFonts w:asciiTheme="minorHAnsi" w:hAnsiTheme="minorHAnsi" w:cstheme="minorHAnsi"/>
              </w:rPr>
              <w:t>Points</w:t>
            </w:r>
          </w:p>
        </w:tc>
      </w:tr>
      <w:tr w:rsidR="00A54C34" w:rsidRPr="00835F96" w:rsidTr="0012796F">
        <w:trPr>
          <w:jc w:val="center"/>
        </w:trPr>
        <w:tc>
          <w:tcPr>
            <w:tcW w:w="3528" w:type="dxa"/>
          </w:tcPr>
          <w:p w:rsidR="00A54C34" w:rsidRPr="00835F96" w:rsidRDefault="000A6D99" w:rsidP="008E7D14">
            <w:pPr>
              <w:spacing w:before="240" w:after="0"/>
              <w:rPr>
                <w:rFonts w:asciiTheme="minorHAnsi" w:hAnsiTheme="minorHAnsi" w:cstheme="minorHAnsi"/>
              </w:rPr>
            </w:pPr>
            <w:r w:rsidRPr="000A6D99">
              <w:rPr>
                <w:rFonts w:asciiTheme="minorHAnsi" w:hAnsiTheme="minorHAnsi" w:cstheme="minorHAnsi"/>
              </w:rPr>
              <w:t>Technical Evaluation</w:t>
            </w:r>
          </w:p>
        </w:tc>
        <w:tc>
          <w:tcPr>
            <w:tcW w:w="1500" w:type="dxa"/>
            <w:vAlign w:val="center"/>
          </w:tcPr>
          <w:p w:rsidR="00A54C34" w:rsidRPr="00835F96" w:rsidRDefault="000A6D99" w:rsidP="008E7D14">
            <w:pPr>
              <w:spacing w:before="240" w:after="0"/>
              <w:jc w:val="center"/>
              <w:rPr>
                <w:rFonts w:asciiTheme="minorHAnsi" w:hAnsiTheme="minorHAnsi" w:cstheme="minorHAnsi"/>
                <w:highlight w:val="yellow"/>
              </w:rPr>
            </w:pPr>
            <w:r w:rsidRPr="000A6D99">
              <w:rPr>
                <w:rFonts w:asciiTheme="minorHAnsi" w:hAnsiTheme="minorHAnsi" w:cstheme="minorHAnsi"/>
              </w:rPr>
              <w:t>50</w:t>
            </w:r>
          </w:p>
        </w:tc>
      </w:tr>
      <w:tr w:rsidR="00A54C34" w:rsidRPr="00835F96" w:rsidTr="0012796F">
        <w:trPr>
          <w:jc w:val="center"/>
        </w:trPr>
        <w:tc>
          <w:tcPr>
            <w:tcW w:w="3528" w:type="dxa"/>
          </w:tcPr>
          <w:p w:rsidR="00A54C34" w:rsidRPr="00835F96" w:rsidRDefault="000A6D99" w:rsidP="008E7D14">
            <w:pPr>
              <w:spacing w:before="240" w:after="0"/>
              <w:rPr>
                <w:rFonts w:asciiTheme="minorHAnsi" w:hAnsiTheme="minorHAnsi" w:cstheme="minorHAnsi"/>
              </w:rPr>
            </w:pPr>
            <w:r w:rsidRPr="000A6D99">
              <w:rPr>
                <w:rFonts w:asciiTheme="minorHAnsi" w:hAnsiTheme="minorHAnsi" w:cstheme="minorHAnsi"/>
              </w:rPr>
              <w:t>Financial Evaluation</w:t>
            </w:r>
          </w:p>
        </w:tc>
        <w:tc>
          <w:tcPr>
            <w:tcW w:w="1500" w:type="dxa"/>
          </w:tcPr>
          <w:p w:rsidR="00A54C34" w:rsidRPr="00835F96" w:rsidRDefault="000A6D99" w:rsidP="008E7D14">
            <w:pPr>
              <w:spacing w:before="240" w:after="0"/>
              <w:jc w:val="center"/>
              <w:rPr>
                <w:rFonts w:asciiTheme="minorHAnsi" w:hAnsiTheme="minorHAnsi" w:cstheme="minorHAnsi"/>
                <w:highlight w:val="yellow"/>
              </w:rPr>
            </w:pPr>
            <w:r w:rsidRPr="000A6D99">
              <w:rPr>
                <w:rFonts w:asciiTheme="minorHAnsi" w:hAnsiTheme="minorHAnsi" w:cstheme="minorHAnsi"/>
              </w:rPr>
              <w:t>50</w:t>
            </w:r>
          </w:p>
        </w:tc>
      </w:tr>
      <w:tr w:rsidR="00A54C34" w:rsidRPr="00835F96" w:rsidTr="0012796F">
        <w:trPr>
          <w:jc w:val="center"/>
        </w:trPr>
        <w:tc>
          <w:tcPr>
            <w:tcW w:w="3528" w:type="dxa"/>
          </w:tcPr>
          <w:p w:rsidR="00A54C34" w:rsidRPr="00835F96" w:rsidRDefault="000A6D99" w:rsidP="008E7D14">
            <w:pPr>
              <w:spacing w:before="240" w:after="0"/>
              <w:rPr>
                <w:rFonts w:asciiTheme="minorHAnsi" w:hAnsiTheme="minorHAnsi" w:cstheme="minorHAnsi"/>
              </w:rPr>
            </w:pPr>
            <w:r w:rsidRPr="000A6D99">
              <w:rPr>
                <w:rFonts w:asciiTheme="minorHAnsi" w:hAnsiTheme="minorHAnsi" w:cstheme="minorHAnsi"/>
              </w:rPr>
              <w:t>TOTAL</w:t>
            </w:r>
          </w:p>
        </w:tc>
        <w:tc>
          <w:tcPr>
            <w:tcW w:w="1500" w:type="dxa"/>
          </w:tcPr>
          <w:p w:rsidR="00A54C34" w:rsidRPr="00835F96" w:rsidRDefault="000A6D99" w:rsidP="008E7D14">
            <w:pPr>
              <w:spacing w:before="240" w:after="0"/>
              <w:jc w:val="center"/>
              <w:rPr>
                <w:rFonts w:asciiTheme="minorHAnsi" w:hAnsiTheme="minorHAnsi" w:cstheme="minorHAnsi"/>
                <w:highlight w:val="yellow"/>
              </w:rPr>
            </w:pPr>
            <w:r w:rsidRPr="000A6D99">
              <w:rPr>
                <w:rFonts w:asciiTheme="minorHAnsi" w:hAnsiTheme="minorHAnsi" w:cstheme="minorHAnsi"/>
              </w:rPr>
              <w:t>100</w:t>
            </w:r>
          </w:p>
        </w:tc>
      </w:tr>
    </w:tbl>
    <w:p w:rsidR="00A54C34" w:rsidRPr="00835F96" w:rsidRDefault="000A6D99" w:rsidP="008E7D14">
      <w:pPr>
        <w:spacing w:before="240" w:after="0"/>
        <w:ind w:left="1080"/>
        <w:rPr>
          <w:rFonts w:asciiTheme="minorHAnsi" w:hAnsiTheme="minorHAnsi" w:cstheme="minorHAnsi"/>
        </w:rPr>
      </w:pPr>
      <w:r w:rsidRPr="000A6D99">
        <w:rPr>
          <w:rFonts w:asciiTheme="minorHAnsi" w:hAnsiTheme="minorHAnsi" w:cstheme="minorHAnsi"/>
        </w:rPr>
        <w:lastRenderedPageBreak/>
        <w:t>In the event that Bidders receive the same final score, the Department will use the following tie breaking mechanisms, in the order listed, to determine final ranking:</w:t>
      </w:r>
    </w:p>
    <w:p w:rsidR="00772BBD" w:rsidRPr="00835F96" w:rsidRDefault="000A6D99" w:rsidP="00712155">
      <w:pPr>
        <w:numPr>
          <w:ilvl w:val="0"/>
          <w:numId w:val="23"/>
        </w:numPr>
        <w:spacing w:before="240"/>
        <w:rPr>
          <w:rFonts w:asciiTheme="minorHAnsi" w:hAnsiTheme="minorHAnsi" w:cstheme="minorHAnsi"/>
        </w:rPr>
      </w:pPr>
      <w:r w:rsidRPr="000A6D99">
        <w:rPr>
          <w:rFonts w:asciiTheme="minorHAnsi" w:hAnsiTheme="minorHAnsi" w:cstheme="minorHAnsi"/>
        </w:rPr>
        <w:t xml:space="preserve">The Bidder’s Financial Score </w:t>
      </w:r>
    </w:p>
    <w:p w:rsidR="00772BBD" w:rsidRPr="00835F96" w:rsidRDefault="000A6D99" w:rsidP="00712155">
      <w:pPr>
        <w:numPr>
          <w:ilvl w:val="0"/>
          <w:numId w:val="23"/>
        </w:numPr>
        <w:spacing w:before="240"/>
        <w:rPr>
          <w:rFonts w:asciiTheme="minorHAnsi" w:hAnsiTheme="minorHAnsi" w:cstheme="minorHAnsi"/>
        </w:rPr>
      </w:pPr>
      <w:r w:rsidRPr="000A6D99">
        <w:rPr>
          <w:rFonts w:asciiTheme="minorHAnsi" w:hAnsiTheme="minorHAnsi" w:cstheme="minorHAnsi"/>
        </w:rPr>
        <w:t>The Bidder’s Technical Score</w:t>
      </w:r>
    </w:p>
    <w:p w:rsidR="00FA1B1E" w:rsidRPr="008E7D14" w:rsidRDefault="000A6D99" w:rsidP="008E7D14">
      <w:pPr>
        <w:pStyle w:val="ListParagraph"/>
        <w:numPr>
          <w:ilvl w:val="0"/>
          <w:numId w:val="23"/>
        </w:numPr>
        <w:spacing w:before="240"/>
        <w:rPr>
          <w:rFonts w:asciiTheme="minorHAnsi" w:hAnsiTheme="minorHAnsi" w:cstheme="minorHAnsi"/>
        </w:rPr>
      </w:pPr>
      <w:r w:rsidRPr="008E7D14">
        <w:rPr>
          <w:rFonts w:asciiTheme="minorHAnsi" w:hAnsiTheme="minorHAnsi" w:cstheme="minorHAnsi"/>
        </w:rPr>
        <w:t>Determination by the Commissioner, or his/her designee.</w:t>
      </w:r>
      <w:bookmarkStart w:id="206" w:name="_Toc303847867"/>
    </w:p>
    <w:p w:rsidR="00FA1B1E" w:rsidRDefault="00FA1B1E" w:rsidP="00C03FF4">
      <w:pPr>
        <w:spacing w:before="240"/>
        <w:ind w:left="2520"/>
        <w:rPr>
          <w:rFonts w:asciiTheme="minorHAnsi" w:hAnsiTheme="minorHAnsi" w:cstheme="minorHAnsi"/>
          <w:b/>
          <w:sz w:val="28"/>
          <w:szCs w:val="28"/>
        </w:rPr>
        <w:sectPr w:rsidR="00FA1B1E" w:rsidSect="001C3B84">
          <w:pgSz w:w="12240" w:h="15840"/>
          <w:pgMar w:top="1440" w:right="1440" w:bottom="1440" w:left="1440" w:header="360" w:footer="360" w:gutter="0"/>
          <w:cols w:space="720"/>
          <w:docGrid w:linePitch="360"/>
        </w:sectPr>
      </w:pPr>
    </w:p>
    <w:p w:rsidR="00005D33" w:rsidRPr="008E7D14" w:rsidRDefault="000A6D99" w:rsidP="008E7D14">
      <w:pPr>
        <w:pStyle w:val="Heading1"/>
        <w:rPr>
          <w:rFonts w:ascii="Calibri" w:hAnsi="Calibri" w:cs="Calibri"/>
          <w:sz w:val="28"/>
          <w:szCs w:val="28"/>
        </w:rPr>
      </w:pPr>
      <w:bookmarkStart w:id="207" w:name="_Toc360199479"/>
      <w:r w:rsidRPr="008E7D14">
        <w:rPr>
          <w:rFonts w:ascii="Calibri" w:hAnsi="Calibri" w:cs="Calibri"/>
          <w:sz w:val="28"/>
          <w:szCs w:val="28"/>
        </w:rPr>
        <w:lastRenderedPageBreak/>
        <w:t>Exhibit 1 – Volumes</w:t>
      </w:r>
      <w:bookmarkEnd w:id="207"/>
      <w:r w:rsidRPr="008E7D14">
        <w:rPr>
          <w:rFonts w:ascii="Calibri" w:hAnsi="Calibri" w:cs="Calibri"/>
          <w:sz w:val="28"/>
          <w:szCs w:val="28"/>
        </w:rPr>
        <w:t xml:space="preserve"> </w:t>
      </w:r>
    </w:p>
    <w:p w:rsidR="00751FAF" w:rsidRPr="00C56272" w:rsidRDefault="000A6D99" w:rsidP="00751FAF">
      <w:pPr>
        <w:pStyle w:val="Header"/>
        <w:rPr>
          <w:rFonts w:asciiTheme="minorHAnsi" w:hAnsiTheme="minorHAnsi" w:cstheme="minorHAnsi"/>
          <w:sz w:val="24"/>
          <w:szCs w:val="24"/>
        </w:rPr>
      </w:pPr>
      <w:r w:rsidRPr="00C56272">
        <w:rPr>
          <w:rFonts w:asciiTheme="minorHAnsi" w:hAnsiTheme="minorHAnsi" w:cstheme="minorHAnsi"/>
          <w:sz w:val="24"/>
          <w:szCs w:val="24"/>
        </w:rPr>
        <w:t>Below is a chart of estimated volumes for a single year</w:t>
      </w:r>
      <w:r w:rsidR="00FA1B1E" w:rsidRPr="00C56272">
        <w:rPr>
          <w:rFonts w:asciiTheme="minorHAnsi" w:hAnsiTheme="minorHAnsi" w:cstheme="minorHAnsi"/>
          <w:sz w:val="24"/>
          <w:szCs w:val="24"/>
        </w:rPr>
        <w:t>:</w:t>
      </w:r>
      <w:r w:rsidRPr="00C56272">
        <w:rPr>
          <w:rFonts w:asciiTheme="minorHAnsi" w:hAnsiTheme="minorHAnsi" w:cstheme="minorHAnsi"/>
          <w:sz w:val="24"/>
          <w:szCs w:val="24"/>
        </w:rPr>
        <w:t xml:space="preserve"> </w:t>
      </w:r>
    </w:p>
    <w:tbl>
      <w:tblPr>
        <w:tblW w:w="9251" w:type="dxa"/>
        <w:tblInd w:w="103" w:type="dxa"/>
        <w:tblLook w:val="04A0"/>
      </w:tblPr>
      <w:tblGrid>
        <w:gridCol w:w="3567"/>
        <w:gridCol w:w="222"/>
        <w:gridCol w:w="1530"/>
        <w:gridCol w:w="1530"/>
        <w:gridCol w:w="1026"/>
        <w:gridCol w:w="1376"/>
      </w:tblGrid>
      <w:tr w:rsidR="0061445B" w:rsidRPr="00835F96" w:rsidTr="0061445B">
        <w:trPr>
          <w:trHeight w:val="765"/>
        </w:trPr>
        <w:tc>
          <w:tcPr>
            <w:tcW w:w="356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1445B" w:rsidRPr="00835F96" w:rsidRDefault="000A6D99" w:rsidP="00AF4A70">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 xml:space="preserve">Tax Applications </w:t>
            </w:r>
          </w:p>
        </w:tc>
        <w:tc>
          <w:tcPr>
            <w:tcW w:w="222" w:type="dxa"/>
            <w:tcBorders>
              <w:top w:val="single" w:sz="4" w:space="0" w:color="auto"/>
              <w:left w:val="nil"/>
              <w:bottom w:val="single" w:sz="4" w:space="0" w:color="auto"/>
              <w:right w:val="nil"/>
            </w:tcBorders>
            <w:shd w:val="clear" w:color="000000" w:fill="DBE5F1"/>
          </w:tcPr>
          <w:p w:rsidR="0061445B" w:rsidRPr="00835F96" w:rsidRDefault="0061445B" w:rsidP="00E50C26">
            <w:pPr>
              <w:spacing w:after="0" w:line="240" w:lineRule="auto"/>
              <w:jc w:val="center"/>
              <w:rPr>
                <w:rFonts w:asciiTheme="minorHAnsi" w:eastAsia="Times New Roman" w:hAnsiTheme="minorHAnsi" w:cstheme="minorHAnsi"/>
                <w:color w:val="000000"/>
                <w:sz w:val="20"/>
                <w:szCs w:val="20"/>
              </w:rPr>
            </w:pPr>
          </w:p>
        </w:tc>
        <w:tc>
          <w:tcPr>
            <w:tcW w:w="1530" w:type="dxa"/>
            <w:tcBorders>
              <w:top w:val="single" w:sz="4" w:space="0" w:color="auto"/>
              <w:left w:val="nil"/>
              <w:bottom w:val="single" w:sz="4" w:space="0" w:color="auto"/>
              <w:right w:val="single" w:sz="4" w:space="0" w:color="auto"/>
            </w:tcBorders>
            <w:shd w:val="clear" w:color="000000" w:fill="DBE5F1"/>
            <w:vAlign w:val="center"/>
            <w:hideMark/>
          </w:tcPr>
          <w:p w:rsidR="0061445B" w:rsidRPr="00835F96" w:rsidRDefault="000A6D99" w:rsidP="00E50C26">
            <w:pPr>
              <w:spacing w:after="0" w:line="240" w:lineRule="auto"/>
              <w:jc w:val="center"/>
              <w:rPr>
                <w:rFonts w:asciiTheme="minorHAnsi" w:eastAsia="Times New Roman" w:hAnsiTheme="minorHAnsi" w:cstheme="minorHAnsi"/>
                <w:color w:val="000000"/>
                <w:sz w:val="20"/>
                <w:szCs w:val="20"/>
              </w:rPr>
            </w:pPr>
            <w:r w:rsidRPr="000A6D99">
              <w:rPr>
                <w:rFonts w:asciiTheme="minorHAnsi" w:eastAsia="Times New Roman" w:hAnsiTheme="minorHAnsi" w:cstheme="minorHAnsi"/>
                <w:color w:val="000000"/>
                <w:sz w:val="20"/>
                <w:szCs w:val="20"/>
              </w:rPr>
              <w:t xml:space="preserve"> Manual  Items </w:t>
            </w:r>
          </w:p>
        </w:tc>
        <w:tc>
          <w:tcPr>
            <w:tcW w:w="2556" w:type="dxa"/>
            <w:gridSpan w:val="2"/>
            <w:tcBorders>
              <w:top w:val="single" w:sz="4" w:space="0" w:color="auto"/>
              <w:left w:val="nil"/>
              <w:bottom w:val="single" w:sz="4" w:space="0" w:color="auto"/>
              <w:right w:val="single" w:sz="4" w:space="0" w:color="auto"/>
            </w:tcBorders>
            <w:shd w:val="clear" w:color="000000" w:fill="DBE5F1"/>
            <w:vAlign w:val="center"/>
            <w:hideMark/>
          </w:tcPr>
          <w:p w:rsidR="0061445B" w:rsidRPr="00835F96" w:rsidRDefault="000A6D99" w:rsidP="00E50C26">
            <w:pPr>
              <w:spacing w:after="0" w:line="240" w:lineRule="auto"/>
              <w:jc w:val="center"/>
              <w:rPr>
                <w:rFonts w:asciiTheme="minorHAnsi" w:eastAsia="Times New Roman" w:hAnsiTheme="minorHAnsi" w:cstheme="minorHAnsi"/>
                <w:color w:val="000000"/>
                <w:sz w:val="20"/>
                <w:szCs w:val="20"/>
              </w:rPr>
            </w:pPr>
            <w:r w:rsidRPr="000A6D99">
              <w:rPr>
                <w:rFonts w:asciiTheme="minorHAnsi" w:eastAsia="Times New Roman" w:hAnsiTheme="minorHAnsi" w:cstheme="minorHAnsi"/>
                <w:color w:val="000000"/>
                <w:sz w:val="20"/>
                <w:szCs w:val="20"/>
              </w:rPr>
              <w:t xml:space="preserve">    Adjusted  Items</w:t>
            </w:r>
          </w:p>
        </w:tc>
        <w:tc>
          <w:tcPr>
            <w:tcW w:w="13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1445B" w:rsidRPr="00835F96" w:rsidRDefault="000A6D99" w:rsidP="00E50C26">
            <w:pPr>
              <w:spacing w:after="0" w:line="240" w:lineRule="auto"/>
              <w:jc w:val="center"/>
              <w:rPr>
                <w:rFonts w:asciiTheme="minorHAnsi" w:eastAsia="Times New Roman" w:hAnsiTheme="minorHAnsi" w:cstheme="minorHAnsi"/>
                <w:color w:val="000000"/>
                <w:sz w:val="20"/>
                <w:szCs w:val="20"/>
              </w:rPr>
            </w:pPr>
            <w:r w:rsidRPr="000A6D99">
              <w:rPr>
                <w:rFonts w:asciiTheme="minorHAnsi" w:eastAsia="Times New Roman" w:hAnsiTheme="minorHAnsi" w:cstheme="minorHAnsi"/>
                <w:color w:val="000000"/>
                <w:sz w:val="20"/>
                <w:szCs w:val="20"/>
              </w:rPr>
              <w:t xml:space="preserve">    Image Replacement Document </w:t>
            </w:r>
          </w:p>
        </w:tc>
      </w:tr>
      <w:tr w:rsidR="0061445B" w:rsidRPr="00835F96" w:rsidTr="0061445B">
        <w:trPr>
          <w:trHeight w:val="255"/>
        </w:trPr>
        <w:tc>
          <w:tcPr>
            <w:tcW w:w="3567" w:type="dxa"/>
            <w:tcBorders>
              <w:top w:val="nil"/>
              <w:left w:val="single" w:sz="4" w:space="0" w:color="auto"/>
              <w:bottom w:val="single" w:sz="4" w:space="0" w:color="auto"/>
              <w:right w:val="single" w:sz="4" w:space="0" w:color="auto"/>
            </w:tcBorders>
            <w:shd w:val="clear" w:color="auto" w:fill="auto"/>
            <w:noWrap/>
            <w:vAlign w:val="center"/>
            <w:hideMark/>
          </w:tcPr>
          <w:p w:rsidR="0061445B" w:rsidRPr="00835F96" w:rsidRDefault="0061445B" w:rsidP="00E50C26">
            <w:pPr>
              <w:spacing w:after="0" w:line="240" w:lineRule="auto"/>
              <w:rPr>
                <w:rFonts w:asciiTheme="minorHAnsi" w:eastAsia="Times New Roman" w:hAnsiTheme="minorHAnsi" w:cstheme="minorHAnsi"/>
                <w:sz w:val="20"/>
                <w:szCs w:val="20"/>
              </w:rPr>
            </w:pPr>
          </w:p>
        </w:tc>
        <w:tc>
          <w:tcPr>
            <w:tcW w:w="222" w:type="dxa"/>
            <w:tcBorders>
              <w:top w:val="nil"/>
              <w:left w:val="nil"/>
              <w:bottom w:val="single" w:sz="4" w:space="0" w:color="auto"/>
              <w:right w:val="nil"/>
            </w:tcBorders>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0A6D99" w:rsidP="00E13CA0">
            <w:pPr>
              <w:spacing w:after="0" w:line="240" w:lineRule="auto"/>
              <w:jc w:val="right"/>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Deposit Corrections</w:t>
            </w:r>
          </w:p>
        </w:tc>
        <w:tc>
          <w:tcPr>
            <w:tcW w:w="1026" w:type="dxa"/>
            <w:tcBorders>
              <w:top w:val="single" w:sz="4" w:space="0" w:color="auto"/>
              <w:left w:val="nil"/>
              <w:bottom w:val="single" w:sz="4" w:space="0" w:color="auto"/>
              <w:right w:val="single" w:sz="4" w:space="0" w:color="auto"/>
            </w:tcBorders>
          </w:tcPr>
          <w:p w:rsidR="0061445B" w:rsidRPr="00835F96" w:rsidRDefault="000A6D99" w:rsidP="00E13CA0">
            <w:pPr>
              <w:spacing w:after="0" w:line="240" w:lineRule="auto"/>
              <w:jc w:val="right"/>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Returned Items</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r>
      <w:tr w:rsidR="0061445B" w:rsidRPr="00835F96" w:rsidTr="0061445B">
        <w:trPr>
          <w:trHeight w:val="255"/>
        </w:trPr>
        <w:tc>
          <w:tcPr>
            <w:tcW w:w="3567" w:type="dxa"/>
            <w:tcBorders>
              <w:top w:val="nil"/>
              <w:left w:val="single" w:sz="4" w:space="0" w:color="auto"/>
              <w:bottom w:val="single" w:sz="4" w:space="0" w:color="auto"/>
              <w:right w:val="single" w:sz="4" w:space="0" w:color="auto"/>
            </w:tcBorders>
            <w:shd w:val="clear" w:color="auto" w:fill="auto"/>
            <w:noWrap/>
            <w:vAlign w:val="center"/>
            <w:hideMark/>
          </w:tcPr>
          <w:p w:rsidR="0061445B" w:rsidRPr="00835F96" w:rsidRDefault="00D35B29" w:rsidP="00E50C26">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Highway Use Tax (HUT)</w:t>
            </w:r>
          </w:p>
        </w:tc>
        <w:tc>
          <w:tcPr>
            <w:tcW w:w="222" w:type="dxa"/>
            <w:tcBorders>
              <w:top w:val="nil"/>
              <w:left w:val="nil"/>
              <w:bottom w:val="single" w:sz="4" w:space="0" w:color="auto"/>
              <w:right w:val="nil"/>
            </w:tcBorders>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13,3</w:t>
            </w:r>
            <w:r w:rsidR="000A6D99" w:rsidRPr="000A6D99">
              <w:rPr>
                <w:rFonts w:asciiTheme="minorHAnsi" w:eastAsia="Times New Roman" w:hAnsiTheme="minorHAnsi" w:cstheme="minorHAnsi"/>
                <w:sz w:val="20"/>
                <w:szCs w:val="20"/>
              </w:rPr>
              <w:t>9</w:t>
            </w:r>
            <w:r>
              <w:rPr>
                <w:rFonts w:asciiTheme="minorHAnsi" w:eastAsia="Times New Roman" w:hAnsiTheme="minorHAnsi" w:cstheme="minorHAnsi"/>
                <w:sz w:val="20"/>
                <w:szCs w:val="20"/>
              </w:rPr>
              <w:t>8</w:t>
            </w: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120</w:t>
            </w:r>
          </w:p>
        </w:tc>
        <w:tc>
          <w:tcPr>
            <w:tcW w:w="1026" w:type="dxa"/>
            <w:tcBorders>
              <w:top w:val="single" w:sz="4" w:space="0" w:color="auto"/>
              <w:left w:val="nil"/>
              <w:bottom w:val="single" w:sz="4" w:space="0" w:color="auto"/>
              <w:right w:val="single" w:sz="4" w:space="0" w:color="auto"/>
            </w:tcBorders>
            <w:vAlign w:val="bottom"/>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120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198,472</w:t>
            </w:r>
          </w:p>
        </w:tc>
      </w:tr>
      <w:tr w:rsidR="0061445B" w:rsidRPr="00835F96" w:rsidTr="0061445B">
        <w:trPr>
          <w:trHeight w:val="255"/>
        </w:trPr>
        <w:tc>
          <w:tcPr>
            <w:tcW w:w="3567" w:type="dxa"/>
            <w:tcBorders>
              <w:top w:val="nil"/>
              <w:left w:val="single" w:sz="4" w:space="0" w:color="auto"/>
              <w:bottom w:val="single" w:sz="4" w:space="0" w:color="auto"/>
              <w:right w:val="single" w:sz="4" w:space="0" w:color="auto"/>
            </w:tcBorders>
            <w:shd w:val="clear" w:color="auto" w:fill="auto"/>
            <w:noWrap/>
            <w:vAlign w:val="center"/>
            <w:hideMark/>
          </w:tcPr>
          <w:p w:rsidR="0061445B" w:rsidRPr="00835F96" w:rsidRDefault="000A6D99" w:rsidP="00A04C5A">
            <w:pPr>
              <w:spacing w:after="0" w:line="240" w:lineRule="auto"/>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 xml:space="preserve">Sales Tax Re-Registration </w:t>
            </w:r>
          </w:p>
        </w:tc>
        <w:tc>
          <w:tcPr>
            <w:tcW w:w="222" w:type="dxa"/>
            <w:tcBorders>
              <w:top w:val="nil"/>
              <w:left w:val="nil"/>
              <w:bottom w:val="single" w:sz="4" w:space="0" w:color="auto"/>
              <w:right w:val="nil"/>
            </w:tcBorders>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800</w:t>
            </w: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120</w:t>
            </w:r>
          </w:p>
        </w:tc>
        <w:tc>
          <w:tcPr>
            <w:tcW w:w="1026" w:type="dxa"/>
            <w:tcBorders>
              <w:top w:val="single" w:sz="4" w:space="0" w:color="auto"/>
              <w:left w:val="nil"/>
              <w:bottom w:val="single" w:sz="4" w:space="0" w:color="auto"/>
              <w:right w:val="single" w:sz="4" w:space="0" w:color="auto"/>
            </w:tcBorders>
            <w:vAlign w:val="bottom"/>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120</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61445B" w:rsidRPr="00835F96" w:rsidRDefault="000A6D99" w:rsidP="0061445B">
            <w:pPr>
              <w:spacing w:after="0" w:line="240" w:lineRule="auto"/>
              <w:jc w:val="center"/>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10,000</w:t>
            </w:r>
          </w:p>
        </w:tc>
      </w:tr>
      <w:tr w:rsidR="0061445B" w:rsidRPr="00835F96" w:rsidTr="0061445B">
        <w:trPr>
          <w:trHeight w:val="510"/>
        </w:trPr>
        <w:tc>
          <w:tcPr>
            <w:tcW w:w="3567" w:type="dxa"/>
            <w:tcBorders>
              <w:top w:val="nil"/>
              <w:left w:val="single" w:sz="4" w:space="0" w:color="auto"/>
              <w:bottom w:val="single" w:sz="4" w:space="0" w:color="auto"/>
              <w:right w:val="single" w:sz="4" w:space="0" w:color="auto"/>
            </w:tcBorders>
            <w:shd w:val="clear" w:color="auto" w:fill="auto"/>
            <w:vAlign w:val="center"/>
            <w:hideMark/>
          </w:tcPr>
          <w:p w:rsidR="0061445B" w:rsidRPr="00835F96" w:rsidRDefault="000A6D99" w:rsidP="003E1D43">
            <w:pPr>
              <w:spacing w:after="0" w:line="240" w:lineRule="auto"/>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Corp</w:t>
            </w:r>
            <w:r w:rsidR="0072473F">
              <w:rPr>
                <w:rFonts w:asciiTheme="minorHAnsi" w:eastAsia="Times New Roman" w:hAnsiTheme="minorHAnsi" w:cstheme="minorHAnsi"/>
                <w:sz w:val="20"/>
                <w:szCs w:val="20"/>
              </w:rPr>
              <w:t>oration</w:t>
            </w:r>
            <w:r w:rsidRPr="000A6D99">
              <w:rPr>
                <w:rFonts w:asciiTheme="minorHAnsi" w:eastAsia="Times New Roman" w:hAnsiTheme="minorHAnsi" w:cstheme="minorHAnsi"/>
                <w:sz w:val="20"/>
                <w:szCs w:val="20"/>
              </w:rPr>
              <w:t xml:space="preserve"> Tax </w:t>
            </w:r>
            <w:r w:rsidRPr="000A6D99">
              <w:rPr>
                <w:rFonts w:asciiTheme="minorHAnsi" w:eastAsia="Times New Roman" w:hAnsiTheme="minorHAnsi" w:cstheme="minorHAnsi"/>
                <w:sz w:val="20"/>
                <w:szCs w:val="20"/>
              </w:rPr>
              <w:br/>
              <w:t>(Return</w:t>
            </w:r>
            <w:r w:rsidR="003E1D43">
              <w:rPr>
                <w:rFonts w:asciiTheme="minorHAnsi" w:eastAsia="Times New Roman" w:hAnsiTheme="minorHAnsi" w:cstheme="minorHAnsi"/>
                <w:sz w:val="20"/>
                <w:szCs w:val="20"/>
              </w:rPr>
              <w:t>,</w:t>
            </w:r>
            <w:r w:rsidRPr="000A6D99">
              <w:rPr>
                <w:rFonts w:asciiTheme="minorHAnsi" w:eastAsia="Times New Roman" w:hAnsiTheme="minorHAnsi" w:cstheme="minorHAnsi"/>
                <w:sz w:val="20"/>
                <w:szCs w:val="20"/>
              </w:rPr>
              <w:t xml:space="preserve"> Coupon</w:t>
            </w:r>
            <w:r w:rsidR="003E1D43">
              <w:rPr>
                <w:rFonts w:asciiTheme="minorHAnsi" w:eastAsia="Times New Roman" w:hAnsiTheme="minorHAnsi" w:cstheme="minorHAnsi"/>
                <w:sz w:val="20"/>
                <w:szCs w:val="20"/>
              </w:rPr>
              <w:t xml:space="preserve"> and Voucher</w:t>
            </w:r>
            <w:r w:rsidRPr="000A6D99">
              <w:rPr>
                <w:rFonts w:asciiTheme="minorHAnsi" w:eastAsia="Times New Roman" w:hAnsiTheme="minorHAnsi" w:cstheme="minorHAnsi"/>
                <w:sz w:val="20"/>
                <w:szCs w:val="20"/>
              </w:rPr>
              <w:t>)</w:t>
            </w:r>
          </w:p>
        </w:tc>
        <w:tc>
          <w:tcPr>
            <w:tcW w:w="222" w:type="dxa"/>
            <w:tcBorders>
              <w:top w:val="nil"/>
              <w:left w:val="nil"/>
              <w:bottom w:val="single" w:sz="4" w:space="0" w:color="auto"/>
              <w:right w:val="nil"/>
            </w:tcBorders>
          </w:tcPr>
          <w:p w:rsidR="0061445B" w:rsidRPr="00835F96" w:rsidRDefault="0061445B" w:rsidP="00E13CA0">
            <w:pPr>
              <w:spacing w:after="0" w:line="240" w:lineRule="auto"/>
              <w:jc w:val="right"/>
              <w:rPr>
                <w:rFonts w:asciiTheme="minorHAnsi" w:eastAsia="Times New Roman" w:hAnsiTheme="minorHAnsi" w:cstheme="minorHAnsi"/>
                <w:sz w:val="20"/>
                <w:szCs w:val="20"/>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8,869</w:t>
            </w: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2,021</w:t>
            </w:r>
          </w:p>
        </w:tc>
        <w:tc>
          <w:tcPr>
            <w:tcW w:w="1026" w:type="dxa"/>
            <w:tcBorders>
              <w:top w:val="single" w:sz="4" w:space="0" w:color="auto"/>
              <w:left w:val="nil"/>
              <w:bottom w:val="single" w:sz="4" w:space="0" w:color="auto"/>
              <w:right w:val="single" w:sz="4" w:space="0" w:color="auto"/>
            </w:tcBorders>
            <w:vAlign w:val="bottom"/>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2,827</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408,569</w:t>
            </w:r>
          </w:p>
        </w:tc>
      </w:tr>
      <w:tr w:rsidR="0061445B" w:rsidRPr="00835F96" w:rsidTr="0061445B">
        <w:trPr>
          <w:trHeight w:val="825"/>
        </w:trPr>
        <w:tc>
          <w:tcPr>
            <w:tcW w:w="3567" w:type="dxa"/>
            <w:tcBorders>
              <w:top w:val="nil"/>
              <w:left w:val="single" w:sz="4" w:space="0" w:color="auto"/>
              <w:bottom w:val="single" w:sz="4" w:space="0" w:color="auto"/>
              <w:right w:val="single" w:sz="4" w:space="0" w:color="auto"/>
            </w:tcBorders>
            <w:shd w:val="clear" w:color="auto" w:fill="auto"/>
            <w:vAlign w:val="center"/>
            <w:hideMark/>
          </w:tcPr>
          <w:p w:rsidR="0061445B" w:rsidRPr="00835F96" w:rsidRDefault="000A6D99" w:rsidP="003E1D43">
            <w:pPr>
              <w:spacing w:after="0" w:line="240" w:lineRule="auto"/>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P</w:t>
            </w:r>
            <w:r w:rsidR="0072473F">
              <w:rPr>
                <w:rFonts w:asciiTheme="minorHAnsi" w:eastAsia="Times New Roman" w:hAnsiTheme="minorHAnsi" w:cstheme="minorHAnsi"/>
                <w:sz w:val="20"/>
                <w:szCs w:val="20"/>
              </w:rPr>
              <w:t>ersonal Income Tax</w:t>
            </w:r>
            <w:r w:rsidRPr="000A6D99">
              <w:rPr>
                <w:rFonts w:asciiTheme="minorHAnsi" w:eastAsia="Times New Roman" w:hAnsiTheme="minorHAnsi" w:cstheme="minorHAnsi"/>
                <w:sz w:val="20"/>
                <w:szCs w:val="20"/>
              </w:rPr>
              <w:br/>
              <w:t>(Returns</w:t>
            </w:r>
            <w:r w:rsidR="003E1D43">
              <w:rPr>
                <w:rFonts w:asciiTheme="minorHAnsi" w:eastAsia="Times New Roman" w:hAnsiTheme="minorHAnsi" w:cstheme="minorHAnsi"/>
                <w:sz w:val="20"/>
                <w:szCs w:val="20"/>
              </w:rPr>
              <w:t>, Estimated Tax and Extension Payments</w:t>
            </w:r>
            <w:r w:rsidRPr="000A6D99">
              <w:rPr>
                <w:rFonts w:asciiTheme="minorHAnsi" w:eastAsia="Times New Roman" w:hAnsiTheme="minorHAnsi" w:cstheme="minorHAnsi"/>
                <w:sz w:val="20"/>
                <w:szCs w:val="20"/>
              </w:rPr>
              <w:t>)</w:t>
            </w:r>
          </w:p>
        </w:tc>
        <w:tc>
          <w:tcPr>
            <w:tcW w:w="222" w:type="dxa"/>
            <w:tcBorders>
              <w:top w:val="nil"/>
              <w:left w:val="nil"/>
              <w:bottom w:val="single" w:sz="4" w:space="0" w:color="auto"/>
              <w:right w:val="nil"/>
            </w:tcBorders>
          </w:tcPr>
          <w:p w:rsidR="0061445B" w:rsidRPr="00835F96" w:rsidRDefault="0061445B" w:rsidP="00E13CA0">
            <w:pPr>
              <w:spacing w:after="0" w:line="240" w:lineRule="auto"/>
              <w:jc w:val="right"/>
              <w:rPr>
                <w:rFonts w:asciiTheme="minorHAnsi" w:eastAsia="Times New Roman" w:hAnsiTheme="minorHAnsi" w:cstheme="minorHAnsi"/>
                <w:sz w:val="20"/>
                <w:szCs w:val="20"/>
                <w:u w:val="single"/>
              </w:rPr>
            </w:pP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76,516</w:t>
            </w:r>
          </w:p>
        </w:tc>
        <w:tc>
          <w:tcPr>
            <w:tcW w:w="1530" w:type="dxa"/>
            <w:tcBorders>
              <w:top w:val="nil"/>
              <w:left w:val="nil"/>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3,812</w:t>
            </w:r>
          </w:p>
        </w:tc>
        <w:tc>
          <w:tcPr>
            <w:tcW w:w="1026" w:type="dxa"/>
            <w:tcBorders>
              <w:top w:val="single" w:sz="4" w:space="0" w:color="auto"/>
              <w:left w:val="nil"/>
              <w:bottom w:val="single" w:sz="4" w:space="0" w:color="auto"/>
              <w:right w:val="single" w:sz="4" w:space="0" w:color="auto"/>
            </w:tcBorders>
            <w:vAlign w:val="bottom"/>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19,128</w:t>
            </w:r>
          </w:p>
        </w:tc>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3,825,834</w:t>
            </w:r>
          </w:p>
        </w:tc>
      </w:tr>
      <w:tr w:rsidR="0061445B" w:rsidRPr="00835F96" w:rsidTr="0061445B">
        <w:trPr>
          <w:trHeight w:val="390"/>
        </w:trPr>
        <w:tc>
          <w:tcPr>
            <w:tcW w:w="3567" w:type="dxa"/>
            <w:tcBorders>
              <w:top w:val="nil"/>
              <w:left w:val="single" w:sz="4" w:space="0" w:color="auto"/>
              <w:bottom w:val="single" w:sz="4" w:space="0" w:color="auto"/>
              <w:right w:val="single" w:sz="4" w:space="0" w:color="auto"/>
            </w:tcBorders>
            <w:shd w:val="clear" w:color="000000" w:fill="FFFF99"/>
            <w:noWrap/>
            <w:vAlign w:val="center"/>
            <w:hideMark/>
          </w:tcPr>
          <w:p w:rsidR="0061445B" w:rsidRPr="00835F96" w:rsidRDefault="000A6D99" w:rsidP="00E50C26">
            <w:pPr>
              <w:spacing w:after="0" w:line="240" w:lineRule="auto"/>
              <w:rPr>
                <w:rFonts w:asciiTheme="minorHAnsi" w:eastAsia="Times New Roman" w:hAnsiTheme="minorHAnsi" w:cstheme="minorHAnsi"/>
                <w:sz w:val="20"/>
                <w:szCs w:val="20"/>
              </w:rPr>
            </w:pPr>
            <w:r w:rsidRPr="000A6D99">
              <w:rPr>
                <w:rFonts w:asciiTheme="minorHAnsi" w:eastAsia="Times New Roman" w:hAnsiTheme="minorHAnsi" w:cstheme="minorHAnsi"/>
                <w:sz w:val="20"/>
                <w:szCs w:val="20"/>
              </w:rPr>
              <w:t xml:space="preserve">Total Estimated Volume per fiscal year </w:t>
            </w:r>
          </w:p>
        </w:tc>
        <w:tc>
          <w:tcPr>
            <w:tcW w:w="222" w:type="dxa"/>
            <w:tcBorders>
              <w:top w:val="nil"/>
              <w:left w:val="nil"/>
              <w:bottom w:val="single" w:sz="4" w:space="0" w:color="auto"/>
              <w:right w:val="nil"/>
            </w:tcBorders>
            <w:shd w:val="clear" w:color="000000" w:fill="FFFF99"/>
          </w:tcPr>
          <w:p w:rsidR="0061445B" w:rsidRPr="00835F96" w:rsidRDefault="0061445B" w:rsidP="00E13CA0">
            <w:pPr>
              <w:spacing w:after="0" w:line="240" w:lineRule="auto"/>
              <w:jc w:val="right"/>
              <w:rPr>
                <w:rFonts w:asciiTheme="minorHAnsi" w:eastAsia="Times New Roman" w:hAnsiTheme="minorHAnsi" w:cstheme="minorHAnsi"/>
                <w:sz w:val="20"/>
                <w:szCs w:val="20"/>
                <w:u w:val="double"/>
              </w:rPr>
            </w:pPr>
          </w:p>
        </w:tc>
        <w:tc>
          <w:tcPr>
            <w:tcW w:w="1530" w:type="dxa"/>
            <w:tcBorders>
              <w:top w:val="nil"/>
              <w:left w:val="nil"/>
              <w:bottom w:val="single" w:sz="4" w:space="0" w:color="auto"/>
              <w:right w:val="single" w:sz="4" w:space="0" w:color="auto"/>
            </w:tcBorders>
            <w:shd w:val="clear" w:color="000000" w:fill="FFFF99"/>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101,296</w:t>
            </w:r>
          </w:p>
        </w:tc>
        <w:tc>
          <w:tcPr>
            <w:tcW w:w="1530" w:type="dxa"/>
            <w:tcBorders>
              <w:top w:val="nil"/>
              <w:left w:val="nil"/>
              <w:bottom w:val="single" w:sz="4" w:space="0" w:color="auto"/>
              <w:right w:val="single" w:sz="4" w:space="0" w:color="auto"/>
            </w:tcBorders>
            <w:shd w:val="clear" w:color="000000" w:fill="FFFF99"/>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6,173</w:t>
            </w:r>
          </w:p>
        </w:tc>
        <w:tc>
          <w:tcPr>
            <w:tcW w:w="1026" w:type="dxa"/>
            <w:tcBorders>
              <w:top w:val="single" w:sz="4" w:space="0" w:color="auto"/>
              <w:left w:val="nil"/>
              <w:bottom w:val="single" w:sz="4" w:space="0" w:color="auto"/>
              <w:right w:val="single" w:sz="4" w:space="0" w:color="auto"/>
            </w:tcBorders>
            <w:shd w:val="clear" w:color="000000" w:fill="FFFF99"/>
            <w:vAlign w:val="bottom"/>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22,625</w:t>
            </w:r>
          </w:p>
        </w:tc>
        <w:tc>
          <w:tcPr>
            <w:tcW w:w="1376" w:type="dxa"/>
            <w:tcBorders>
              <w:top w:val="nil"/>
              <w:left w:val="single" w:sz="4" w:space="0" w:color="auto"/>
              <w:bottom w:val="single" w:sz="4" w:space="0" w:color="auto"/>
              <w:right w:val="single" w:sz="4" w:space="0" w:color="auto"/>
            </w:tcBorders>
            <w:shd w:val="clear" w:color="000000" w:fill="FFFF99"/>
            <w:noWrap/>
            <w:vAlign w:val="bottom"/>
            <w:hideMark/>
          </w:tcPr>
          <w:p w:rsidR="0061445B" w:rsidRPr="00835F96" w:rsidRDefault="003E1D43" w:rsidP="0061445B">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4,528,500</w:t>
            </w:r>
          </w:p>
        </w:tc>
      </w:tr>
    </w:tbl>
    <w:p w:rsidR="00005D33" w:rsidRPr="00835F96" w:rsidRDefault="00005D33" w:rsidP="00751FAF">
      <w:pPr>
        <w:pStyle w:val="Header"/>
        <w:rPr>
          <w:rFonts w:asciiTheme="minorHAnsi" w:hAnsiTheme="minorHAnsi" w:cstheme="minorHAnsi"/>
        </w:rPr>
      </w:pPr>
    </w:p>
    <w:p w:rsidR="00C03FF4" w:rsidRPr="009B09E7" w:rsidRDefault="009B09E7">
      <w:pPr>
        <w:spacing w:after="0" w:line="240" w:lineRule="auto"/>
        <w:rPr>
          <w:rFonts w:asciiTheme="minorHAnsi" w:hAnsiTheme="minorHAnsi" w:cstheme="minorHAnsi"/>
          <w:b/>
          <w:sz w:val="28"/>
          <w:szCs w:val="28"/>
        </w:rPr>
      </w:pPr>
      <w:r w:rsidRPr="009B09E7">
        <w:rPr>
          <w:rFonts w:asciiTheme="minorHAnsi" w:hAnsiTheme="minorHAnsi" w:cstheme="minorHAnsi"/>
          <w:color w:val="000000"/>
        </w:rPr>
        <w:t xml:space="preserve">Image Cash Letters (ICL) </w:t>
      </w:r>
      <w:proofErr w:type="gramStart"/>
      <w:r w:rsidRPr="009B09E7">
        <w:rPr>
          <w:rFonts w:asciiTheme="minorHAnsi" w:hAnsiTheme="minorHAnsi" w:cstheme="minorHAnsi"/>
          <w:color w:val="000000"/>
        </w:rPr>
        <w:t>-  We</w:t>
      </w:r>
      <w:proofErr w:type="gramEnd"/>
      <w:r w:rsidRPr="009B09E7">
        <w:rPr>
          <w:rFonts w:asciiTheme="minorHAnsi" w:hAnsiTheme="minorHAnsi" w:cstheme="minorHAnsi"/>
          <w:color w:val="000000"/>
        </w:rPr>
        <w:t xml:space="preserve"> are anticipating approximately 1,250 file transmissions on an annual basis.</w:t>
      </w:r>
      <w:r w:rsidR="000A6D99" w:rsidRPr="009B09E7">
        <w:rPr>
          <w:rFonts w:asciiTheme="minorHAnsi" w:hAnsiTheme="minorHAnsi" w:cstheme="minorHAnsi"/>
          <w:b/>
          <w:sz w:val="28"/>
          <w:szCs w:val="28"/>
        </w:rPr>
        <w:br w:type="page"/>
      </w:r>
    </w:p>
    <w:p w:rsidR="0065422D" w:rsidRPr="00835F96" w:rsidRDefault="000A6D99" w:rsidP="0065422D">
      <w:pPr>
        <w:pStyle w:val="Heading1"/>
        <w:jc w:val="center"/>
        <w:rPr>
          <w:rFonts w:asciiTheme="minorHAnsi" w:hAnsiTheme="minorHAnsi" w:cstheme="minorHAnsi"/>
          <w:sz w:val="28"/>
          <w:szCs w:val="28"/>
        </w:rPr>
      </w:pPr>
      <w:bookmarkStart w:id="208" w:name="_Toc354397121"/>
      <w:bookmarkStart w:id="209" w:name="_Toc360199480"/>
      <w:bookmarkEnd w:id="206"/>
      <w:r w:rsidRPr="000A6D99">
        <w:rPr>
          <w:rFonts w:asciiTheme="minorHAnsi" w:hAnsiTheme="minorHAnsi" w:cstheme="minorHAnsi"/>
          <w:sz w:val="28"/>
          <w:szCs w:val="28"/>
        </w:rPr>
        <w:lastRenderedPageBreak/>
        <w:t>Exhibit A – Contractor Sales Tax Certification Forms</w:t>
      </w:r>
      <w:bookmarkEnd w:id="208"/>
      <w:bookmarkEnd w:id="209"/>
    </w:p>
    <w:p w:rsidR="0065422D" w:rsidRPr="00835F96" w:rsidRDefault="00015EF9" w:rsidP="0065422D">
      <w:pPr>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group id="Canvas 13" o:spid="_x0000_s1026" editas="canvas" style="width:468.2pt;height:551.45pt;mso-position-horizontal-relative:char;mso-position-vertical-relative:line" coordsize="59461,7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61;height:70034;visibility:visible;mso-wrap-style:square">
              <v:fill o:detectmouseclick="t"/>
              <v:path o:connecttype="none"/>
            </v:shape>
            <v:shape id="Picture 15" o:spid="_x0000_s1028" type="#_x0000_t75" style="position:absolute;width:52565;height:69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DV/CAAAA2gAAAA8AAABkcnMvZG93bnJldi54bWxEj09rwkAUxO8Fv8PyhF6K2W2hUqKriFTq&#10;NdGCx0f25Q9m38bsmsRv3y0Uehxm5jfMejvZVgzU+8axhtdEgSAunGm40nA+HRYfIHxANtg6Jg0P&#10;8rDdzJ7WmBo3ckZDHioRIexT1FCH0KVS+qImiz5xHXH0StdbDFH2lTQ9jhFuW/mm1FJabDgu1NjR&#10;vqbimt+thsv3Y3k7jZ06ZurGg/ssv17OUuvn+bRbgQg0hf/wX/toNLzD75V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1g1fwgAAANoAAAAPAAAAAAAAAAAAAAAAAJ8C&#10;AABkcnMvZG93bnJldi54bWxQSwUGAAAAAAQABAD3AAAAjgMAAAAA&#10;">
              <v:imagedata r:id="rId47" o:title=""/>
            </v:shape>
            <w10:wrap type="none"/>
            <w10:anchorlock/>
          </v:group>
        </w:pict>
      </w:r>
    </w:p>
    <w:p w:rsidR="0065422D" w:rsidRPr="00835F96" w:rsidRDefault="00283776" w:rsidP="0065422D">
      <w:pPr>
        <w:rPr>
          <w:rFonts w:asciiTheme="minorHAnsi" w:hAnsiTheme="minorHAnsi" w:cstheme="minorHAnsi"/>
        </w:rPr>
      </w:pPr>
      <w:r>
        <w:rPr>
          <w:rFonts w:asciiTheme="minorHAnsi" w:hAnsiTheme="minorHAnsi" w:cstheme="minorHAnsi"/>
          <w:noProof/>
        </w:rPr>
        <w:lastRenderedPageBreak/>
        <w:drawing>
          <wp:inline distT="0" distB="0" distL="0" distR="0">
            <wp:extent cx="5943600" cy="776478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943600" cy="7764780"/>
                    </a:xfrm>
                    <a:prstGeom prst="rect">
                      <a:avLst/>
                    </a:prstGeom>
                    <a:noFill/>
                    <a:ln w="9525">
                      <a:noFill/>
                      <a:miter lim="800000"/>
                      <a:headEnd/>
                      <a:tailEnd/>
                    </a:ln>
                  </pic:spPr>
                </pic:pic>
              </a:graphicData>
            </a:graphic>
          </wp:inline>
        </w:drawing>
      </w:r>
    </w:p>
    <w:p w:rsidR="0065422D" w:rsidRPr="00835F96" w:rsidRDefault="0065422D" w:rsidP="0065422D">
      <w:pPr>
        <w:rPr>
          <w:rFonts w:asciiTheme="minorHAnsi" w:hAnsiTheme="minorHAnsi" w:cstheme="minorHAnsi"/>
        </w:rPr>
      </w:pPr>
    </w:p>
    <w:p w:rsidR="0065422D" w:rsidRPr="00835F96" w:rsidRDefault="00283776" w:rsidP="0065422D">
      <w:pPr>
        <w:rPr>
          <w:rFonts w:asciiTheme="minorHAnsi" w:hAnsiTheme="minorHAnsi" w:cstheme="minorHAnsi"/>
        </w:rPr>
      </w:pPr>
      <w:r>
        <w:rPr>
          <w:rFonts w:asciiTheme="minorHAnsi" w:hAnsiTheme="minorHAnsi" w:cstheme="minorHAnsi"/>
          <w:noProof/>
        </w:rPr>
        <w:lastRenderedPageBreak/>
        <w:drawing>
          <wp:inline distT="0" distB="0" distL="0" distR="0">
            <wp:extent cx="5943600" cy="765048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943600" cy="7650480"/>
                    </a:xfrm>
                    <a:prstGeom prst="rect">
                      <a:avLst/>
                    </a:prstGeom>
                    <a:noFill/>
                    <a:ln w="9525">
                      <a:noFill/>
                      <a:miter lim="800000"/>
                      <a:headEnd/>
                      <a:tailEnd/>
                    </a:ln>
                  </pic:spPr>
                </pic:pic>
              </a:graphicData>
            </a:graphic>
          </wp:inline>
        </w:drawing>
      </w:r>
    </w:p>
    <w:p w:rsidR="0065422D" w:rsidRPr="00835F96" w:rsidRDefault="0065422D" w:rsidP="0065422D">
      <w:pPr>
        <w:rPr>
          <w:rFonts w:asciiTheme="minorHAnsi" w:hAnsiTheme="minorHAnsi" w:cstheme="minorHAnsi"/>
        </w:rPr>
      </w:pPr>
    </w:p>
    <w:p w:rsidR="0065422D" w:rsidRPr="00835F96" w:rsidRDefault="00283776" w:rsidP="0065422D">
      <w:pPr>
        <w:rPr>
          <w:rFonts w:asciiTheme="minorHAnsi" w:hAnsiTheme="minorHAnsi" w:cstheme="minorHAnsi"/>
        </w:rPr>
      </w:pPr>
      <w:r>
        <w:rPr>
          <w:rFonts w:asciiTheme="minorHAnsi" w:hAnsiTheme="minorHAnsi" w:cstheme="minorHAnsi"/>
          <w:noProof/>
        </w:rPr>
        <w:lastRenderedPageBreak/>
        <w:drawing>
          <wp:inline distT="0" distB="0" distL="0" distR="0">
            <wp:extent cx="5943600" cy="765048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43600" cy="7650480"/>
                    </a:xfrm>
                    <a:prstGeom prst="rect">
                      <a:avLst/>
                    </a:prstGeom>
                    <a:noFill/>
                    <a:ln w="9525">
                      <a:noFill/>
                      <a:miter lim="800000"/>
                      <a:headEnd/>
                      <a:tailEnd/>
                    </a:ln>
                  </pic:spPr>
                </pic:pic>
              </a:graphicData>
            </a:graphic>
          </wp:inline>
        </w:drawing>
      </w:r>
    </w:p>
    <w:p w:rsidR="0065422D" w:rsidRPr="00835F96" w:rsidRDefault="0065422D" w:rsidP="0065422D">
      <w:pPr>
        <w:rPr>
          <w:rFonts w:asciiTheme="minorHAnsi" w:hAnsiTheme="minorHAnsi" w:cstheme="minorHAnsi"/>
        </w:rPr>
        <w:sectPr w:rsidR="0065422D" w:rsidRPr="00835F96" w:rsidSect="001C3B84">
          <w:pgSz w:w="12240" w:h="15840"/>
          <w:pgMar w:top="1440" w:right="1440" w:bottom="1440" w:left="1440" w:header="360" w:footer="360" w:gutter="0"/>
          <w:cols w:space="720"/>
          <w:docGrid w:linePitch="360"/>
        </w:sectPr>
      </w:pPr>
    </w:p>
    <w:p w:rsidR="0065422D" w:rsidRPr="00835F96" w:rsidRDefault="00283776" w:rsidP="0065422D">
      <w:pPr>
        <w:rPr>
          <w:rFonts w:asciiTheme="minorHAnsi" w:hAnsiTheme="minorHAnsi" w:cstheme="minorHAnsi"/>
        </w:rPr>
        <w:sectPr w:rsidR="0065422D" w:rsidRPr="00835F96" w:rsidSect="005B0D4E">
          <w:pgSz w:w="12240" w:h="15840"/>
          <w:pgMar w:top="1440" w:right="1440" w:bottom="1440" w:left="1440" w:header="360" w:footer="360" w:gutter="0"/>
          <w:cols w:space="720"/>
          <w:docGrid w:linePitch="360"/>
        </w:sectPr>
      </w:pPr>
      <w:r>
        <w:rPr>
          <w:rFonts w:asciiTheme="minorHAnsi" w:hAnsiTheme="minorHAnsi" w:cstheme="minorHAnsi"/>
          <w:noProof/>
        </w:rPr>
        <w:lastRenderedPageBreak/>
        <w:drawing>
          <wp:anchor distT="0" distB="0" distL="114300" distR="114300" simplePos="0" relativeHeight="251660288" behindDoc="0" locked="0" layoutInCell="1" allowOverlap="1">
            <wp:simplePos x="0" y="0"/>
            <wp:positionH relativeFrom="column">
              <wp:posOffset>-83820</wp:posOffset>
            </wp:positionH>
            <wp:positionV relativeFrom="paragraph">
              <wp:posOffset>257810</wp:posOffset>
            </wp:positionV>
            <wp:extent cx="5793740" cy="8717280"/>
            <wp:effectExtent l="19050" t="0" r="0"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793740" cy="8717280"/>
                    </a:xfrm>
                    <a:prstGeom prst="rect">
                      <a:avLst/>
                    </a:prstGeom>
                    <a:noFill/>
                  </pic:spPr>
                </pic:pic>
              </a:graphicData>
            </a:graphic>
          </wp:anchor>
        </w:drawing>
      </w:r>
      <w:r w:rsidR="00015EF9">
        <w:rPr>
          <w:rFonts w:asciiTheme="minorHAnsi" w:hAnsiTheme="minorHAnsi" w:cstheme="minorHAnsi"/>
          <w:noProof/>
        </w:rPr>
      </w:r>
      <w:r w:rsidR="00015EF9">
        <w:rPr>
          <w:rFonts w:asciiTheme="minorHAnsi" w:hAnsiTheme="minorHAnsi" w:cstheme="minorHAnsi"/>
          <w:noProof/>
        </w:rPr>
        <w:pict>
          <v:group id="Canvas 11" o:spid="_x0000_s1030" editas="canvas" style="width:507pt;height:583.5pt;mso-position-horizontal-relative:char;mso-position-vertical-relative:line" coordsize="64389,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">
            <v:shape id="_x0000_s1031" type="#_x0000_t75" style="position:absolute;width:64389;height:74104;visibility:visible;mso-wrap-style:square">
              <v:fill o:detectmouseclick="t"/>
              <v:path o:connecttype="none"/>
            </v:shape>
            <w10:wrap type="none"/>
            <w10:anchorlock/>
          </v:group>
        </w:pict>
      </w:r>
      <w:r w:rsidR="000A6D99" w:rsidRPr="000A6D99">
        <w:rPr>
          <w:rFonts w:asciiTheme="minorHAnsi" w:hAnsiTheme="minorHAnsi" w:cstheme="minorHAnsi"/>
        </w:rPr>
        <w:t xml:space="preserve"> </w:t>
      </w:r>
    </w:p>
    <w:p w:rsidR="0065422D" w:rsidRPr="00835F96" w:rsidRDefault="00283776" w:rsidP="0065422D">
      <w:pPr>
        <w:rPr>
          <w:rFonts w:asciiTheme="minorHAnsi" w:hAnsiTheme="minorHAnsi" w:cstheme="minorHAnsi"/>
        </w:rPr>
      </w:pPr>
      <w:r>
        <w:rPr>
          <w:rFonts w:asciiTheme="minorHAnsi" w:hAnsiTheme="minorHAnsi" w:cstheme="minorHAnsi"/>
          <w:noProof/>
        </w:rPr>
        <w:lastRenderedPageBreak/>
        <w:drawing>
          <wp:inline distT="0" distB="0" distL="0" distR="0">
            <wp:extent cx="5943600" cy="786384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943600" cy="7863840"/>
                    </a:xfrm>
                    <a:prstGeom prst="rect">
                      <a:avLst/>
                    </a:prstGeom>
                    <a:noFill/>
                    <a:ln w="9525">
                      <a:noFill/>
                      <a:miter lim="800000"/>
                      <a:headEnd/>
                      <a:tailEnd/>
                    </a:ln>
                  </pic:spPr>
                </pic:pic>
              </a:graphicData>
            </a:graphic>
          </wp:inline>
        </w:drawing>
      </w:r>
    </w:p>
    <w:p w:rsidR="0065422D" w:rsidRPr="00835F96" w:rsidRDefault="000A6D99" w:rsidP="0065422D">
      <w:pPr>
        <w:pStyle w:val="Heading1"/>
        <w:rPr>
          <w:rFonts w:asciiTheme="minorHAnsi" w:hAnsiTheme="minorHAnsi" w:cstheme="minorHAnsi"/>
          <w:sz w:val="28"/>
          <w:szCs w:val="28"/>
        </w:rPr>
      </w:pPr>
      <w:bookmarkStart w:id="210" w:name="_Toc354397122"/>
      <w:bookmarkStart w:id="211" w:name="_Toc360199481"/>
      <w:r w:rsidRPr="000A6D99">
        <w:rPr>
          <w:rFonts w:asciiTheme="minorHAnsi" w:hAnsiTheme="minorHAnsi" w:cstheme="minorHAnsi"/>
          <w:sz w:val="28"/>
          <w:szCs w:val="28"/>
        </w:rPr>
        <w:lastRenderedPageBreak/>
        <w:t>Exhibit B – New York State Office of the State Comptroller Substitute Form W-9</w:t>
      </w:r>
      <w:bookmarkEnd w:id="210"/>
      <w:bookmarkEnd w:id="211"/>
    </w:p>
    <w:p w:rsidR="0065422D" w:rsidRPr="00835F96" w:rsidRDefault="00283776" w:rsidP="0065422D">
      <w:pPr>
        <w:rPr>
          <w:rFonts w:asciiTheme="minorHAnsi" w:hAnsiTheme="minorHAnsi" w:cstheme="minorHAnsi"/>
        </w:rPr>
      </w:pPr>
      <w:r>
        <w:rPr>
          <w:rFonts w:asciiTheme="minorHAnsi" w:hAnsiTheme="minorHAnsi" w:cstheme="minorHAnsi"/>
          <w:noProof/>
        </w:rPr>
        <w:drawing>
          <wp:inline distT="0" distB="0" distL="0" distR="0">
            <wp:extent cx="5494020" cy="69189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494020" cy="6918960"/>
                    </a:xfrm>
                    <a:prstGeom prst="rect">
                      <a:avLst/>
                    </a:prstGeom>
                    <a:noFill/>
                    <a:ln w="9525">
                      <a:noFill/>
                      <a:miter lim="800000"/>
                      <a:headEnd/>
                      <a:tailEnd/>
                    </a:ln>
                  </pic:spPr>
                </pic:pic>
              </a:graphicData>
            </a:graphic>
          </wp:inline>
        </w:drawing>
      </w:r>
    </w:p>
    <w:p w:rsidR="0065422D" w:rsidRPr="00835F96" w:rsidRDefault="0065422D" w:rsidP="0065422D">
      <w:pPr>
        <w:rPr>
          <w:rFonts w:asciiTheme="minorHAnsi" w:hAnsiTheme="minorHAnsi" w:cstheme="minorHAnsi"/>
        </w:rPr>
      </w:pPr>
    </w:p>
    <w:p w:rsidR="0065422D" w:rsidRPr="00835F96" w:rsidRDefault="00283776" w:rsidP="0065422D">
      <w:pPr>
        <w:rPr>
          <w:rFonts w:asciiTheme="minorHAnsi" w:hAnsiTheme="minorHAnsi" w:cstheme="minorHAnsi"/>
        </w:rPr>
        <w:sectPr w:rsidR="0065422D" w:rsidRPr="00835F96" w:rsidSect="001C3B84">
          <w:pgSz w:w="12240" w:h="15840"/>
          <w:pgMar w:top="1440" w:right="1440" w:bottom="1440" w:left="1440" w:header="360" w:footer="360" w:gutter="0"/>
          <w:cols w:space="720"/>
          <w:docGrid w:linePitch="360"/>
        </w:sectPr>
      </w:pPr>
      <w:r>
        <w:rPr>
          <w:rFonts w:asciiTheme="minorHAnsi" w:hAnsiTheme="minorHAnsi" w:cstheme="minorHAnsi"/>
          <w:noProof/>
        </w:rPr>
        <w:lastRenderedPageBreak/>
        <w:drawing>
          <wp:inline distT="0" distB="0" distL="0" distR="0">
            <wp:extent cx="5935980" cy="756666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935980" cy="7566660"/>
                    </a:xfrm>
                    <a:prstGeom prst="rect">
                      <a:avLst/>
                    </a:prstGeom>
                    <a:noFill/>
                    <a:ln w="9525">
                      <a:noFill/>
                      <a:miter lim="800000"/>
                      <a:headEnd/>
                      <a:tailEnd/>
                    </a:ln>
                  </pic:spPr>
                </pic:pic>
              </a:graphicData>
            </a:graphic>
          </wp:inline>
        </w:drawing>
      </w:r>
    </w:p>
    <w:p w:rsidR="0065422D" w:rsidRPr="00835F96" w:rsidRDefault="000A6D99" w:rsidP="0065422D">
      <w:pPr>
        <w:pStyle w:val="Heading1"/>
        <w:jc w:val="center"/>
        <w:rPr>
          <w:rFonts w:asciiTheme="minorHAnsi" w:hAnsiTheme="minorHAnsi" w:cstheme="minorHAnsi"/>
          <w:sz w:val="28"/>
          <w:szCs w:val="28"/>
        </w:rPr>
      </w:pPr>
      <w:bookmarkStart w:id="212" w:name="_Toc354397123"/>
      <w:bookmarkStart w:id="213" w:name="_Toc360199482"/>
      <w:r w:rsidRPr="000A6D99">
        <w:rPr>
          <w:rFonts w:asciiTheme="minorHAnsi" w:hAnsiTheme="minorHAnsi" w:cstheme="minorHAnsi"/>
          <w:sz w:val="28"/>
          <w:szCs w:val="28"/>
        </w:rPr>
        <w:lastRenderedPageBreak/>
        <w:t>Exhibit C – Preliminary Contract</w:t>
      </w:r>
      <w:bookmarkEnd w:id="212"/>
      <w:bookmarkEnd w:id="213"/>
    </w:p>
    <w:p w:rsidR="00974552" w:rsidRPr="00DC7A10" w:rsidRDefault="00974552" w:rsidP="00DC6930">
      <w:pPr>
        <w:spacing w:after="0" w:line="240" w:lineRule="auto"/>
        <w:rPr>
          <w:rFonts w:asciiTheme="minorHAnsi" w:hAnsiTheme="minorHAnsi" w:cstheme="minorHAnsi"/>
          <w:lang/>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THIS AGREEMENT</w:t>
      </w:r>
      <w:r w:rsidRPr="00463FD2">
        <w:rPr>
          <w:rFonts w:asciiTheme="minorHAnsi" w:hAnsiTheme="minorHAnsi" w:cstheme="minorHAnsi"/>
          <w:color w:val="000000"/>
        </w:rPr>
        <w:t xml:space="preserve"> made this XX day of XXX by and between the New York State Department of Taxation and Finance, located at Building 9, W.A. Harriman State Office Campus, Albany, New York 12227 (hereinafter referred to as the “Department” or “DTF”) and </w:t>
      </w:r>
      <w:r w:rsidRPr="00463FD2">
        <w:rPr>
          <w:rFonts w:asciiTheme="minorHAnsi" w:hAnsiTheme="minorHAnsi" w:cstheme="minorHAnsi"/>
          <w:i/>
          <w:color w:val="000000"/>
        </w:rPr>
        <w:t>[Contractor Name]</w:t>
      </w:r>
      <w:r w:rsidRPr="00463FD2">
        <w:rPr>
          <w:rFonts w:asciiTheme="minorHAnsi" w:hAnsiTheme="minorHAnsi" w:cstheme="minorHAnsi"/>
          <w:color w:val="000000"/>
        </w:rPr>
        <w:t xml:space="preserve">, with principal place of business located at </w:t>
      </w:r>
      <w:r w:rsidRPr="00463FD2">
        <w:rPr>
          <w:rFonts w:asciiTheme="minorHAnsi" w:hAnsiTheme="minorHAnsi" w:cstheme="minorHAnsi"/>
          <w:i/>
          <w:color w:val="000000"/>
        </w:rPr>
        <w:t>[Contractor Address}</w:t>
      </w:r>
      <w:r w:rsidRPr="00463FD2">
        <w:rPr>
          <w:rFonts w:asciiTheme="minorHAnsi" w:hAnsiTheme="minorHAnsi" w:cstheme="minorHAnsi"/>
          <w:color w:val="FF0000"/>
        </w:rPr>
        <w:t xml:space="preserve"> </w:t>
      </w:r>
      <w:r w:rsidRPr="00463FD2">
        <w:rPr>
          <w:rFonts w:asciiTheme="minorHAnsi" w:hAnsiTheme="minorHAnsi" w:cstheme="minorHAnsi"/>
          <w:color w:val="000000"/>
        </w:rPr>
        <w:t>(hereinafter referred to as the “Contractor”).  The Department and Contractor are collectively referred to as the “Parties.”</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bCs/>
          <w:color w:val="000000"/>
        </w:rPr>
        <w:t xml:space="preserve">WHEREAS, </w:t>
      </w:r>
      <w:r w:rsidRPr="00463FD2">
        <w:rPr>
          <w:rFonts w:asciiTheme="minorHAnsi" w:hAnsiTheme="minorHAnsi" w:cstheme="minorHAnsi"/>
          <w:color w:val="000000"/>
        </w:rPr>
        <w:t xml:space="preserve">the Department issued Request for Proposal </w:t>
      </w:r>
      <w:r w:rsidRPr="00463FD2">
        <w:rPr>
          <w:rFonts w:asciiTheme="minorHAnsi" w:hAnsiTheme="minorHAnsi" w:cstheme="minorHAnsi"/>
        </w:rPr>
        <w:t xml:space="preserve">13-12 </w:t>
      </w:r>
      <w:r w:rsidRPr="00463FD2">
        <w:rPr>
          <w:rFonts w:asciiTheme="minorHAnsi" w:hAnsiTheme="minorHAnsi" w:cstheme="minorHAnsi"/>
          <w:color w:val="000000"/>
        </w:rPr>
        <w:t xml:space="preserve">on </w:t>
      </w:r>
      <w:r w:rsidRPr="00463FD2">
        <w:rPr>
          <w:rFonts w:asciiTheme="minorHAnsi" w:hAnsiTheme="minorHAnsi" w:cstheme="minorHAnsi"/>
          <w:i/>
          <w:color w:val="000000"/>
        </w:rPr>
        <w:t>[RFP Issuance Date] (hereinafter referred to as the “RFP” or “RFP 13-12</w:t>
      </w:r>
      <w:r w:rsidRPr="00463FD2">
        <w:rPr>
          <w:rFonts w:asciiTheme="minorHAnsi" w:hAnsiTheme="minorHAnsi" w:cstheme="minorHAnsi"/>
          <w:color w:val="000000"/>
        </w:rPr>
        <w:t xml:space="preserve">,” for </w:t>
      </w:r>
      <w:r w:rsidR="00CD26D0">
        <w:rPr>
          <w:rFonts w:asciiTheme="minorHAnsi" w:hAnsiTheme="minorHAnsi" w:cstheme="minorHAnsi"/>
          <w:color w:val="000000"/>
        </w:rPr>
        <w:t xml:space="preserve">Electronic Check Processing - </w:t>
      </w:r>
      <w:r w:rsidRPr="00463FD2">
        <w:rPr>
          <w:rFonts w:asciiTheme="minorHAnsi" w:hAnsiTheme="minorHAnsi" w:cstheme="minorHAnsi"/>
          <w:color w:val="000000"/>
        </w:rPr>
        <w:t xml:space="preserve">Check 21 Services. </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WHEREAS,</w:t>
      </w:r>
      <w:r w:rsidRPr="00463FD2">
        <w:rPr>
          <w:rFonts w:asciiTheme="minorHAnsi" w:hAnsiTheme="minorHAnsi" w:cstheme="minorHAnsi"/>
          <w:color w:val="000000"/>
        </w:rPr>
        <w:t xml:space="preserve"> the Contractor timely submitted a responsive proposal to provide the Services set forth in RFP 13-12 and the Department has determined that Contractor is responsible; and</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WHEREAS,</w:t>
      </w:r>
      <w:r w:rsidRPr="00463FD2">
        <w:rPr>
          <w:rFonts w:asciiTheme="minorHAnsi" w:hAnsiTheme="minorHAnsi" w:cstheme="minorHAnsi"/>
          <w:color w:val="000000"/>
        </w:rPr>
        <w:t xml:space="preserve"> pursuant to Section V</w:t>
      </w:r>
      <w:r w:rsidRPr="00463FD2">
        <w:rPr>
          <w:rFonts w:asciiTheme="minorHAnsi" w:hAnsiTheme="minorHAnsi" w:cstheme="minorHAnsi"/>
          <w:bCs/>
          <w:color w:val="000000"/>
        </w:rPr>
        <w:t>II</w:t>
      </w:r>
      <w:r w:rsidRPr="00463FD2">
        <w:rPr>
          <w:rFonts w:asciiTheme="minorHAnsi" w:hAnsiTheme="minorHAnsi" w:cstheme="minorHAnsi"/>
          <w:b/>
          <w:color w:val="000000"/>
        </w:rPr>
        <w:t xml:space="preserve"> </w:t>
      </w:r>
      <w:r w:rsidRPr="00463FD2">
        <w:rPr>
          <w:rFonts w:asciiTheme="minorHAnsi" w:hAnsiTheme="minorHAnsi" w:cstheme="minorHAnsi"/>
          <w:color w:val="000000"/>
        </w:rPr>
        <w:t>of the RFP, the Contractor was determined to have the highest ranking proposal and has been determined to be capable of providing the required Services; and</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color w:val="000000"/>
        </w:rPr>
        <w:t>WHEREAS</w:t>
      </w:r>
      <w:r w:rsidRPr="00463FD2">
        <w:rPr>
          <w:rFonts w:asciiTheme="minorHAnsi" w:hAnsiTheme="minorHAnsi" w:cstheme="minorHAnsi"/>
          <w:color w:val="000000"/>
        </w:rPr>
        <w:t>, the Contractor is prepared to undertake performance of the required Services</w:t>
      </w:r>
      <w:r w:rsidRPr="00463FD2">
        <w:rPr>
          <w:rFonts w:asciiTheme="minorHAnsi" w:hAnsiTheme="minorHAnsi" w:cstheme="minorHAnsi"/>
          <w:i/>
          <w:color w:val="000000"/>
        </w:rPr>
        <w:t xml:space="preserve"> </w:t>
      </w:r>
      <w:r w:rsidRPr="00463FD2">
        <w:rPr>
          <w:rFonts w:asciiTheme="minorHAnsi" w:hAnsiTheme="minorHAnsi" w:cstheme="minorHAnsi"/>
          <w:color w:val="000000"/>
        </w:rPr>
        <w:t>according to the terms of this Agreement, and recognizes that transition of the Services to the Department, or at the direction of the Department, to a successor Contractor is a fundamental requisite of such undertaking;</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NOW, THEREFORE,</w:t>
      </w:r>
      <w:r w:rsidRPr="00463FD2">
        <w:rPr>
          <w:rFonts w:asciiTheme="minorHAnsi" w:hAnsiTheme="minorHAnsi" w:cstheme="minorHAnsi"/>
          <w:color w:val="000000"/>
        </w:rPr>
        <w:t xml:space="preserve"> in consideration of the mutual covenants and conditions herein set forth, the Parties agree as follows:</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b/>
          <w:bCs/>
          <w:color w:val="000000"/>
        </w:rPr>
      </w:pPr>
      <w:r w:rsidRPr="00463FD2">
        <w:rPr>
          <w:rFonts w:asciiTheme="minorHAnsi" w:hAnsiTheme="minorHAnsi" w:cstheme="minorHAnsi"/>
          <w:b/>
          <w:bCs/>
          <w:color w:val="000000"/>
        </w:rPr>
        <w:t>Article I.  Definitions</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pStyle w:val="singleblock"/>
        <w:spacing w:after="0" w:line="276" w:lineRule="auto"/>
        <w:rPr>
          <w:rFonts w:asciiTheme="minorHAnsi" w:hAnsiTheme="minorHAnsi" w:cstheme="minorHAnsi"/>
          <w:sz w:val="22"/>
          <w:szCs w:val="22"/>
        </w:rPr>
      </w:pPr>
      <w:r w:rsidRPr="00463FD2">
        <w:rPr>
          <w:rFonts w:asciiTheme="minorHAnsi" w:hAnsiTheme="minorHAnsi" w:cstheme="minorHAnsi"/>
          <w:sz w:val="22"/>
          <w:szCs w:val="22"/>
        </w:rPr>
        <w:t>The following terms when used herein shall have the specified meanings:</w:t>
      </w:r>
    </w:p>
    <w:p w:rsidR="00974552" w:rsidRPr="00463FD2" w:rsidRDefault="00974552" w:rsidP="00DC6930">
      <w:pPr>
        <w:pStyle w:val="singleblock"/>
        <w:spacing w:after="0" w:line="276" w:lineRule="auto"/>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bCs/>
          <w:sz w:val="22"/>
          <w:szCs w:val="22"/>
        </w:rPr>
        <w:t>Agreement</w:t>
      </w:r>
      <w:r w:rsidRPr="00463FD2">
        <w:rPr>
          <w:rFonts w:asciiTheme="minorHAnsi" w:hAnsiTheme="minorHAnsi" w:cstheme="minorHAnsi"/>
          <w:sz w:val="22"/>
          <w:szCs w:val="22"/>
        </w:rPr>
        <w:t>-- This Contract C4006XX, which includes all documents identified in Article II: Entirety of Agreement.</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Association Rules</w:t>
      </w:r>
      <w:r w:rsidRPr="00463FD2">
        <w:rPr>
          <w:rFonts w:asciiTheme="minorHAnsi" w:hAnsiTheme="minorHAnsi" w:cstheme="minorHAnsi"/>
          <w:sz w:val="22"/>
          <w:szCs w:val="22"/>
        </w:rPr>
        <w:t>-- Rules, regulations, releases, interpretations, and other requirements imposed and adopted by any applicable association.</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bCs/>
          <w:sz w:val="22"/>
          <w:szCs w:val="22"/>
        </w:rPr>
        <w:t xml:space="preserve">Attorney </w:t>
      </w:r>
      <w:proofErr w:type="gramStart"/>
      <w:r w:rsidRPr="00463FD2">
        <w:rPr>
          <w:rFonts w:asciiTheme="minorHAnsi" w:hAnsiTheme="minorHAnsi" w:cstheme="minorHAnsi"/>
          <w:b/>
          <w:bCs/>
          <w:sz w:val="22"/>
          <w:szCs w:val="22"/>
        </w:rPr>
        <w:t>General</w:t>
      </w:r>
      <w:r w:rsidRPr="00463FD2">
        <w:rPr>
          <w:rFonts w:asciiTheme="minorHAnsi" w:hAnsiTheme="minorHAnsi" w:cstheme="minorHAnsi"/>
          <w:sz w:val="22"/>
          <w:szCs w:val="22"/>
        </w:rPr>
        <w:t>-- The</w:t>
      </w:r>
      <w:proofErr w:type="gramEnd"/>
      <w:r w:rsidRPr="00463FD2">
        <w:rPr>
          <w:rFonts w:asciiTheme="minorHAnsi" w:hAnsiTheme="minorHAnsi" w:cstheme="minorHAnsi"/>
          <w:sz w:val="22"/>
          <w:szCs w:val="22"/>
        </w:rPr>
        <w:t xml:space="preserve"> New York State Attorney General or his/her designee.</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Banking Day</w:t>
      </w:r>
      <w:r w:rsidRPr="00463FD2">
        <w:rPr>
          <w:rFonts w:asciiTheme="minorHAnsi" w:hAnsiTheme="minorHAnsi" w:cstheme="minorHAnsi"/>
          <w:bCs/>
          <w:sz w:val="22"/>
          <w:szCs w:val="22"/>
        </w:rPr>
        <w:t xml:space="preserve">--  </w:t>
      </w:r>
      <w:r w:rsidRPr="00463FD2">
        <w:rPr>
          <w:rFonts w:asciiTheme="minorHAnsi" w:eastAsia="Calibri" w:hAnsiTheme="minorHAnsi" w:cstheme="minorHAnsi"/>
          <w:sz w:val="22"/>
          <w:szCs w:val="22"/>
        </w:rPr>
        <w:t xml:space="preserve"> </w:t>
      </w:r>
      <w:r w:rsidRPr="00463FD2">
        <w:rPr>
          <w:rFonts w:asciiTheme="minorHAnsi" w:hAnsiTheme="minorHAnsi" w:cstheme="minorHAnsi"/>
          <w:bCs/>
          <w:sz w:val="22"/>
          <w:szCs w:val="22"/>
        </w:rPr>
        <w:t>Any day which the ACH and the main office of the Bank are both open for business, but shall not include any Saturday, Sunday or holiday.</w:t>
      </w:r>
    </w:p>
    <w:p w:rsidR="00974552" w:rsidRPr="00463FD2" w:rsidRDefault="00974552" w:rsidP="00DC6930">
      <w:pPr>
        <w:pStyle w:val="singlehanging"/>
        <w:spacing w:after="0" w:line="276" w:lineRule="auto"/>
        <w:ind w:left="0" w:firstLine="0"/>
        <w:rPr>
          <w:rFonts w:asciiTheme="minorHAnsi" w:hAnsiTheme="minorHAnsi" w:cstheme="minorHAnsi"/>
          <w:b/>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Base Contract</w:t>
      </w:r>
      <w:proofErr w:type="gramStart"/>
      <w:r w:rsidRPr="00463FD2">
        <w:rPr>
          <w:rFonts w:asciiTheme="minorHAnsi" w:hAnsiTheme="minorHAnsi" w:cstheme="minorHAnsi"/>
          <w:bCs/>
          <w:sz w:val="22"/>
          <w:szCs w:val="22"/>
        </w:rPr>
        <w:t>--  That</w:t>
      </w:r>
      <w:proofErr w:type="gramEnd"/>
      <w:r w:rsidRPr="00463FD2">
        <w:rPr>
          <w:rFonts w:asciiTheme="minorHAnsi" w:hAnsiTheme="minorHAnsi" w:cstheme="minorHAnsi"/>
          <w:bCs/>
          <w:sz w:val="22"/>
          <w:szCs w:val="22"/>
        </w:rPr>
        <w:t xml:space="preserve"> portion of the Agreement preceding the signatures of the parties in execution.</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lastRenderedPageBreak/>
        <w:t>Business Day</w:t>
      </w:r>
      <w:r w:rsidRPr="00463FD2">
        <w:rPr>
          <w:rFonts w:asciiTheme="minorHAnsi" w:hAnsiTheme="minorHAnsi" w:cstheme="minorHAnsi"/>
          <w:bCs/>
          <w:sz w:val="22"/>
          <w:szCs w:val="22"/>
        </w:rPr>
        <w:t xml:space="preserve">--  </w:t>
      </w:r>
      <w:r w:rsidRPr="00463FD2">
        <w:rPr>
          <w:rFonts w:asciiTheme="minorHAnsi" w:eastAsia="Calibri" w:hAnsiTheme="minorHAnsi" w:cstheme="minorHAnsi"/>
          <w:sz w:val="22"/>
          <w:szCs w:val="22"/>
        </w:rPr>
        <w:t xml:space="preserve"> </w:t>
      </w:r>
      <w:r w:rsidRPr="00463FD2">
        <w:rPr>
          <w:rFonts w:asciiTheme="minorHAnsi" w:hAnsiTheme="minorHAnsi" w:cstheme="minorHAnsi"/>
          <w:bCs/>
          <w:sz w:val="22"/>
          <w:szCs w:val="22"/>
        </w:rPr>
        <w:t>Monday through Saturday, with the exception of legal bank holidays.</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Certification</w:t>
      </w:r>
      <w:proofErr w:type="gramStart"/>
      <w:r w:rsidRPr="00463FD2">
        <w:rPr>
          <w:rFonts w:asciiTheme="minorHAnsi" w:hAnsiTheme="minorHAnsi" w:cstheme="minorHAnsi"/>
          <w:bCs/>
          <w:sz w:val="22"/>
          <w:szCs w:val="22"/>
        </w:rPr>
        <w:t>--  The</w:t>
      </w:r>
      <w:proofErr w:type="gramEnd"/>
      <w:r w:rsidRPr="00463FD2">
        <w:rPr>
          <w:rFonts w:asciiTheme="minorHAnsi" w:hAnsiTheme="minorHAnsi" w:cstheme="minorHAnsi"/>
          <w:bCs/>
          <w:sz w:val="22"/>
          <w:szCs w:val="22"/>
        </w:rPr>
        <w:t xml:space="preserve"> Department’s validation that the Implementation Plan, in its entirety, is satisfactorily completed and performs in accordance with the specifications.</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Change Control Procedure</w:t>
      </w:r>
      <w:proofErr w:type="gramStart"/>
      <w:r w:rsidRPr="00463FD2">
        <w:rPr>
          <w:rFonts w:asciiTheme="minorHAnsi" w:hAnsiTheme="minorHAnsi" w:cstheme="minorHAnsi"/>
          <w:bCs/>
          <w:sz w:val="22"/>
          <w:szCs w:val="22"/>
        </w:rPr>
        <w:t>--  The</w:t>
      </w:r>
      <w:proofErr w:type="gramEnd"/>
      <w:r w:rsidRPr="00463FD2">
        <w:rPr>
          <w:rFonts w:asciiTheme="minorHAnsi" w:hAnsiTheme="minorHAnsi" w:cstheme="minorHAnsi"/>
          <w:bCs/>
          <w:sz w:val="22"/>
          <w:szCs w:val="22"/>
        </w:rPr>
        <w:t xml:space="preserve"> process set forth in RFP 13-12 Exhibit J.</w:t>
      </w:r>
    </w:p>
    <w:p w:rsidR="00974552" w:rsidRPr="00463FD2" w:rsidRDefault="00974552" w:rsidP="00CD26D0">
      <w:pPr>
        <w:pStyle w:val="singlehanging"/>
        <w:spacing w:before="240"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Change Control Representative</w:t>
      </w:r>
      <w:r w:rsidRPr="00463FD2">
        <w:rPr>
          <w:rFonts w:asciiTheme="minorHAnsi" w:hAnsiTheme="minorHAnsi" w:cstheme="minorHAnsi"/>
          <w:bCs/>
          <w:sz w:val="22"/>
          <w:szCs w:val="22"/>
        </w:rPr>
        <w:t xml:space="preserve">-- Those titles authorized by the Department and Contractor, respectively, to represent the Department and Contractor in the Change Control Procedure as set forth in this Agreement.  </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Commissioner</w:t>
      </w:r>
      <w:proofErr w:type="gramStart"/>
      <w:r w:rsidRPr="00463FD2">
        <w:rPr>
          <w:rFonts w:asciiTheme="minorHAnsi" w:hAnsiTheme="minorHAnsi" w:cstheme="minorHAnsi"/>
          <w:bCs/>
          <w:sz w:val="22"/>
          <w:szCs w:val="22"/>
        </w:rPr>
        <w:t>--  The</w:t>
      </w:r>
      <w:proofErr w:type="gramEnd"/>
      <w:r w:rsidRPr="00463FD2">
        <w:rPr>
          <w:rFonts w:asciiTheme="minorHAnsi" w:hAnsiTheme="minorHAnsi" w:cstheme="minorHAnsi"/>
          <w:bCs/>
          <w:sz w:val="22"/>
          <w:szCs w:val="22"/>
        </w:rPr>
        <w:t xml:space="preserve"> Commissioner of the New York State Department of Taxation and Finance.</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Compensating Balances</w:t>
      </w:r>
      <w:r w:rsidRPr="00463FD2">
        <w:rPr>
          <w:rFonts w:asciiTheme="minorHAnsi" w:hAnsiTheme="minorHAnsi" w:cstheme="minorHAnsi"/>
          <w:bCs/>
          <w:sz w:val="22"/>
          <w:szCs w:val="22"/>
        </w:rPr>
        <w:t xml:space="preserve">--   Funds on deposit in a demand deposit account and/or a non-interest bearing time deposit maintained to pay service costs associated with Services hereunder and further defined as set forth in </w:t>
      </w:r>
      <w:r w:rsidRPr="00463FD2">
        <w:rPr>
          <w:rFonts w:asciiTheme="minorHAnsi" w:hAnsiTheme="minorHAnsi" w:cstheme="minorHAnsi"/>
          <w:sz w:val="22"/>
          <w:szCs w:val="22"/>
        </w:rPr>
        <w:t xml:space="preserve">Article XII </w:t>
      </w:r>
      <w:r w:rsidRPr="00463FD2">
        <w:rPr>
          <w:rFonts w:asciiTheme="minorHAnsi" w:hAnsiTheme="minorHAnsi" w:cstheme="minorHAnsi"/>
          <w:bCs/>
          <w:sz w:val="22"/>
          <w:szCs w:val="22"/>
        </w:rPr>
        <w:t>of this Agreement.</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bCs/>
          <w:sz w:val="22"/>
          <w:szCs w:val="22"/>
        </w:rPr>
        <w:t>Contractor</w:t>
      </w:r>
      <w:proofErr w:type="gramStart"/>
      <w:r w:rsidRPr="00463FD2">
        <w:rPr>
          <w:rFonts w:asciiTheme="minorHAnsi" w:hAnsiTheme="minorHAnsi" w:cstheme="minorHAnsi"/>
          <w:bCs/>
          <w:sz w:val="22"/>
          <w:szCs w:val="22"/>
        </w:rPr>
        <w:t>--  [</w:t>
      </w:r>
      <w:proofErr w:type="gramEnd"/>
      <w:r w:rsidRPr="00463FD2">
        <w:rPr>
          <w:rFonts w:asciiTheme="minorHAnsi" w:hAnsiTheme="minorHAnsi" w:cstheme="minorHAnsi"/>
          <w:bCs/>
          <w:i/>
          <w:sz w:val="22"/>
          <w:szCs w:val="22"/>
        </w:rPr>
        <w:t>successful Bidder’s name to be inserted here]</w:t>
      </w:r>
      <w:r w:rsidRPr="00463FD2">
        <w:rPr>
          <w:rFonts w:asciiTheme="minorHAnsi" w:hAnsiTheme="minorHAnsi" w:cstheme="minorHAnsi"/>
          <w:sz w:val="22"/>
          <w:szCs w:val="22"/>
        </w:rPr>
        <w:t>.</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r w:rsidRPr="00463FD2">
        <w:rPr>
          <w:rFonts w:asciiTheme="minorHAnsi" w:hAnsiTheme="minorHAnsi" w:cstheme="minorHAnsi"/>
          <w:b/>
          <w:bCs/>
          <w:sz w:val="22"/>
          <w:szCs w:val="22"/>
        </w:rPr>
        <w:t>CPI-U</w:t>
      </w:r>
      <w:r w:rsidRPr="00463FD2">
        <w:rPr>
          <w:rFonts w:asciiTheme="minorHAnsi" w:hAnsiTheme="minorHAnsi" w:cstheme="minorHAnsi"/>
          <w:bCs/>
          <w:sz w:val="22"/>
          <w:szCs w:val="22"/>
        </w:rPr>
        <w:t>--  The Bureau of Labor Statistics Consumer Price Index, Table 10, Consumer Price Index for all Urban Consumers (CPI-U).</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color w:val="000000"/>
          <w:sz w:val="22"/>
          <w:szCs w:val="22"/>
        </w:rPr>
        <w:t>Cure Period</w:t>
      </w:r>
      <w:proofErr w:type="gramStart"/>
      <w:r w:rsidRPr="00463FD2">
        <w:rPr>
          <w:rFonts w:asciiTheme="minorHAnsi" w:hAnsiTheme="minorHAnsi" w:cstheme="minorHAnsi"/>
          <w:color w:val="000000"/>
          <w:sz w:val="22"/>
          <w:szCs w:val="22"/>
        </w:rPr>
        <w:t>--  The</w:t>
      </w:r>
      <w:proofErr w:type="gramEnd"/>
      <w:r w:rsidRPr="00463FD2">
        <w:rPr>
          <w:rFonts w:asciiTheme="minorHAnsi" w:hAnsiTheme="minorHAnsi" w:cstheme="minorHAnsi"/>
          <w:color w:val="000000"/>
          <w:sz w:val="22"/>
          <w:szCs w:val="22"/>
        </w:rPr>
        <w:t xml:space="preserve"> period of time during which Contractor may have the opportunity to cure a Defect, Deficiency or a Material Breach.</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sz w:val="22"/>
          <w:szCs w:val="22"/>
        </w:rPr>
        <w:t>Defect</w:t>
      </w:r>
      <w:r w:rsidRPr="00463FD2">
        <w:rPr>
          <w:rFonts w:asciiTheme="minorHAnsi" w:hAnsiTheme="minorHAnsi" w:cstheme="minorHAnsi"/>
          <w:sz w:val="22"/>
          <w:szCs w:val="22"/>
        </w:rPr>
        <w:t xml:space="preserve"> </w:t>
      </w:r>
      <w:r w:rsidRPr="00463FD2">
        <w:rPr>
          <w:rFonts w:asciiTheme="minorHAnsi" w:hAnsiTheme="minorHAnsi" w:cstheme="minorHAnsi"/>
          <w:b/>
          <w:sz w:val="22"/>
          <w:szCs w:val="22"/>
        </w:rPr>
        <w:t>or Deficiency</w:t>
      </w:r>
      <w:proofErr w:type="gramStart"/>
      <w:r w:rsidRPr="00463FD2">
        <w:rPr>
          <w:rFonts w:asciiTheme="minorHAnsi" w:hAnsiTheme="minorHAnsi" w:cstheme="minorHAnsi"/>
          <w:sz w:val="22"/>
          <w:szCs w:val="22"/>
        </w:rPr>
        <w:t>--  Any</w:t>
      </w:r>
      <w:proofErr w:type="gramEnd"/>
      <w:r w:rsidRPr="00463FD2">
        <w:rPr>
          <w:rFonts w:asciiTheme="minorHAnsi" w:hAnsiTheme="minorHAnsi" w:cstheme="minorHAnsi"/>
          <w:sz w:val="22"/>
          <w:szCs w:val="22"/>
        </w:rPr>
        <w:t xml:space="preserve"> failure by Contractor to meet any Implementation Deliverable (s) or any Performance Standard(s).</w:t>
      </w:r>
    </w:p>
    <w:p w:rsidR="00974552" w:rsidRPr="00463FD2" w:rsidRDefault="00974552" w:rsidP="00DC6930">
      <w:pPr>
        <w:pStyle w:val="singlehanging"/>
        <w:spacing w:after="0" w:line="276" w:lineRule="auto"/>
        <w:ind w:left="0" w:firstLine="0"/>
        <w:rPr>
          <w:rFonts w:asciiTheme="minorHAnsi" w:hAnsiTheme="minorHAnsi" w:cstheme="minorHAnsi"/>
          <w:bCs/>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Department</w:t>
      </w:r>
      <w:r w:rsidRPr="00463FD2">
        <w:rPr>
          <w:rFonts w:asciiTheme="minorHAnsi" w:hAnsiTheme="minorHAnsi" w:cstheme="minorHAnsi"/>
          <w:b/>
          <w:color w:val="FF0000"/>
          <w:sz w:val="22"/>
          <w:szCs w:val="22"/>
        </w:rPr>
        <w:t xml:space="preserve"> </w:t>
      </w:r>
      <w:r w:rsidRPr="00463FD2">
        <w:rPr>
          <w:rFonts w:asciiTheme="minorHAnsi" w:hAnsiTheme="minorHAnsi" w:cstheme="minorHAnsi"/>
          <w:b/>
          <w:sz w:val="22"/>
          <w:szCs w:val="22"/>
        </w:rPr>
        <w:t>or DTF</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New York State Department of Taxation and Finance.</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Disaster Recovery Plan</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Contractor’s plan to deal with potential disasters so the effects will be minimized and the organization will be able to maintain or quickly resume mission critical functions.</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Dispute Resolution</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process set forth in Article XVI.F for resolving disputes arising under this Agreement.</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DOB</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New York State Division of Budget.</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b/>
          <w:sz w:val="22"/>
          <w:szCs w:val="22"/>
        </w:rPr>
      </w:pPr>
      <w:r w:rsidRPr="00463FD2">
        <w:rPr>
          <w:rFonts w:asciiTheme="minorHAnsi" w:hAnsiTheme="minorHAnsi" w:cstheme="minorHAnsi"/>
          <w:b/>
          <w:sz w:val="22"/>
          <w:szCs w:val="22"/>
        </w:rPr>
        <w:t>Enhancement or Enhancement Services</w:t>
      </w:r>
      <w:r w:rsidRPr="00463FD2">
        <w:rPr>
          <w:rFonts w:asciiTheme="minorHAnsi" w:hAnsiTheme="minorHAnsi" w:cstheme="minorHAnsi"/>
          <w:sz w:val="22"/>
          <w:szCs w:val="22"/>
        </w:rPr>
        <w:t xml:space="preserve">--  An enhancement includes all activities necessary to incorporate new business functionality, unless such activities fall within the definition of Maintenance </w:t>
      </w:r>
      <w:r w:rsidRPr="00463FD2">
        <w:rPr>
          <w:rFonts w:asciiTheme="minorHAnsi" w:hAnsiTheme="minorHAnsi" w:cstheme="minorHAnsi"/>
          <w:sz w:val="22"/>
          <w:szCs w:val="22"/>
        </w:rPr>
        <w:lastRenderedPageBreak/>
        <w:t>below; and changes necessary to implement a new or modified Performance Standard which is initiated by the Department.</w:t>
      </w:r>
      <w:r w:rsidRPr="00463FD2">
        <w:rPr>
          <w:rFonts w:asciiTheme="minorHAnsi" w:hAnsiTheme="minorHAnsi" w:cstheme="minorHAnsi"/>
          <w:b/>
          <w:sz w:val="22"/>
          <w:szCs w:val="22"/>
        </w:rPr>
        <w:t xml:space="preserve"> </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Equipment</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hardware, telecommunications and any other appliances required for the Contractor to perform the Services and comply with the Performance Standards.</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FDIC</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Federal Deposit Insurance Corporation.</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Final Implementation Deliverable</w:t>
      </w:r>
      <w:proofErr w:type="gramStart"/>
      <w:r w:rsidRPr="00463FD2">
        <w:rPr>
          <w:rFonts w:asciiTheme="minorHAnsi" w:hAnsiTheme="minorHAnsi" w:cstheme="minorHAnsi"/>
          <w:sz w:val="22"/>
          <w:szCs w:val="22"/>
        </w:rPr>
        <w:t>--  The</w:t>
      </w:r>
      <w:proofErr w:type="gramEnd"/>
      <w:r w:rsidRPr="00463FD2">
        <w:rPr>
          <w:rFonts w:asciiTheme="minorHAnsi" w:hAnsiTheme="minorHAnsi" w:cstheme="minorHAnsi"/>
          <w:sz w:val="22"/>
          <w:szCs w:val="22"/>
        </w:rPr>
        <w:t xml:space="preserve"> last component of the Implementation Plan, prior to Certification,  by the Department.</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sz w:val="22"/>
          <w:szCs w:val="22"/>
        </w:rPr>
        <w:br/>
      </w:r>
      <w:r w:rsidRPr="00463FD2">
        <w:rPr>
          <w:rFonts w:asciiTheme="minorHAnsi" w:hAnsiTheme="minorHAnsi" w:cstheme="minorHAnsi"/>
          <w:b/>
          <w:sz w:val="22"/>
          <w:szCs w:val="22"/>
        </w:rPr>
        <w:t>Implementation Deliverable</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A</w:t>
      </w:r>
      <w:proofErr w:type="gramEnd"/>
      <w:r w:rsidRPr="00463FD2">
        <w:rPr>
          <w:rFonts w:asciiTheme="minorHAnsi" w:hAnsiTheme="minorHAnsi" w:cstheme="minorHAnsi"/>
          <w:sz w:val="22"/>
          <w:szCs w:val="22"/>
        </w:rPr>
        <w:t xml:space="preserve"> component of the Implementation Plan as identified by the Department, and/or the entire Implementation Plan.</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Implementation Plan</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plan set forth in Exhibit __ attached hereto under which the Contractor shall take charge of providing the Services at its own off-site facilities.  The Implementation Plan shall include, but not be limited to: a time schedule, management and staffing plan, communication and hardware requirements, software and programming requirements, remedial response and escalation procedures, testing and acceptance criteria and performance measurements.</w:t>
      </w:r>
    </w:p>
    <w:p w:rsidR="00974552" w:rsidRPr="00463FD2" w:rsidRDefault="00974552" w:rsidP="00DC6930">
      <w:pPr>
        <w:pStyle w:val="Level1"/>
        <w:spacing w:line="276" w:lineRule="auto"/>
        <w:jc w:val="both"/>
        <w:rPr>
          <w:rFonts w:asciiTheme="minorHAnsi" w:hAnsiTheme="minorHAnsi" w:cstheme="minorHAnsi"/>
          <w:b/>
          <w:sz w:val="22"/>
          <w:szCs w:val="22"/>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sz w:val="22"/>
          <w:szCs w:val="22"/>
        </w:rPr>
        <w:t>Liquidated Damages (LDs</w:t>
      </w:r>
      <w:proofErr w:type="gramStart"/>
      <w:r w:rsidRPr="00463FD2">
        <w:rPr>
          <w:rFonts w:asciiTheme="minorHAnsi" w:hAnsiTheme="minorHAnsi" w:cstheme="minorHAnsi"/>
          <w:b/>
          <w:sz w:val="22"/>
          <w:szCs w:val="22"/>
        </w:rPr>
        <w:t>)</w:t>
      </w:r>
      <w:r w:rsidRPr="00463FD2">
        <w:rPr>
          <w:rFonts w:asciiTheme="minorHAnsi" w:hAnsiTheme="minorHAnsi" w:cstheme="minorHAnsi"/>
          <w:bCs/>
          <w:sz w:val="22"/>
          <w:szCs w:val="22"/>
        </w:rPr>
        <w:t>--</w:t>
      </w:r>
      <w:proofErr w:type="gramEnd"/>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 amount of damages contractually stipulated as set forth in Article XXII and A</w:t>
      </w:r>
      <w:r w:rsidR="007A363A">
        <w:rPr>
          <w:rFonts w:asciiTheme="minorHAnsi" w:hAnsiTheme="minorHAnsi" w:cstheme="minorHAnsi"/>
          <w:sz w:val="22"/>
          <w:szCs w:val="22"/>
        </w:rPr>
        <w:t>ttachment</w:t>
      </w:r>
      <w:r w:rsidRPr="00463FD2">
        <w:rPr>
          <w:rFonts w:asciiTheme="minorHAnsi" w:hAnsiTheme="minorHAnsi" w:cstheme="minorHAnsi"/>
          <w:sz w:val="22"/>
          <w:szCs w:val="22"/>
        </w:rPr>
        <w:t xml:space="preserve"> __of this Agreement.  </w:t>
      </w:r>
    </w:p>
    <w:p w:rsidR="00974552" w:rsidRPr="00463FD2" w:rsidRDefault="00974552" w:rsidP="00DC6930">
      <w:pPr>
        <w:pStyle w:val="Level1"/>
        <w:spacing w:line="276" w:lineRule="auto"/>
        <w:jc w:val="both"/>
        <w:rPr>
          <w:rFonts w:asciiTheme="minorHAnsi" w:hAnsiTheme="minorHAnsi" w:cstheme="minorHAnsi"/>
          <w:sz w:val="22"/>
          <w:szCs w:val="22"/>
        </w:rPr>
      </w:pPr>
    </w:p>
    <w:p w:rsidR="00974552" w:rsidRPr="007A363A"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sz w:val="22"/>
          <w:szCs w:val="22"/>
        </w:rPr>
        <w:t>Maintenance:</w:t>
      </w:r>
      <w:r w:rsidR="007A363A">
        <w:rPr>
          <w:rFonts w:asciiTheme="minorHAnsi" w:hAnsiTheme="minorHAnsi" w:cstheme="minorHAnsi"/>
          <w:b/>
          <w:sz w:val="22"/>
          <w:szCs w:val="22"/>
        </w:rPr>
        <w:tab/>
      </w:r>
      <w:r w:rsidR="007A363A">
        <w:rPr>
          <w:rFonts w:asciiTheme="minorHAnsi" w:hAnsiTheme="minorHAnsi" w:cstheme="minorHAnsi"/>
          <w:sz w:val="22"/>
          <w:szCs w:val="22"/>
        </w:rPr>
        <w:t>Maintenance shall include the following:</w:t>
      </w:r>
    </w:p>
    <w:p w:rsidR="00974552" w:rsidRPr="00463FD2" w:rsidRDefault="00974552" w:rsidP="00974552">
      <w:pPr>
        <w:pStyle w:val="ListParagraph"/>
        <w:numPr>
          <w:ilvl w:val="0"/>
          <w:numId w:val="128"/>
        </w:numPr>
        <w:spacing w:after="0"/>
        <w:ind w:left="1080"/>
        <w:jc w:val="both"/>
        <w:rPr>
          <w:rFonts w:asciiTheme="minorHAnsi" w:hAnsiTheme="minorHAnsi" w:cstheme="minorHAnsi"/>
          <w:bCs/>
        </w:rPr>
      </w:pPr>
      <w:r w:rsidRPr="00463FD2">
        <w:rPr>
          <w:rFonts w:asciiTheme="minorHAnsi" w:hAnsiTheme="minorHAnsi" w:cstheme="minorHAnsi"/>
          <w:bCs/>
          <w:color w:val="000000"/>
        </w:rPr>
        <w:t>All</w:t>
      </w:r>
      <w:r w:rsidRPr="00463FD2">
        <w:rPr>
          <w:rFonts w:asciiTheme="minorHAnsi" w:hAnsiTheme="minorHAnsi" w:cstheme="minorHAnsi"/>
          <w:bCs/>
        </w:rPr>
        <w:t xml:space="preserve"> modif</w:t>
      </w:r>
      <w:r w:rsidR="007A363A">
        <w:rPr>
          <w:rFonts w:asciiTheme="minorHAnsi" w:hAnsiTheme="minorHAnsi" w:cstheme="minorHAnsi"/>
          <w:bCs/>
        </w:rPr>
        <w:t>ications to Licensed Software, L</w:t>
      </w:r>
      <w:r w:rsidRPr="00463FD2">
        <w:rPr>
          <w:rFonts w:asciiTheme="minorHAnsi" w:hAnsiTheme="minorHAnsi" w:cstheme="minorHAnsi"/>
          <w:bCs/>
        </w:rPr>
        <w:t xml:space="preserve">icensed </w:t>
      </w:r>
      <w:r w:rsidR="007A363A">
        <w:rPr>
          <w:rFonts w:asciiTheme="minorHAnsi" w:hAnsiTheme="minorHAnsi" w:cstheme="minorHAnsi"/>
          <w:bCs/>
        </w:rPr>
        <w:t>D</w:t>
      </w:r>
      <w:r w:rsidRPr="00463FD2">
        <w:rPr>
          <w:rFonts w:asciiTheme="minorHAnsi" w:hAnsiTheme="minorHAnsi" w:cstheme="minorHAnsi"/>
          <w:bCs/>
        </w:rPr>
        <w:t>ocumentation and Operating Procedures necessary to ensure satisfactory system performance, which is measured based upon the system’s ability to support the achievement of the Services of the Performance Standards;</w:t>
      </w:r>
    </w:p>
    <w:p w:rsidR="00974552" w:rsidRPr="00463FD2" w:rsidRDefault="00974552" w:rsidP="00974552">
      <w:pPr>
        <w:pStyle w:val="ListParagraph"/>
        <w:numPr>
          <w:ilvl w:val="0"/>
          <w:numId w:val="128"/>
        </w:numPr>
        <w:spacing w:after="0"/>
        <w:ind w:left="1080"/>
        <w:jc w:val="both"/>
        <w:rPr>
          <w:rFonts w:asciiTheme="minorHAnsi" w:hAnsiTheme="minorHAnsi" w:cstheme="minorHAnsi"/>
          <w:bCs/>
        </w:rPr>
      </w:pPr>
      <w:r w:rsidRPr="00463FD2">
        <w:rPr>
          <w:rFonts w:asciiTheme="minorHAnsi" w:hAnsiTheme="minorHAnsi" w:cstheme="minorHAnsi"/>
          <w:bCs/>
        </w:rPr>
        <w:t xml:space="preserve">All </w:t>
      </w:r>
      <w:r w:rsidRPr="00463FD2">
        <w:rPr>
          <w:rFonts w:asciiTheme="minorHAnsi" w:hAnsiTheme="minorHAnsi" w:cstheme="minorHAnsi"/>
          <w:bCs/>
          <w:color w:val="000000"/>
        </w:rPr>
        <w:t>changes</w:t>
      </w:r>
      <w:r w:rsidRPr="00463FD2">
        <w:rPr>
          <w:rFonts w:asciiTheme="minorHAnsi" w:hAnsiTheme="minorHAnsi" w:cstheme="minorHAnsi"/>
          <w:bCs/>
        </w:rPr>
        <w:t xml:space="preserve"> necessary to implement and achieve any new or modified Performance Standards where the change is initiated by the Contractor and approved by the Department; and</w:t>
      </w:r>
    </w:p>
    <w:p w:rsidR="00974552" w:rsidRPr="00463FD2" w:rsidRDefault="00974552" w:rsidP="00974552">
      <w:pPr>
        <w:pStyle w:val="ListParagraph"/>
        <w:numPr>
          <w:ilvl w:val="0"/>
          <w:numId w:val="128"/>
        </w:numPr>
        <w:spacing w:after="0"/>
        <w:ind w:left="1080"/>
        <w:jc w:val="both"/>
        <w:rPr>
          <w:rFonts w:asciiTheme="minorHAnsi" w:hAnsiTheme="minorHAnsi" w:cstheme="minorHAnsi"/>
          <w:bCs/>
        </w:rPr>
      </w:pPr>
      <w:r w:rsidRPr="00463FD2">
        <w:rPr>
          <w:rFonts w:asciiTheme="minorHAnsi" w:hAnsiTheme="minorHAnsi" w:cstheme="minorHAnsi"/>
          <w:bCs/>
        </w:rPr>
        <w:t>The development and implementation of new or modified reports and inquiries created from existing data elements, which include additional elements added as a result of prior maintenance and Enhancement activities.</w:t>
      </w:r>
    </w:p>
    <w:p w:rsidR="00974552" w:rsidRPr="00463FD2" w:rsidRDefault="00974552" w:rsidP="00DC6930">
      <w:pPr>
        <w:pStyle w:val="Level1"/>
        <w:spacing w:line="276" w:lineRule="auto"/>
        <w:jc w:val="both"/>
        <w:rPr>
          <w:rFonts w:asciiTheme="minorHAnsi" w:hAnsiTheme="minorHAnsi" w:cstheme="minorHAnsi"/>
          <w:b/>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color w:val="000000"/>
          <w:sz w:val="22"/>
          <w:szCs w:val="22"/>
        </w:rPr>
      </w:pPr>
      <w:r w:rsidRPr="00463FD2">
        <w:rPr>
          <w:rFonts w:asciiTheme="minorHAnsi" w:hAnsiTheme="minorHAnsi" w:cstheme="minorHAnsi"/>
          <w:b/>
          <w:sz w:val="22"/>
          <w:szCs w:val="22"/>
        </w:rPr>
        <w:t>Material Breach</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bCs/>
          <w:color w:val="000000"/>
          <w:sz w:val="22"/>
          <w:szCs w:val="22"/>
        </w:rPr>
        <w:t>Failure</w:t>
      </w:r>
      <w:proofErr w:type="gramEnd"/>
      <w:r w:rsidRPr="00463FD2">
        <w:rPr>
          <w:rFonts w:asciiTheme="minorHAnsi" w:hAnsiTheme="minorHAnsi" w:cstheme="minorHAnsi"/>
          <w:bCs/>
          <w:color w:val="000000"/>
          <w:sz w:val="22"/>
          <w:szCs w:val="22"/>
        </w:rPr>
        <w:t xml:space="preserve"> to perform an obligation that the Contractor or subcontractor is bound to perform under this Agreement which significantly impairs the Services or is so fundamental to the Agreement that the failure to perform the obligation defeats the purpose of the Agreement.  See </w:t>
      </w:r>
      <w:r w:rsidRPr="00463FD2">
        <w:rPr>
          <w:rFonts w:asciiTheme="minorHAnsi" w:hAnsiTheme="minorHAnsi" w:cstheme="minorHAnsi"/>
          <w:sz w:val="22"/>
          <w:szCs w:val="22"/>
        </w:rPr>
        <w:t xml:space="preserve">Article XVII.A </w:t>
      </w:r>
      <w:r w:rsidRPr="00463FD2">
        <w:rPr>
          <w:rFonts w:asciiTheme="minorHAnsi" w:hAnsiTheme="minorHAnsi" w:cstheme="minorHAnsi"/>
          <w:bCs/>
          <w:color w:val="000000"/>
          <w:sz w:val="22"/>
          <w:szCs w:val="22"/>
        </w:rPr>
        <w:t>for examples of Material Breach.</w:t>
      </w:r>
    </w:p>
    <w:p w:rsidR="00974552" w:rsidRPr="00463FD2" w:rsidRDefault="00974552" w:rsidP="00DC6930">
      <w:pPr>
        <w:pStyle w:val="singlehanging"/>
        <w:spacing w:after="0" w:line="276" w:lineRule="auto"/>
        <w:ind w:left="0" w:firstLine="0"/>
        <w:rPr>
          <w:rFonts w:asciiTheme="minorHAnsi" w:hAnsiTheme="minorHAnsi" w:cstheme="minorHAnsi"/>
          <w:bCs/>
          <w:color w:val="000000"/>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bCs/>
          <w:color w:val="000000"/>
          <w:sz w:val="22"/>
          <w:szCs w:val="22"/>
        </w:rPr>
      </w:pPr>
      <w:r w:rsidRPr="00463FD2">
        <w:rPr>
          <w:rFonts w:asciiTheme="minorHAnsi" w:hAnsiTheme="minorHAnsi" w:cstheme="minorHAnsi"/>
          <w:b/>
          <w:bCs/>
          <w:color w:val="000000"/>
          <w:sz w:val="22"/>
          <w:szCs w:val="22"/>
        </w:rPr>
        <w:t>Notice of Certification</w:t>
      </w:r>
      <w:proofErr w:type="gramStart"/>
      <w:r w:rsidRPr="00463FD2">
        <w:rPr>
          <w:rFonts w:asciiTheme="minorHAnsi" w:hAnsiTheme="minorHAnsi" w:cstheme="minorHAnsi"/>
          <w:bCs/>
          <w:color w:val="000000"/>
          <w:sz w:val="22"/>
          <w:szCs w:val="22"/>
        </w:rPr>
        <w:t>--  The</w:t>
      </w:r>
      <w:proofErr w:type="gramEnd"/>
      <w:r w:rsidRPr="00463FD2">
        <w:rPr>
          <w:rFonts w:asciiTheme="minorHAnsi" w:hAnsiTheme="minorHAnsi" w:cstheme="minorHAnsi"/>
          <w:bCs/>
          <w:color w:val="000000"/>
          <w:sz w:val="22"/>
          <w:szCs w:val="22"/>
        </w:rPr>
        <w:t xml:space="preserve"> Department’s final approval of the Final Implementation Deliverable that has been fully tested.</w:t>
      </w:r>
    </w:p>
    <w:p w:rsidR="00974552" w:rsidRPr="00463FD2" w:rsidRDefault="00974552" w:rsidP="00DC6930">
      <w:pPr>
        <w:pStyle w:val="singlehanging"/>
        <w:spacing w:after="0" w:line="276" w:lineRule="auto"/>
        <w:ind w:left="0" w:firstLine="0"/>
        <w:rPr>
          <w:rFonts w:asciiTheme="minorHAnsi" w:hAnsiTheme="minorHAnsi" w:cstheme="minorHAnsi"/>
          <w:bCs/>
          <w:color w:val="000000"/>
          <w:sz w:val="22"/>
          <w:szCs w:val="22"/>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sz w:val="22"/>
          <w:szCs w:val="22"/>
        </w:rPr>
        <w:t>Notice of Defect</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A</w:t>
      </w:r>
      <w:proofErr w:type="gramEnd"/>
      <w:r w:rsidRPr="00463FD2">
        <w:rPr>
          <w:rFonts w:asciiTheme="minorHAnsi" w:hAnsiTheme="minorHAnsi" w:cstheme="minorHAnsi"/>
          <w:sz w:val="22"/>
          <w:szCs w:val="22"/>
        </w:rPr>
        <w:t xml:space="preserve"> written notice which may be issued by the Department in its sole discretion which sets forth a Defect, Deficiency or Material Breach.</w:t>
      </w:r>
    </w:p>
    <w:p w:rsidR="00974552" w:rsidRPr="00463FD2" w:rsidRDefault="00974552" w:rsidP="00DC6930">
      <w:pPr>
        <w:pStyle w:val="Level1"/>
        <w:spacing w:line="276" w:lineRule="auto"/>
        <w:jc w:val="both"/>
        <w:rPr>
          <w:rFonts w:asciiTheme="minorHAnsi" w:hAnsiTheme="minorHAnsi" w:cstheme="minorHAnsi"/>
          <w:sz w:val="22"/>
          <w:szCs w:val="22"/>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b/>
          <w:sz w:val="22"/>
          <w:szCs w:val="22"/>
        </w:rPr>
        <w:t>Notice of Liquidated Damages</w:t>
      </w:r>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Written notification from the Department which informs the Contractor of the amount of Liquidated Damages imposed due to: (1) Material Breach, (2) failure to cure a Defect or Deficiency, or (3) failure to meet a Performance Standard as identified in a Performance Audit.</w:t>
      </w:r>
    </w:p>
    <w:p w:rsidR="00974552" w:rsidRPr="00463FD2" w:rsidRDefault="00974552" w:rsidP="00DC6930">
      <w:pPr>
        <w:pStyle w:val="Level1"/>
        <w:spacing w:line="276" w:lineRule="auto"/>
        <w:jc w:val="both"/>
        <w:rPr>
          <w:rFonts w:asciiTheme="minorHAnsi" w:hAnsiTheme="minorHAnsi" w:cstheme="minorHAnsi"/>
          <w:sz w:val="22"/>
          <w:szCs w:val="22"/>
        </w:rPr>
      </w:pPr>
    </w:p>
    <w:p w:rsidR="00974552" w:rsidRPr="00463FD2" w:rsidRDefault="00974552" w:rsidP="00DC6930">
      <w:pPr>
        <w:pStyle w:val="Level1"/>
        <w:spacing w:line="276" w:lineRule="auto"/>
        <w:jc w:val="both"/>
        <w:rPr>
          <w:rFonts w:asciiTheme="minorHAnsi" w:hAnsiTheme="minorHAnsi" w:cstheme="minorHAnsi"/>
          <w:bCs/>
          <w:sz w:val="22"/>
          <w:szCs w:val="22"/>
        </w:rPr>
      </w:pPr>
      <w:r w:rsidRPr="00463FD2">
        <w:rPr>
          <w:rFonts w:asciiTheme="minorHAnsi" w:hAnsiTheme="minorHAnsi" w:cstheme="minorHAnsi"/>
          <w:b/>
          <w:bCs/>
          <w:sz w:val="22"/>
          <w:szCs w:val="22"/>
        </w:rPr>
        <w:t>Operating Procedures</w:t>
      </w:r>
      <w:proofErr w:type="gramStart"/>
      <w:r w:rsidRPr="00463FD2">
        <w:rPr>
          <w:rFonts w:asciiTheme="minorHAnsi" w:hAnsiTheme="minorHAnsi" w:cstheme="minorHAnsi"/>
          <w:bCs/>
          <w:sz w:val="22"/>
          <w:szCs w:val="22"/>
        </w:rPr>
        <w:t>--  User</w:t>
      </w:r>
      <w:proofErr w:type="gramEnd"/>
      <w:r w:rsidRPr="00463FD2">
        <w:rPr>
          <w:rFonts w:asciiTheme="minorHAnsi" w:hAnsiTheme="minorHAnsi" w:cstheme="minorHAnsi"/>
          <w:bCs/>
          <w:sz w:val="22"/>
          <w:szCs w:val="22"/>
        </w:rPr>
        <w:t xml:space="preserve"> manuals and documentation which provide the necessary procedures to operate the licensed software (this may include licensed documentation).</w:t>
      </w:r>
    </w:p>
    <w:p w:rsidR="00974552" w:rsidRPr="00463FD2" w:rsidRDefault="00974552" w:rsidP="00DC6930">
      <w:pPr>
        <w:pStyle w:val="singlehanging"/>
        <w:spacing w:after="0" w:line="276" w:lineRule="auto"/>
        <w:ind w:left="0" w:firstLine="0"/>
        <w:rPr>
          <w:rFonts w:asciiTheme="minorHAnsi" w:hAnsiTheme="minorHAnsi" w:cstheme="minorHAnsi"/>
          <w:b/>
          <w:bCs/>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bCs/>
          <w:sz w:val="22"/>
          <w:szCs w:val="22"/>
        </w:rPr>
        <w:t>OSC</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New York State Office of the State Comptroller.</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Performance Audit</w:t>
      </w:r>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An audit and/or review for the purpose of measuring compliance with the Performance Standards; defining workflows; and gathering information deemed necessary by the Department.</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Performance Audit Program</w:t>
      </w:r>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 Department’s program to conduct Performance Audits of all or any activities performed by the Contractor pursuant to this Agreement.</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Performance Standards</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performance standards set forth in </w:t>
      </w:r>
      <w:r w:rsidR="007A363A">
        <w:rPr>
          <w:rFonts w:asciiTheme="minorHAnsi" w:hAnsiTheme="minorHAnsi" w:cstheme="minorHAnsi"/>
          <w:sz w:val="22"/>
          <w:szCs w:val="22"/>
        </w:rPr>
        <w:t>Attachment</w:t>
      </w:r>
      <w:r w:rsidRPr="00463FD2">
        <w:rPr>
          <w:rFonts w:asciiTheme="minorHAnsi" w:hAnsiTheme="minorHAnsi" w:cstheme="minorHAnsi"/>
          <w:sz w:val="22"/>
          <w:szCs w:val="22"/>
        </w:rPr>
        <w:t xml:space="preserve"> __of this Agreement.</w:t>
      </w:r>
    </w:p>
    <w:p w:rsidR="00974552" w:rsidRPr="00463FD2" w:rsidRDefault="00974552" w:rsidP="006B1CF3">
      <w:pPr>
        <w:pStyle w:val="singlehanging"/>
        <w:spacing w:before="240"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Program</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equipment, software and related documentation, plans, manuals, personnel, and all other components and elements required to be employed by the Contractor to deliver the Services.</w:t>
      </w:r>
    </w:p>
    <w:p w:rsidR="00974552" w:rsidRPr="00463FD2" w:rsidRDefault="00974552" w:rsidP="00DC6930">
      <w:pPr>
        <w:pStyle w:val="singlehanging"/>
        <w:spacing w:after="0" w:line="276" w:lineRule="auto"/>
        <w:ind w:left="0" w:firstLine="0"/>
        <w:rPr>
          <w:rFonts w:asciiTheme="minorHAnsi" w:hAnsiTheme="minorHAnsi" w:cstheme="minorHAnsi"/>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color w:val="000000"/>
          <w:sz w:val="22"/>
          <w:szCs w:val="22"/>
        </w:rPr>
      </w:pPr>
      <w:r w:rsidRPr="00463FD2">
        <w:rPr>
          <w:rFonts w:asciiTheme="minorHAnsi" w:hAnsiTheme="minorHAnsi" w:cstheme="minorHAnsi"/>
          <w:b/>
          <w:bCs/>
          <w:sz w:val="22"/>
          <w:szCs w:val="22"/>
        </w:rPr>
        <w:t>Proposal</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Proposal submitted by Contractor in response to RFP 13-12 including Volume 1 (Qualifying and Technical Requirement</w:t>
      </w:r>
      <w:r w:rsidR="007A363A">
        <w:rPr>
          <w:rFonts w:asciiTheme="minorHAnsi" w:hAnsiTheme="minorHAnsi" w:cstheme="minorHAnsi"/>
          <w:sz w:val="22"/>
          <w:szCs w:val="22"/>
        </w:rPr>
        <w:t>s</w:t>
      </w:r>
      <w:r w:rsidRPr="00463FD2">
        <w:rPr>
          <w:rFonts w:asciiTheme="minorHAnsi" w:hAnsiTheme="minorHAnsi" w:cstheme="minorHAnsi"/>
          <w:sz w:val="22"/>
          <w:szCs w:val="22"/>
        </w:rPr>
        <w:t xml:space="preserve"> Response), Volume 2 (Administrative Requirements Response Forms) and Volume 3 (Financial </w:t>
      </w:r>
      <w:r w:rsidR="007A363A">
        <w:rPr>
          <w:rFonts w:asciiTheme="minorHAnsi" w:hAnsiTheme="minorHAnsi" w:cstheme="minorHAnsi"/>
          <w:sz w:val="22"/>
          <w:szCs w:val="22"/>
        </w:rPr>
        <w:t xml:space="preserve">Requirements </w:t>
      </w:r>
      <w:r w:rsidRPr="00463FD2">
        <w:rPr>
          <w:rFonts w:asciiTheme="minorHAnsi" w:hAnsiTheme="minorHAnsi" w:cstheme="minorHAnsi"/>
          <w:sz w:val="22"/>
          <w:szCs w:val="22"/>
        </w:rPr>
        <w:t xml:space="preserve">Response Form) dated XXXXXXXX, and any written clarifications thereto made by Contractor.  The Proposal is attached hereto as </w:t>
      </w:r>
      <w:r w:rsidR="007A363A">
        <w:rPr>
          <w:rFonts w:asciiTheme="minorHAnsi" w:hAnsiTheme="minorHAnsi" w:cstheme="minorHAnsi"/>
          <w:sz w:val="22"/>
          <w:szCs w:val="22"/>
        </w:rPr>
        <w:t>Attachment</w:t>
      </w:r>
      <w:r w:rsidRPr="00463FD2">
        <w:rPr>
          <w:rFonts w:asciiTheme="minorHAnsi" w:hAnsiTheme="minorHAnsi" w:cstheme="minorHAnsi"/>
          <w:sz w:val="22"/>
          <w:szCs w:val="22"/>
        </w:rPr>
        <w:t xml:space="preserve"> __ </w:t>
      </w:r>
      <w:r w:rsidRPr="00463FD2">
        <w:rPr>
          <w:rFonts w:asciiTheme="minorHAnsi" w:hAnsiTheme="minorHAnsi" w:cstheme="minorHAnsi"/>
          <w:color w:val="000000"/>
          <w:sz w:val="22"/>
          <w:szCs w:val="22"/>
        </w:rPr>
        <w:t>of this Agreement.</w:t>
      </w:r>
    </w:p>
    <w:p w:rsidR="00974552" w:rsidRPr="00463FD2" w:rsidRDefault="00974552" w:rsidP="00DC6930">
      <w:pPr>
        <w:pStyle w:val="singlehanging1"/>
        <w:spacing w:after="0" w:line="276" w:lineRule="auto"/>
        <w:ind w:left="0" w:firstLine="0"/>
        <w:rPr>
          <w:rFonts w:asciiTheme="minorHAnsi" w:hAnsiTheme="minorHAnsi" w:cstheme="minorHAnsi"/>
          <w:color w:val="000000"/>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Proprietary Documentation</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documentation prepared for or related to the Proprietary Software.</w:t>
      </w:r>
    </w:p>
    <w:p w:rsidR="00974552" w:rsidRPr="00463FD2" w:rsidRDefault="00974552" w:rsidP="00DC6930">
      <w:pPr>
        <w:pStyle w:val="singlehanging1"/>
        <w:spacing w:after="0" w:line="276" w:lineRule="auto"/>
        <w:ind w:left="0" w:firstLine="0"/>
        <w:rPr>
          <w:rFonts w:asciiTheme="minorHAnsi" w:hAnsiTheme="minorHAnsi" w:cstheme="minorHAnsi"/>
          <w:b/>
          <w:sz w:val="22"/>
          <w:szCs w:val="22"/>
        </w:rPr>
      </w:pP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r w:rsidRPr="00463FD2">
        <w:rPr>
          <w:rFonts w:asciiTheme="minorHAnsi" w:hAnsiTheme="minorHAnsi" w:cstheme="minorHAnsi"/>
          <w:b/>
          <w:sz w:val="22"/>
          <w:szCs w:val="22"/>
        </w:rPr>
        <w:t>Proprietary Software</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All</w:t>
      </w:r>
      <w:proofErr w:type="gramEnd"/>
      <w:r w:rsidRPr="00463FD2">
        <w:rPr>
          <w:rFonts w:asciiTheme="minorHAnsi" w:hAnsiTheme="minorHAnsi" w:cstheme="minorHAnsi"/>
          <w:sz w:val="22"/>
          <w:szCs w:val="22"/>
        </w:rPr>
        <w:t xml:space="preserve"> the computer software programs, modifications, and enhancements thereto created by the Contractor in order to render, or use in connection with rendering, the Services.</w:t>
      </w:r>
    </w:p>
    <w:p w:rsidR="00974552" w:rsidRPr="00463FD2" w:rsidRDefault="00974552" w:rsidP="00DC6930">
      <w:pPr>
        <w:pStyle w:val="singlehanging1"/>
        <w:spacing w:after="0" w:line="276" w:lineRule="auto"/>
        <w:ind w:left="0" w:firstLine="0"/>
        <w:rPr>
          <w:rFonts w:asciiTheme="minorHAnsi" w:hAnsiTheme="minorHAnsi" w:cstheme="minorHAnsi"/>
          <w:sz w:val="22"/>
          <w:szCs w:val="22"/>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Regulations</w:t>
      </w:r>
      <w:proofErr w:type="gramStart"/>
      <w:r w:rsidRPr="00463FD2">
        <w:rPr>
          <w:rFonts w:asciiTheme="minorHAnsi" w:hAnsiTheme="minorHAnsi" w:cstheme="minorHAnsi"/>
          <w:bCs/>
        </w:rPr>
        <w:t xml:space="preserve">--  </w:t>
      </w:r>
      <w:r w:rsidRPr="00463FD2">
        <w:rPr>
          <w:rFonts w:asciiTheme="minorHAnsi" w:hAnsiTheme="minorHAnsi" w:cstheme="minorHAnsi"/>
        </w:rPr>
        <w:t>Rules</w:t>
      </w:r>
      <w:proofErr w:type="gramEnd"/>
      <w:r w:rsidRPr="00463FD2">
        <w:rPr>
          <w:rFonts w:asciiTheme="minorHAnsi" w:hAnsiTheme="minorHAnsi" w:cstheme="minorHAnsi"/>
        </w:rPr>
        <w:t xml:space="preserve"> or directives promulgated by the Department in accordance with the State Administrative Procedure Act which have the force of law.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Requirements</w:t>
      </w:r>
      <w:proofErr w:type="gramStart"/>
      <w:r w:rsidRPr="00463FD2">
        <w:rPr>
          <w:rFonts w:asciiTheme="minorHAnsi" w:hAnsiTheme="minorHAnsi" w:cstheme="minorHAnsi"/>
          <w:bCs/>
        </w:rPr>
        <w:t xml:space="preserve">--  </w:t>
      </w:r>
      <w:r w:rsidRPr="00463FD2">
        <w:rPr>
          <w:rFonts w:asciiTheme="minorHAnsi" w:hAnsiTheme="minorHAnsi" w:cstheme="minorHAnsi"/>
        </w:rPr>
        <w:t>The</w:t>
      </w:r>
      <w:proofErr w:type="gramEnd"/>
      <w:r w:rsidRPr="00463FD2">
        <w:rPr>
          <w:rFonts w:asciiTheme="minorHAnsi" w:hAnsiTheme="minorHAnsi" w:cstheme="minorHAnsi"/>
        </w:rPr>
        <w:t xml:space="preserve"> functional, software development, support, and other requirements that are deemed necessary to perform the Services as set forth in the Agreement.</w:t>
      </w:r>
    </w:p>
    <w:p w:rsidR="00974552" w:rsidRPr="00463FD2" w:rsidRDefault="00974552" w:rsidP="00DC6930">
      <w:pPr>
        <w:pStyle w:val="Level1"/>
        <w:spacing w:line="276" w:lineRule="auto"/>
        <w:jc w:val="both"/>
        <w:rPr>
          <w:rFonts w:asciiTheme="minorHAnsi" w:hAnsiTheme="minorHAnsi" w:cstheme="minorHAnsi"/>
          <w:b/>
          <w:bCs/>
          <w:sz w:val="22"/>
          <w:szCs w:val="22"/>
        </w:rPr>
      </w:pPr>
    </w:p>
    <w:p w:rsidR="00974552" w:rsidRPr="00463FD2" w:rsidRDefault="00974552" w:rsidP="00DC6930">
      <w:pPr>
        <w:pStyle w:val="Level1"/>
        <w:spacing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RFP</w:t>
      </w:r>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 xml:space="preserve">The Electronic </w:t>
      </w:r>
      <w:r w:rsidR="006B1CF3">
        <w:rPr>
          <w:rFonts w:asciiTheme="minorHAnsi" w:hAnsiTheme="minorHAnsi" w:cstheme="minorHAnsi"/>
          <w:sz w:val="22"/>
          <w:szCs w:val="22"/>
        </w:rPr>
        <w:t xml:space="preserve">Check Processing – Check 21 </w:t>
      </w:r>
      <w:r w:rsidRPr="00463FD2">
        <w:rPr>
          <w:rFonts w:asciiTheme="minorHAnsi" w:hAnsiTheme="minorHAnsi" w:cstheme="minorHAnsi"/>
          <w:sz w:val="22"/>
          <w:szCs w:val="22"/>
        </w:rPr>
        <w:t xml:space="preserve">Services Request for Proposal 13-12 issued by the Department on </w:t>
      </w:r>
      <w:r w:rsidRPr="00463FD2">
        <w:rPr>
          <w:rFonts w:asciiTheme="minorHAnsi" w:hAnsiTheme="minorHAnsi" w:cstheme="minorHAnsi"/>
          <w:i/>
          <w:sz w:val="22"/>
          <w:szCs w:val="22"/>
        </w:rPr>
        <w:t xml:space="preserve">[Issuance Date] </w:t>
      </w:r>
      <w:r w:rsidRPr="00463FD2">
        <w:rPr>
          <w:rFonts w:asciiTheme="minorHAnsi" w:hAnsiTheme="minorHAnsi" w:cstheme="minorHAnsi"/>
          <w:sz w:val="22"/>
          <w:szCs w:val="22"/>
        </w:rPr>
        <w:t xml:space="preserve">including all appendices and exhibits contained therein, and any written clarifications or amendments thereto made by DTF.  The RFP is attached as </w:t>
      </w:r>
      <w:r w:rsidR="007A363A">
        <w:rPr>
          <w:rFonts w:asciiTheme="minorHAnsi" w:hAnsiTheme="minorHAnsi" w:cstheme="minorHAnsi"/>
          <w:sz w:val="22"/>
          <w:szCs w:val="22"/>
        </w:rPr>
        <w:t>Attachment</w:t>
      </w:r>
      <w:r w:rsidRPr="00463FD2">
        <w:rPr>
          <w:rFonts w:asciiTheme="minorHAnsi" w:hAnsiTheme="minorHAnsi" w:cstheme="minorHAnsi"/>
          <w:sz w:val="22"/>
          <w:szCs w:val="22"/>
        </w:rPr>
        <w:t xml:space="preserve"> __ of this Agreement.</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Services</w:t>
      </w:r>
      <w:proofErr w:type="gramStart"/>
      <w:r w:rsidRPr="00463FD2">
        <w:rPr>
          <w:rFonts w:asciiTheme="minorHAnsi" w:hAnsiTheme="minorHAnsi" w:cstheme="minorHAnsi"/>
          <w:bCs/>
        </w:rPr>
        <w:t xml:space="preserve">--  </w:t>
      </w:r>
      <w:r w:rsidRPr="00463FD2">
        <w:rPr>
          <w:rFonts w:asciiTheme="minorHAnsi" w:hAnsiTheme="minorHAnsi" w:cstheme="minorHAnsi"/>
        </w:rPr>
        <w:t>All</w:t>
      </w:r>
      <w:proofErr w:type="gramEnd"/>
      <w:r w:rsidRPr="00463FD2">
        <w:rPr>
          <w:rFonts w:asciiTheme="minorHAnsi" w:hAnsiTheme="minorHAnsi" w:cstheme="minorHAnsi"/>
        </w:rPr>
        <w:t xml:space="preserve"> functions required to be performed by Contractor in accordance with RFP 13-12, as modified through any Change </w:t>
      </w:r>
      <w:r w:rsidR="007A363A">
        <w:rPr>
          <w:rFonts w:asciiTheme="minorHAnsi" w:hAnsiTheme="minorHAnsi" w:cstheme="minorHAnsi"/>
        </w:rPr>
        <w:t xml:space="preserve">Control </w:t>
      </w:r>
      <w:r w:rsidRPr="00463FD2">
        <w:rPr>
          <w:rFonts w:asciiTheme="minorHAnsi" w:hAnsiTheme="minorHAnsi" w:cstheme="minorHAnsi"/>
        </w:rPr>
        <w:t xml:space="preserve">Procedures, if applicable, including but not limited to routine services. </w:t>
      </w:r>
    </w:p>
    <w:p w:rsidR="00974552" w:rsidRPr="00463FD2" w:rsidRDefault="00974552" w:rsidP="00DC6930">
      <w:pPr>
        <w:pStyle w:val="Level1"/>
        <w:spacing w:line="276" w:lineRule="auto"/>
        <w:jc w:val="both"/>
        <w:rPr>
          <w:rFonts w:asciiTheme="minorHAnsi" w:hAnsiTheme="minorHAnsi" w:cstheme="minorHAnsi"/>
          <w:b/>
          <w:sz w:val="22"/>
          <w:szCs w:val="22"/>
        </w:rPr>
      </w:pPr>
    </w:p>
    <w:p w:rsidR="00974552" w:rsidRPr="00463FD2" w:rsidRDefault="00974552" w:rsidP="00DC6930">
      <w:pPr>
        <w:pStyle w:val="Level1"/>
        <w:spacing w:line="276" w:lineRule="auto"/>
        <w:jc w:val="both"/>
        <w:rPr>
          <w:rFonts w:asciiTheme="minorHAnsi" w:hAnsiTheme="minorHAnsi" w:cstheme="minorHAnsi"/>
          <w:b/>
          <w:sz w:val="22"/>
          <w:szCs w:val="22"/>
        </w:rPr>
      </w:pPr>
      <w:r w:rsidRPr="00463FD2">
        <w:rPr>
          <w:rFonts w:asciiTheme="minorHAnsi" w:hAnsiTheme="minorHAnsi" w:cstheme="minorHAnsi"/>
          <w:b/>
          <w:sz w:val="22"/>
          <w:szCs w:val="22"/>
        </w:rPr>
        <w:t>Specifications</w:t>
      </w:r>
      <w:proofErr w:type="gramStart"/>
      <w:r w:rsidRPr="00463FD2">
        <w:rPr>
          <w:rFonts w:asciiTheme="minorHAnsi" w:hAnsiTheme="minorHAnsi" w:cstheme="minorHAnsi"/>
          <w:bCs/>
          <w:sz w:val="22"/>
          <w:szCs w:val="22"/>
        </w:rPr>
        <w:t xml:space="preserve">--  </w:t>
      </w:r>
      <w:r w:rsidRPr="00463FD2">
        <w:rPr>
          <w:rFonts w:asciiTheme="minorHAnsi" w:hAnsiTheme="minorHAnsi" w:cstheme="minorHAnsi"/>
          <w:sz w:val="22"/>
          <w:szCs w:val="22"/>
        </w:rPr>
        <w:t>The</w:t>
      </w:r>
      <w:proofErr w:type="gramEnd"/>
      <w:r w:rsidRPr="00463FD2">
        <w:rPr>
          <w:rFonts w:asciiTheme="minorHAnsi" w:hAnsiTheme="minorHAnsi" w:cstheme="minorHAnsi"/>
          <w:sz w:val="22"/>
          <w:szCs w:val="22"/>
        </w:rPr>
        <w:t xml:space="preserve"> performance criteria that an Implementation Deliverable must meet as a precondition to the acceptance of the deliverable by the Department.  The Department shall provide a written copy of such Specifications to Contractor on a date as mut</w:t>
      </w:r>
      <w:r w:rsidR="007A363A">
        <w:rPr>
          <w:rFonts w:asciiTheme="minorHAnsi" w:hAnsiTheme="minorHAnsi" w:cstheme="minorHAnsi"/>
          <w:sz w:val="22"/>
          <w:szCs w:val="22"/>
        </w:rPr>
        <w:t>ually agreed upon by the p</w:t>
      </w:r>
      <w:r w:rsidRPr="00463FD2">
        <w:rPr>
          <w:rFonts w:asciiTheme="minorHAnsi" w:hAnsiTheme="minorHAnsi" w:cstheme="minorHAnsi"/>
          <w:sz w:val="22"/>
          <w:szCs w:val="22"/>
        </w:rPr>
        <w:t>arties.</w:t>
      </w:r>
    </w:p>
    <w:p w:rsidR="00974552" w:rsidRPr="00463FD2" w:rsidRDefault="00974552" w:rsidP="00DC6930">
      <w:pPr>
        <w:pStyle w:val="Level1"/>
        <w:spacing w:line="276" w:lineRule="auto"/>
        <w:jc w:val="both"/>
        <w:rPr>
          <w:rFonts w:asciiTheme="minorHAnsi" w:hAnsiTheme="minorHAnsi" w:cstheme="minorHAnsi"/>
          <w:b/>
          <w:bCs/>
          <w:sz w:val="22"/>
          <w:szCs w:val="22"/>
        </w:rPr>
      </w:pPr>
    </w:p>
    <w:p w:rsidR="00974552" w:rsidRPr="00463FD2" w:rsidRDefault="00974552" w:rsidP="00DC6930">
      <w:pPr>
        <w:pStyle w:val="Level1"/>
        <w:spacing w:line="276" w:lineRule="auto"/>
        <w:jc w:val="both"/>
        <w:rPr>
          <w:rFonts w:asciiTheme="minorHAnsi" w:hAnsiTheme="minorHAnsi" w:cstheme="minorHAnsi"/>
          <w:bCs/>
          <w:sz w:val="22"/>
          <w:szCs w:val="22"/>
        </w:rPr>
      </w:pPr>
      <w:r w:rsidRPr="00463FD2">
        <w:rPr>
          <w:rFonts w:asciiTheme="minorHAnsi" w:hAnsiTheme="minorHAnsi" w:cstheme="minorHAnsi"/>
          <w:b/>
          <w:bCs/>
          <w:sz w:val="22"/>
          <w:szCs w:val="22"/>
        </w:rPr>
        <w:t>Subcontractor</w:t>
      </w:r>
      <w:r w:rsidRPr="00463FD2">
        <w:rPr>
          <w:rFonts w:asciiTheme="minorHAnsi" w:hAnsiTheme="minorHAnsi" w:cstheme="minorHAnsi"/>
          <w:bCs/>
          <w:sz w:val="22"/>
          <w:szCs w:val="22"/>
        </w:rPr>
        <w:t xml:space="preserve">--  Any individual or other legal entity including, but not limited to, sole proprietor, partnership, limited liability company, firm or corporation who is engaged by the Contractor or another subcontractor to perform a portion of the Contractor’s obligation under the </w:t>
      </w:r>
      <w:r w:rsidR="007A363A">
        <w:rPr>
          <w:rFonts w:asciiTheme="minorHAnsi" w:hAnsiTheme="minorHAnsi" w:cstheme="minorHAnsi"/>
          <w:bCs/>
          <w:sz w:val="22"/>
          <w:szCs w:val="22"/>
        </w:rPr>
        <w:t>Contract</w:t>
      </w:r>
      <w:r w:rsidRPr="00463FD2">
        <w:rPr>
          <w:rFonts w:asciiTheme="minorHAnsi" w:hAnsiTheme="minorHAnsi" w:cstheme="minorHAnsi"/>
          <w:bCs/>
          <w:sz w:val="22"/>
          <w:szCs w:val="22"/>
        </w:rPr>
        <w:t>.</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Subsequent Service Provider</w:t>
      </w:r>
      <w:proofErr w:type="gramStart"/>
      <w:r w:rsidRPr="00463FD2">
        <w:rPr>
          <w:rFonts w:asciiTheme="minorHAnsi" w:hAnsiTheme="minorHAnsi" w:cstheme="minorHAnsi"/>
          <w:bCs/>
        </w:rPr>
        <w:t xml:space="preserve">--  </w:t>
      </w:r>
      <w:r w:rsidRPr="00463FD2">
        <w:rPr>
          <w:rFonts w:asciiTheme="minorHAnsi" w:hAnsiTheme="minorHAnsi" w:cstheme="minorHAnsi"/>
        </w:rPr>
        <w:t>The</w:t>
      </w:r>
      <w:proofErr w:type="gramEnd"/>
      <w:r w:rsidRPr="00463FD2">
        <w:rPr>
          <w:rFonts w:asciiTheme="minorHAnsi" w:hAnsiTheme="minorHAnsi" w:cstheme="minorHAnsi"/>
        </w:rPr>
        <w:t xml:space="preserve"> Contractor selected to perform the Services upon the expiration and/or termination of the Agreement.  Such provider may or may not be the incumbent.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Tax Law</w:t>
      </w:r>
      <w:proofErr w:type="gramStart"/>
      <w:r w:rsidRPr="00463FD2">
        <w:rPr>
          <w:rFonts w:asciiTheme="minorHAnsi" w:hAnsiTheme="minorHAnsi" w:cstheme="minorHAnsi"/>
          <w:bCs/>
        </w:rPr>
        <w:t xml:space="preserve">--  </w:t>
      </w:r>
      <w:r w:rsidRPr="00463FD2">
        <w:rPr>
          <w:rFonts w:asciiTheme="minorHAnsi" w:hAnsiTheme="minorHAnsi" w:cstheme="minorHAnsi"/>
        </w:rPr>
        <w:t>The</w:t>
      </w:r>
      <w:proofErr w:type="gramEnd"/>
      <w:r w:rsidRPr="00463FD2">
        <w:rPr>
          <w:rFonts w:asciiTheme="minorHAnsi" w:hAnsiTheme="minorHAnsi" w:cstheme="minorHAnsi"/>
        </w:rPr>
        <w:t xml:space="preserve"> New York State Tax Law.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Transition Plan</w:t>
      </w:r>
      <w:r w:rsidRPr="00463FD2">
        <w:rPr>
          <w:rFonts w:asciiTheme="minorHAnsi" w:hAnsiTheme="minorHAnsi" w:cstheme="minorHAnsi"/>
          <w:bCs/>
        </w:rPr>
        <w:t xml:space="preserve">--  </w:t>
      </w:r>
      <w:r w:rsidRPr="00463FD2">
        <w:rPr>
          <w:rFonts w:asciiTheme="minorHAnsi" w:hAnsiTheme="minorHAnsi" w:cstheme="minorHAnsi"/>
        </w:rPr>
        <w:t>Contractor and the Department shall cooperate to develop and execute a Transition Plan under the Department’s direction that contains reasonable procedures for transition and time schedules for scaling down operations of Contractor in order to allow the Services to continue without interruption which shall include, but not be limited to, the following: plan to transition responsibility for system development and maintenance, plan regarding subcontracts that support the Services (as appropriate), plan to transition work in process (including the disengagement process), and estimate of Contractor resources to support the Transition Plan.</w:t>
      </w:r>
    </w:p>
    <w:p w:rsidR="00974552" w:rsidRPr="00463FD2" w:rsidRDefault="00974552" w:rsidP="006B1CF3">
      <w:pPr>
        <w:spacing w:before="240" w:after="0"/>
        <w:jc w:val="both"/>
        <w:rPr>
          <w:rFonts w:asciiTheme="minorHAnsi" w:hAnsiTheme="minorHAnsi" w:cstheme="minorHAnsi"/>
        </w:rPr>
      </w:pPr>
      <w:r w:rsidRPr="00463FD2">
        <w:rPr>
          <w:rFonts w:asciiTheme="minorHAnsi" w:hAnsiTheme="minorHAnsi" w:cstheme="minorHAnsi"/>
          <w:b/>
        </w:rPr>
        <w:t>User Acceptance Testing</w:t>
      </w:r>
      <w:r w:rsidRPr="00463FD2">
        <w:rPr>
          <w:rFonts w:asciiTheme="minorHAnsi" w:hAnsiTheme="minorHAnsi" w:cstheme="minorHAnsi"/>
        </w:rPr>
        <w:t xml:space="preserve"> </w:t>
      </w:r>
      <w:r w:rsidRPr="00463FD2">
        <w:rPr>
          <w:rFonts w:asciiTheme="minorHAnsi" w:hAnsiTheme="minorHAnsi" w:cstheme="minorHAnsi"/>
          <w:b/>
        </w:rPr>
        <w:t>(UAT</w:t>
      </w:r>
      <w:proofErr w:type="gramStart"/>
      <w:r w:rsidRPr="00463FD2">
        <w:rPr>
          <w:rFonts w:asciiTheme="minorHAnsi" w:hAnsiTheme="minorHAnsi" w:cstheme="minorHAnsi"/>
          <w:b/>
        </w:rPr>
        <w:t>)</w:t>
      </w:r>
      <w:r w:rsidRPr="00463FD2">
        <w:rPr>
          <w:rFonts w:asciiTheme="minorHAnsi" w:hAnsiTheme="minorHAnsi" w:cstheme="minorHAnsi"/>
          <w:bCs/>
        </w:rPr>
        <w:t>--</w:t>
      </w:r>
      <w:proofErr w:type="gramEnd"/>
      <w:r w:rsidRPr="00463FD2">
        <w:rPr>
          <w:rFonts w:asciiTheme="minorHAnsi" w:hAnsiTheme="minorHAnsi" w:cstheme="minorHAnsi"/>
          <w:bCs/>
        </w:rPr>
        <w:t xml:space="preserve">  </w:t>
      </w:r>
      <w:r w:rsidRPr="00463FD2">
        <w:rPr>
          <w:rFonts w:asciiTheme="minorHAnsi" w:hAnsiTheme="minorHAnsi" w:cstheme="minorHAnsi"/>
        </w:rPr>
        <w:t>The Department’s process to determine whether an Implementation Deliverable performs in accordance with the Specifications.</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UAT Delivery Date</w:t>
      </w:r>
      <w:proofErr w:type="gramStart"/>
      <w:r w:rsidRPr="00463FD2">
        <w:rPr>
          <w:rFonts w:asciiTheme="minorHAnsi" w:hAnsiTheme="minorHAnsi" w:cstheme="minorHAnsi"/>
          <w:bCs/>
        </w:rPr>
        <w:t xml:space="preserve">--  </w:t>
      </w:r>
      <w:r w:rsidRPr="00463FD2">
        <w:rPr>
          <w:rFonts w:asciiTheme="minorHAnsi" w:hAnsiTheme="minorHAnsi" w:cstheme="minorHAnsi"/>
        </w:rPr>
        <w:t>The</w:t>
      </w:r>
      <w:proofErr w:type="gramEnd"/>
      <w:r w:rsidRPr="00463FD2">
        <w:rPr>
          <w:rFonts w:asciiTheme="minorHAnsi" w:hAnsiTheme="minorHAnsi" w:cstheme="minorHAnsi"/>
        </w:rPr>
        <w:t xml:space="preserve"> date as set forth in the Implementation Plan, upon which an Implementation Deliverable(s), or the Final Implementation Deliverable is to be provided to the Department.</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bCs/>
        </w:rPr>
      </w:pPr>
      <w:r w:rsidRPr="00463FD2">
        <w:rPr>
          <w:rFonts w:asciiTheme="minorHAnsi" w:hAnsiTheme="minorHAnsi" w:cstheme="minorHAnsi"/>
          <w:b/>
        </w:rPr>
        <w:t xml:space="preserve">Article II. </w:t>
      </w:r>
      <w:r w:rsidRPr="00463FD2">
        <w:rPr>
          <w:rFonts w:asciiTheme="minorHAnsi" w:hAnsiTheme="minorHAnsi" w:cstheme="minorHAnsi"/>
          <w:b/>
          <w:bCs/>
        </w:rPr>
        <w:t>Entirety of Agreement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rPr>
        <w:t>This Contract C400</w:t>
      </w:r>
      <w:r w:rsidRPr="00463FD2">
        <w:rPr>
          <w:rFonts w:asciiTheme="minorHAnsi" w:hAnsiTheme="minorHAnsi" w:cstheme="minorHAnsi"/>
          <w:color w:val="000000"/>
        </w:rPr>
        <w:t>6XX</w:t>
      </w:r>
      <w:r w:rsidRPr="00463FD2">
        <w:rPr>
          <w:rFonts w:asciiTheme="minorHAnsi" w:hAnsiTheme="minorHAnsi" w:cstheme="minorHAnsi"/>
        </w:rPr>
        <w:t xml:space="preserve"> shall consist of the documents listed below, which are fully incorporated by reference.  In the event of a conflict between or among the provisions of the Agreement, such conflict </w:t>
      </w:r>
      <w:r w:rsidRPr="00463FD2">
        <w:rPr>
          <w:rFonts w:asciiTheme="minorHAnsi" w:hAnsiTheme="minorHAnsi" w:cstheme="minorHAnsi"/>
        </w:rPr>
        <w:lastRenderedPageBreak/>
        <w:t>shall be resolved by reference to the documents in the order listed below, with Appendix A having precedence:</w:t>
      </w:r>
      <w:r w:rsidRPr="00463FD2">
        <w:rPr>
          <w:rFonts w:asciiTheme="minorHAnsi" w:hAnsiTheme="minorHAnsi" w:cstheme="minorHAnsi"/>
          <w:color w:val="000000"/>
        </w:rPr>
        <w:t xml:space="preserve"> </w:t>
      </w:r>
    </w:p>
    <w:p w:rsidR="00974552" w:rsidRPr="00463FD2" w:rsidRDefault="00974552" w:rsidP="00DC6930">
      <w:pPr>
        <w:spacing w:after="0"/>
        <w:ind w:left="720"/>
        <w:jc w:val="both"/>
        <w:rPr>
          <w:rFonts w:asciiTheme="minorHAnsi" w:hAnsiTheme="minorHAnsi" w:cstheme="minorHAnsi"/>
          <w:color w:val="000000"/>
        </w:rPr>
      </w:pPr>
    </w:p>
    <w:p w:rsidR="00974552" w:rsidRPr="00463FD2" w:rsidRDefault="00974552" w:rsidP="00DC6930">
      <w:pPr>
        <w:spacing w:after="0"/>
        <w:ind w:left="720"/>
        <w:jc w:val="both"/>
        <w:rPr>
          <w:rFonts w:asciiTheme="minorHAnsi" w:hAnsiTheme="minorHAnsi" w:cstheme="minorHAnsi"/>
          <w:color w:val="000000"/>
        </w:rPr>
      </w:pPr>
      <w:r w:rsidRPr="00463FD2">
        <w:rPr>
          <w:rFonts w:asciiTheme="minorHAnsi" w:hAnsiTheme="minorHAnsi" w:cstheme="minorHAnsi"/>
          <w:color w:val="000000"/>
        </w:rPr>
        <w:t xml:space="preserve">Appendix </w:t>
      </w:r>
      <w:proofErr w:type="gramStart"/>
      <w:r w:rsidRPr="00463FD2">
        <w:rPr>
          <w:rFonts w:asciiTheme="minorHAnsi" w:hAnsiTheme="minorHAnsi" w:cstheme="minorHAnsi"/>
          <w:color w:val="000000"/>
        </w:rPr>
        <w:t>A</w:t>
      </w:r>
      <w:proofErr w:type="gramEnd"/>
      <w:r w:rsidRPr="00463FD2">
        <w:rPr>
          <w:rFonts w:asciiTheme="minorHAnsi" w:hAnsiTheme="minorHAnsi" w:cstheme="minorHAnsi"/>
          <w:color w:val="000000"/>
        </w:rPr>
        <w:t>, “Standard Clauses for New York State Contracts” dated December 2012;</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Attachment 12</w:t>
      </w:r>
      <w:r w:rsidRPr="00463FD2">
        <w:rPr>
          <w:rFonts w:asciiTheme="minorHAnsi" w:hAnsiTheme="minorHAnsi" w:cstheme="minorHAnsi"/>
          <w:b/>
        </w:rPr>
        <w:t>--</w:t>
      </w:r>
      <w:r w:rsidRPr="00463FD2">
        <w:rPr>
          <w:rFonts w:asciiTheme="minorHAnsi" w:hAnsiTheme="minorHAnsi" w:cstheme="minorHAnsi"/>
        </w:rPr>
        <w:t>DTF</w:t>
      </w:r>
      <w:r w:rsidRPr="00463FD2">
        <w:rPr>
          <w:rFonts w:asciiTheme="minorHAnsi" w:hAnsiTheme="minorHAnsi" w:cstheme="minorHAnsi"/>
          <w:bCs/>
        </w:rPr>
        <w:t>-202, Agreement to Adhere to the Secrecy Provisions of the Tax Law and the Internal Revenue Code</w:t>
      </w:r>
      <w:r w:rsidRPr="00463FD2">
        <w:rPr>
          <w:rFonts w:asciiTheme="minorHAnsi" w:hAnsiTheme="minorHAnsi" w:cstheme="minorHAnsi"/>
        </w:rPr>
        <w:t>;</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Any written amendments and/or changes to the Agreement agreed to by the Parties and approved, where necessary, by the Attorney General and Office of the State Comptroller;</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Base Contract (this document);</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Any amendments and/or Clarifications to RFP 13-12, including Questions and Answers;</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The Department’s RFP 13-12, excluding Appendix A and Attachment 12;</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Any Contractor Proposal Clarifications;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Contractor Proposal, excluding clarifications; and</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The Contractor’s banking and/or service agreements, as negotiated.</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pStyle w:val="Heading5"/>
        <w:tabs>
          <w:tab w:val="clear" w:pos="1008"/>
        </w:tabs>
        <w:spacing w:line="276" w:lineRule="auto"/>
        <w:ind w:left="0" w:firstLine="0"/>
        <w:jc w:val="both"/>
        <w:rPr>
          <w:rFonts w:asciiTheme="minorHAnsi" w:hAnsiTheme="minorHAnsi" w:cstheme="minorHAnsi"/>
          <w:sz w:val="22"/>
          <w:szCs w:val="22"/>
        </w:rPr>
      </w:pPr>
      <w:r w:rsidRPr="00463FD2">
        <w:rPr>
          <w:rFonts w:asciiTheme="minorHAnsi" w:hAnsiTheme="minorHAnsi" w:cstheme="minorHAnsi"/>
          <w:sz w:val="22"/>
          <w:szCs w:val="22"/>
        </w:rPr>
        <w:t>Article III.  Contractor Responsibilities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Contractor hereby agrees to provide all services as set forth herein and in the RFP.  In addition to the Contractor’s responsibilities set forth elsewhere in this Agreement, the Contractor shall:</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Comply with the Secrecy requirements set forth in Article XIX herein;</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Provide Implementation Deliverable</w:t>
      </w:r>
      <w:r w:rsidR="00D821F4">
        <w:rPr>
          <w:rFonts w:asciiTheme="minorHAnsi" w:hAnsiTheme="minorHAnsi" w:cstheme="minorHAnsi"/>
        </w:rPr>
        <w:t>(</w:t>
      </w:r>
      <w:r w:rsidRPr="00463FD2">
        <w:rPr>
          <w:rFonts w:asciiTheme="minorHAnsi" w:hAnsiTheme="minorHAnsi" w:cstheme="minorHAnsi"/>
        </w:rPr>
        <w:t>s</w:t>
      </w:r>
      <w:r w:rsidR="00D821F4">
        <w:rPr>
          <w:rFonts w:asciiTheme="minorHAnsi" w:hAnsiTheme="minorHAnsi" w:cstheme="minorHAnsi"/>
        </w:rPr>
        <w:t>)</w:t>
      </w:r>
      <w:r w:rsidRPr="00463FD2">
        <w:rPr>
          <w:rFonts w:asciiTheme="minorHAnsi" w:hAnsiTheme="minorHAnsi" w:cstheme="minorHAnsi"/>
        </w:rPr>
        <w:t xml:space="preserve"> and the Final Implementation Deliverable in accordance with the agreed upon Implementation Plan;</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 xml:space="preserve">Provide the Services defined in RFP 13-12, and any modified or additional Services including Maintenance or Enhancement Services as may be implemented  through the Change Control Procedure; </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Ensure correct and timely processing of all electronic transmissions in accordance with the RFP requirements;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Maintain accurate records;</w:t>
      </w: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lastRenderedPageBreak/>
        <w:t xml:space="preserve"> </w:t>
      </w: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Accept Departmental oversight, and keep the Department informed of any problems encountered in providing the Services;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Be and remain compliant at all times with all applicable banking rules, NACHA Rules and Association Rules;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Ensure Subcontractor compliance with all responsibilities under this Agreement;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 xml:space="preserve">Not disclose the data provided by the Department to any other individual or entity except as expressly provided by law;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Keep the data, while in the control of the Contractor, confidential, and take all reasonable and prudent steps to ensure the data is fully protected and secured;</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Pay, at Contractor’s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Provide the Department with a proposed Transition Plan describing the detailed disengagement process for its approval within one (1) year of the implementation of the Services.  If the proposed Transition Plan is not approved by the Department, Contractor shall correct all deficiencies identified by the Department during its review and submit a revised plan within a time frame agreed upon by the Parties;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Provide Enhancement Services, if requested by the Department;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Work in good faith with the Department and any other party to accommodate any changes in requirements or to assist in the development of any Enhancement Service and/or mutually satisfactory Performance Standards, pricing (unless previously agreed to) and other parameters for such Services.  Enhancement Services performed by Contractor shall be initiated through the Change Control Procedure; and</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19"/>
        </w:numPr>
        <w:spacing w:after="0"/>
        <w:jc w:val="both"/>
        <w:rPr>
          <w:rFonts w:asciiTheme="minorHAnsi" w:hAnsiTheme="minorHAnsi" w:cstheme="minorHAnsi"/>
        </w:rPr>
      </w:pPr>
      <w:r w:rsidRPr="00463FD2">
        <w:rPr>
          <w:rFonts w:asciiTheme="minorHAnsi" w:hAnsiTheme="minorHAnsi" w:cstheme="minorHAnsi"/>
        </w:rPr>
        <w:t>Make good faith efforts to follow any reasonable recommendations made by the Department regarding the performance of the Services.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Heading5"/>
        <w:tabs>
          <w:tab w:val="clear" w:pos="1008"/>
        </w:tabs>
        <w:spacing w:line="276" w:lineRule="auto"/>
        <w:ind w:left="0" w:firstLine="0"/>
        <w:jc w:val="both"/>
        <w:rPr>
          <w:rFonts w:asciiTheme="minorHAnsi" w:hAnsiTheme="minorHAnsi" w:cstheme="minorHAnsi"/>
          <w:sz w:val="22"/>
          <w:szCs w:val="22"/>
        </w:rPr>
      </w:pPr>
      <w:r w:rsidRPr="00463FD2">
        <w:rPr>
          <w:rFonts w:asciiTheme="minorHAnsi" w:hAnsiTheme="minorHAnsi" w:cstheme="minorHAnsi"/>
          <w:sz w:val="22"/>
          <w:szCs w:val="22"/>
        </w:rPr>
        <w:lastRenderedPageBreak/>
        <w:t>Article IV.  Department Responsibilities</w:t>
      </w:r>
    </w:p>
    <w:p w:rsidR="00974552" w:rsidRPr="00463FD2" w:rsidRDefault="00974552" w:rsidP="00D821F4">
      <w:pPr>
        <w:spacing w:before="240" w:after="0"/>
        <w:jc w:val="both"/>
        <w:rPr>
          <w:rFonts w:asciiTheme="minorHAnsi" w:hAnsiTheme="minorHAnsi" w:cstheme="minorHAnsi"/>
        </w:rPr>
      </w:pPr>
      <w:r w:rsidRPr="00463FD2">
        <w:rPr>
          <w:rFonts w:asciiTheme="minorHAnsi" w:hAnsiTheme="minorHAnsi" w:cstheme="minorHAnsi"/>
        </w:rPr>
        <w:t>The Department is charged with the responsibility of administering the New York State Tax Law.  To efficiently implement and administer the Tax Law, the Department has engaged the Contractor to process Check 21 Services</w:t>
      </w:r>
      <w:r w:rsidR="00D821F4">
        <w:rPr>
          <w:rFonts w:asciiTheme="minorHAnsi" w:hAnsiTheme="minorHAnsi" w:cstheme="minorHAnsi"/>
        </w:rPr>
        <w:t>.  The Department shall:</w:t>
      </w:r>
      <w:r w:rsidRPr="00463FD2">
        <w:rPr>
          <w:rFonts w:asciiTheme="minorHAnsi" w:hAnsiTheme="minorHAnsi" w:cstheme="minorHAnsi"/>
        </w:rPr>
        <w:t xml:space="preserve"> </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Oversee all Services provided by Contractor and  make reasonable recommendations regarding the performance of such Services;</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Make diligent efforts to provide the Contractor with direction, assistance, procedures, and contact persons necessary to perform the Services in accordance with the requirements herein;</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Promptly designate the DTF Leadership Team, Project Director and DTF Project Managers following the date of commencement of this Agreement;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Cooperate with the Contractor to utilize, where necessary, informal dispute resolution as well as the formal dispute resolution process to facilitate the timely resolution of any disputes that arise;</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Provide access to DTF and system staff, as necessary, to provide the Contractor the business information needed to perform Services under this Agreement;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Be responsible for the performance of its employees and agents;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Advise the Contractor in writing of the security rules, procedures, and regulations that DTF may from time to time establish with respect to DTF’s premises, property, records, and data; and</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1"/>
        </w:numPr>
        <w:spacing w:after="0"/>
        <w:jc w:val="both"/>
        <w:rPr>
          <w:rFonts w:asciiTheme="minorHAnsi" w:hAnsiTheme="minorHAnsi" w:cstheme="minorHAnsi"/>
        </w:rPr>
      </w:pPr>
      <w:r w:rsidRPr="00463FD2">
        <w:rPr>
          <w:rFonts w:asciiTheme="minorHAnsi" w:hAnsiTheme="minorHAnsi" w:cstheme="minorHAnsi"/>
        </w:rPr>
        <w:t>Provide appropriate meeting rooms, office space, office supplies, furniture, telephone, machine time and other facilities for the Contractor while working on DTF premises.  Those facilities shall be provided as determined by the DTF Project Manager.  Contractor’s team members shall observe DTF work rules.</w:t>
      </w:r>
    </w:p>
    <w:p w:rsidR="00974552" w:rsidRPr="00463FD2" w:rsidRDefault="00974552" w:rsidP="00D821F4">
      <w:pPr>
        <w:tabs>
          <w:tab w:val="left" w:pos="-1182"/>
          <w:tab w:val="left" w:pos="-720"/>
        </w:tabs>
        <w:spacing w:before="240" w:after="0"/>
        <w:jc w:val="both"/>
        <w:rPr>
          <w:rFonts w:asciiTheme="minorHAnsi" w:hAnsiTheme="minorHAnsi" w:cstheme="minorHAnsi"/>
          <w:b/>
        </w:rPr>
      </w:pPr>
      <w:r w:rsidRPr="00463FD2">
        <w:rPr>
          <w:rFonts w:asciiTheme="minorHAnsi" w:hAnsiTheme="minorHAnsi" w:cstheme="minorHAnsi"/>
          <w:b/>
        </w:rPr>
        <w:t>Article V.  Implementation Plan</w:t>
      </w:r>
    </w:p>
    <w:p w:rsidR="00974552" w:rsidRPr="00463FD2" w:rsidRDefault="00974552" w:rsidP="00DC6930">
      <w:pPr>
        <w:tabs>
          <w:tab w:val="left" w:pos="-1182"/>
          <w:tab w:val="left" w:pos="-720"/>
        </w:tabs>
        <w:spacing w:after="0"/>
        <w:jc w:val="both"/>
        <w:rPr>
          <w:rFonts w:asciiTheme="minorHAnsi" w:hAnsiTheme="minorHAnsi" w:cstheme="minorHAnsi"/>
          <w:b/>
        </w:rPr>
      </w:pPr>
    </w:p>
    <w:p w:rsidR="00974552" w:rsidRPr="00463FD2" w:rsidRDefault="00974552" w:rsidP="00974552">
      <w:pPr>
        <w:numPr>
          <w:ilvl w:val="4"/>
          <w:numId w:val="118"/>
        </w:numPr>
        <w:spacing w:after="0"/>
        <w:ind w:left="720"/>
        <w:jc w:val="both"/>
        <w:rPr>
          <w:rFonts w:asciiTheme="minorHAnsi" w:hAnsiTheme="minorHAnsi" w:cstheme="minorHAnsi"/>
          <w:b/>
        </w:rPr>
      </w:pPr>
      <w:r w:rsidRPr="00463FD2">
        <w:rPr>
          <w:rFonts w:asciiTheme="minorHAnsi" w:hAnsiTheme="minorHAnsi" w:cstheme="minorHAnsi"/>
          <w:b/>
          <w:lang w:val="en-CA"/>
        </w:rPr>
        <w:t>Implementation</w:t>
      </w:r>
      <w:r w:rsidRPr="00463FD2">
        <w:rPr>
          <w:rFonts w:asciiTheme="minorHAnsi" w:hAnsiTheme="minorHAnsi" w:cstheme="minorHAnsi"/>
          <w:b/>
        </w:rPr>
        <w:t xml:space="preserve"> and Testing</w:t>
      </w:r>
    </w:p>
    <w:p w:rsidR="00974552" w:rsidRPr="00463FD2" w:rsidRDefault="00974552" w:rsidP="00DC6930">
      <w:pPr>
        <w:pStyle w:val="ListParagraph"/>
        <w:spacing w:after="0"/>
        <w:ind w:left="360"/>
        <w:jc w:val="both"/>
        <w:rPr>
          <w:rFonts w:asciiTheme="minorHAnsi" w:hAnsiTheme="minorHAnsi" w:cstheme="minorHAnsi"/>
          <w:u w:val="single"/>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The testing and acceptance criteria and performance measurements included in the Implementation Plan will be determined by the Department.  A mutually agreed upon Implementation Plan setting forth timetables for implementing the Services of this Agreement is attached hereto as ________.</w:t>
      </w:r>
    </w:p>
    <w:p w:rsidR="00974552" w:rsidRPr="00463FD2" w:rsidRDefault="00974552" w:rsidP="00DC6930">
      <w:pPr>
        <w:pStyle w:val="ListParagraph"/>
        <w:spacing w:after="0"/>
        <w:ind w:left="360"/>
        <w:jc w:val="both"/>
        <w:rPr>
          <w:rFonts w:asciiTheme="minorHAnsi" w:hAnsiTheme="minorHAnsi" w:cstheme="minorHAnsi"/>
        </w:rPr>
      </w:pPr>
    </w:p>
    <w:p w:rsidR="00974552" w:rsidRPr="00463FD2" w:rsidRDefault="00974552" w:rsidP="00974552">
      <w:pPr>
        <w:pStyle w:val="ListParagraph"/>
        <w:numPr>
          <w:ilvl w:val="0"/>
          <w:numId w:val="132"/>
        </w:numPr>
        <w:spacing w:after="0"/>
        <w:ind w:left="1080"/>
        <w:jc w:val="both"/>
        <w:rPr>
          <w:rFonts w:asciiTheme="minorHAnsi" w:hAnsiTheme="minorHAnsi" w:cstheme="minorHAnsi"/>
        </w:rPr>
      </w:pPr>
      <w:r w:rsidRPr="00463FD2">
        <w:rPr>
          <w:rFonts w:asciiTheme="minorHAnsi" w:hAnsiTheme="minorHAnsi" w:cstheme="minorHAnsi"/>
        </w:rPr>
        <w:lastRenderedPageBreak/>
        <w:t>The Department shall, in its sole discretion, determine the number of Implementation Deliverables that it desires to test, the performance measures for an Implementation Deliverable, and the Final Implementation Deliverable, the length of User Acceptance Testing and the means of testing such deliverables.  Contractor may make recommendations to the Department regarding the performance measures, length of User Acceptance Testing, and the means of testing an Implementation Deliverable and/or the Final Implementation Deliverable, but the Department shall have final responsibility for determining such criteria.</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 xml:space="preserve"> </w:t>
      </w:r>
    </w:p>
    <w:p w:rsidR="00974552" w:rsidRPr="00463FD2" w:rsidRDefault="00974552" w:rsidP="00974552">
      <w:pPr>
        <w:pStyle w:val="ListParagraph"/>
        <w:numPr>
          <w:ilvl w:val="0"/>
          <w:numId w:val="132"/>
        </w:numPr>
        <w:spacing w:after="0"/>
        <w:ind w:left="1080"/>
        <w:jc w:val="both"/>
        <w:rPr>
          <w:rFonts w:asciiTheme="minorHAnsi" w:hAnsiTheme="minorHAnsi" w:cstheme="minorHAnsi"/>
        </w:rPr>
      </w:pPr>
      <w:r w:rsidRPr="00463FD2">
        <w:rPr>
          <w:rFonts w:asciiTheme="minorHAnsi" w:hAnsiTheme="minorHAnsi" w:cstheme="minorHAnsi"/>
        </w:rPr>
        <w:t>The Contractor shall notify the Department when an Implementation Deliverable or the Final Implementation Deliverable is fully functional in accordance with the Performance Standards and is ready for User Acceptance Testing</w:t>
      </w:r>
      <w:r w:rsidR="00D821F4">
        <w:rPr>
          <w:rFonts w:asciiTheme="minorHAnsi" w:hAnsiTheme="minorHAnsi" w:cstheme="minorHAnsi"/>
        </w:rPr>
        <w:t xml:space="preserve"> (UAT)</w:t>
      </w:r>
      <w:r w:rsidRPr="00463FD2">
        <w:rPr>
          <w:rFonts w:asciiTheme="minorHAnsi" w:hAnsiTheme="minorHAnsi" w:cstheme="minorHAnsi"/>
        </w:rPr>
        <w:t xml:space="preserve">.  UAT shall begin no later than the date set forth in the Implementation Plan for each deliverable.  The Department shall have a defined number of days, set forth in the Implementation Plan, from receipt of such notification to test such deliverable for compliance with the Performance Standards.  The Department shall provide Contractor, within fifteen (15) business days after the end of the test period, with a Notice of Defect, a </w:t>
      </w:r>
      <w:r w:rsidR="00D821F4">
        <w:rPr>
          <w:rFonts w:asciiTheme="minorHAnsi" w:hAnsiTheme="minorHAnsi" w:cstheme="minorHAnsi"/>
        </w:rPr>
        <w:t>N</w:t>
      </w:r>
      <w:r w:rsidRPr="00463FD2">
        <w:rPr>
          <w:rFonts w:asciiTheme="minorHAnsi" w:hAnsiTheme="minorHAnsi" w:cstheme="minorHAnsi"/>
        </w:rPr>
        <w:t xml:space="preserve">otice of </w:t>
      </w:r>
      <w:r w:rsidR="00D821F4">
        <w:rPr>
          <w:rFonts w:asciiTheme="minorHAnsi" w:hAnsiTheme="minorHAnsi" w:cstheme="minorHAnsi"/>
        </w:rPr>
        <w:t>A</w:t>
      </w:r>
      <w:r w:rsidRPr="00463FD2">
        <w:rPr>
          <w:rFonts w:asciiTheme="minorHAnsi" w:hAnsiTheme="minorHAnsi" w:cstheme="minorHAnsi"/>
        </w:rPr>
        <w:t xml:space="preserve">cceptance or a Notice of Certification (applicable to the Final Implementation Deliverable), as applicable.  Upon receipt of a Notice of Defect, Contractor shall diligently proceed to correct all Defects and thereafter notify the Department that such deliverable is again ready for User Acceptance Testing.  This process shall continue until the Department delivers to Contractor a </w:t>
      </w:r>
      <w:r w:rsidR="00D821F4">
        <w:rPr>
          <w:rFonts w:asciiTheme="minorHAnsi" w:hAnsiTheme="minorHAnsi" w:cstheme="minorHAnsi"/>
        </w:rPr>
        <w:t>N</w:t>
      </w:r>
      <w:r w:rsidRPr="00463FD2">
        <w:rPr>
          <w:rFonts w:asciiTheme="minorHAnsi" w:hAnsiTheme="minorHAnsi" w:cstheme="minorHAnsi"/>
        </w:rPr>
        <w:t xml:space="preserve">otice of </w:t>
      </w:r>
      <w:r w:rsidR="00D821F4">
        <w:rPr>
          <w:rFonts w:asciiTheme="minorHAnsi" w:hAnsiTheme="minorHAnsi" w:cstheme="minorHAnsi"/>
        </w:rPr>
        <w:t>A</w:t>
      </w:r>
      <w:r w:rsidRPr="00463FD2">
        <w:rPr>
          <w:rFonts w:asciiTheme="minorHAnsi" w:hAnsiTheme="minorHAnsi" w:cstheme="minorHAnsi"/>
        </w:rPr>
        <w:t xml:space="preserve">cceptance for the Implementation Deliverable or a Notice of Certification for the Final Implementation Deliverable, as applicable.  If within a reasonable period of time, as determined in the Department’s sole discretion, the Department cannot deliver to the Contractor a </w:t>
      </w:r>
      <w:r w:rsidR="00D821F4">
        <w:rPr>
          <w:rFonts w:asciiTheme="minorHAnsi" w:hAnsiTheme="minorHAnsi" w:cstheme="minorHAnsi"/>
        </w:rPr>
        <w:t>N</w:t>
      </w:r>
      <w:r w:rsidRPr="00463FD2">
        <w:rPr>
          <w:rFonts w:asciiTheme="minorHAnsi" w:hAnsiTheme="minorHAnsi" w:cstheme="minorHAnsi"/>
        </w:rPr>
        <w:t xml:space="preserve">otice of </w:t>
      </w:r>
      <w:r w:rsidR="00D821F4">
        <w:rPr>
          <w:rFonts w:asciiTheme="minorHAnsi" w:hAnsiTheme="minorHAnsi" w:cstheme="minorHAnsi"/>
        </w:rPr>
        <w:t>A</w:t>
      </w:r>
      <w:r w:rsidRPr="00463FD2">
        <w:rPr>
          <w:rFonts w:asciiTheme="minorHAnsi" w:hAnsiTheme="minorHAnsi" w:cstheme="minorHAnsi"/>
        </w:rPr>
        <w:t>cceptance or a Notice of Certification, the Department may declare a Material Breach.</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numPr>
          <w:ilvl w:val="4"/>
          <w:numId w:val="118"/>
        </w:numPr>
        <w:spacing w:after="0"/>
        <w:ind w:left="720"/>
        <w:jc w:val="both"/>
        <w:rPr>
          <w:rFonts w:asciiTheme="minorHAnsi" w:hAnsiTheme="minorHAnsi" w:cstheme="minorHAnsi"/>
          <w:b/>
        </w:rPr>
      </w:pPr>
      <w:r w:rsidRPr="00463FD2">
        <w:rPr>
          <w:rFonts w:asciiTheme="minorHAnsi" w:hAnsiTheme="minorHAnsi" w:cstheme="minorHAnsi"/>
          <w:b/>
          <w:lang w:val="en-CA"/>
        </w:rPr>
        <w:t>Implementation</w:t>
      </w:r>
      <w:r w:rsidRPr="00463FD2">
        <w:rPr>
          <w:rFonts w:asciiTheme="minorHAnsi" w:hAnsiTheme="minorHAnsi" w:cstheme="minorHAnsi"/>
          <w:b/>
        </w:rPr>
        <w:t xml:space="preserve"> Plan</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3"/>
        </w:numPr>
        <w:spacing w:after="0"/>
        <w:ind w:left="1080"/>
        <w:jc w:val="both"/>
        <w:rPr>
          <w:rFonts w:asciiTheme="minorHAnsi" w:hAnsiTheme="minorHAnsi" w:cstheme="minorHAnsi"/>
        </w:rPr>
      </w:pPr>
      <w:r w:rsidRPr="00463FD2">
        <w:rPr>
          <w:rFonts w:asciiTheme="minorHAnsi" w:hAnsiTheme="minorHAnsi" w:cstheme="minorHAnsi"/>
        </w:rPr>
        <w:t>Contractor shall carry out and perform the final Implementation Plan, which shall be attached hereto as ________, in a timely and efficient manner. The dates set forth in the Implementation Plan may be modified only by mutual written agreement between the Parties.</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pStyle w:val="ListParagraph"/>
        <w:numPr>
          <w:ilvl w:val="0"/>
          <w:numId w:val="133"/>
        </w:numPr>
        <w:spacing w:after="0"/>
        <w:ind w:left="1080"/>
        <w:jc w:val="both"/>
        <w:rPr>
          <w:rFonts w:asciiTheme="minorHAnsi" w:hAnsiTheme="minorHAnsi" w:cstheme="minorHAnsi"/>
        </w:rPr>
      </w:pPr>
      <w:r w:rsidRPr="00463FD2">
        <w:rPr>
          <w:rFonts w:asciiTheme="minorHAnsi" w:hAnsiTheme="minorHAnsi" w:cstheme="minorHAnsi"/>
        </w:rPr>
        <w:t>The Department, in its sole discretion, may declare a Material Breach of the Agreement in the event that Contractor fails to meet a certification or implementation date as set forth in the Implementation Plan.</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 xml:space="preserve">Article VI.  Performance Standards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Contractor agrees to comply with the Performance Standards as set forth in Appendix __.  The Performance Standards establish minimum levels at which the Services are to be performed by the </w:t>
      </w:r>
      <w:r w:rsidRPr="00463FD2">
        <w:rPr>
          <w:rFonts w:asciiTheme="minorHAnsi" w:hAnsiTheme="minorHAnsi" w:cstheme="minorHAnsi"/>
        </w:rPr>
        <w:lastRenderedPageBreak/>
        <w:t xml:space="preserve">Contractor.  Performance Audits will be conducted by the Department to determine the Contractor’s level of compliance with the Performance Standards.  Liquidated Damages and Reimbursements may be imposed by the Department for the Contractor’s failure to perform in accordance with a Performance Standard.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Certain Performance Standards are a result of statutory requirements and Department rules, regulations, policies and procedures. Future mandated changes that alter the processing systems may require that the Performance Standards be adjusted accordingly, or result in the imposition of new standards. Any changes to Performance Standards or new Performance Standards, whether or not so mandated, shall be proposed, evaluated and implemented in accordance with the Change Control Procedure.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14" w:name="_Toc359583408"/>
      <w:bookmarkStart w:id="215" w:name="_Toc360190054"/>
      <w:bookmarkStart w:id="216" w:name="_Toc360199483"/>
      <w:r w:rsidRPr="00463FD2">
        <w:rPr>
          <w:rFonts w:asciiTheme="minorHAnsi" w:hAnsiTheme="minorHAnsi" w:cstheme="minorHAnsi"/>
          <w:kern w:val="0"/>
          <w:sz w:val="22"/>
          <w:szCs w:val="22"/>
        </w:rPr>
        <w:t>Article VII.  Maintenance and Enhancements</w:t>
      </w:r>
      <w:bookmarkEnd w:id="214"/>
      <w:bookmarkEnd w:id="215"/>
      <w:bookmarkEnd w:id="216"/>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Contractor agrees to perform Maintenance </w:t>
      </w:r>
      <w:r w:rsidR="00D821F4">
        <w:rPr>
          <w:rFonts w:asciiTheme="minorHAnsi" w:hAnsiTheme="minorHAnsi" w:cstheme="minorHAnsi"/>
        </w:rPr>
        <w:t xml:space="preserve">and Enhancement </w:t>
      </w:r>
      <w:r w:rsidRPr="00463FD2">
        <w:rPr>
          <w:rFonts w:asciiTheme="minorHAnsi" w:hAnsiTheme="minorHAnsi" w:cstheme="minorHAnsi"/>
        </w:rPr>
        <w:t xml:space="preserve">Services, for the duration of this Agreement for no additional compensation, unless otherwise agreed to in writing by the Parties. The prior written authorization of a Department Change Control Representative, identified in the Communications Matrix in </w:t>
      </w:r>
      <w:r w:rsidR="00D821F4">
        <w:rPr>
          <w:rFonts w:asciiTheme="minorHAnsi" w:hAnsiTheme="minorHAnsi" w:cstheme="minorHAnsi"/>
        </w:rPr>
        <w:t>Attachment</w:t>
      </w:r>
      <w:r w:rsidRPr="00463FD2">
        <w:rPr>
          <w:rFonts w:asciiTheme="minorHAnsi" w:hAnsiTheme="minorHAnsi" w:cstheme="minorHAnsi"/>
        </w:rPr>
        <w:t xml:space="preserve"> __ attached hereto, is required prior to Contractor performing Maintenance which is specific to the Services.  An activity otherwise constituting Maintenance which Contractor performs generally for other customers receiving products or services that are part of the Services shall not require any such prior written authorization. </w:t>
      </w:r>
    </w:p>
    <w:p w:rsidR="00974552" w:rsidRPr="00463FD2" w:rsidRDefault="00974552" w:rsidP="00DC6930">
      <w:pPr>
        <w:pStyle w:val="Heading1"/>
        <w:spacing w:before="0" w:after="0"/>
        <w:jc w:val="both"/>
        <w:rPr>
          <w:rFonts w:asciiTheme="minorHAnsi" w:hAnsiTheme="minorHAnsi" w:cstheme="minorHAnsi"/>
          <w:kern w:val="0"/>
          <w:sz w:val="22"/>
          <w:szCs w:val="22"/>
        </w:rPr>
      </w:pPr>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17" w:name="_Toc359583409"/>
      <w:bookmarkStart w:id="218" w:name="_Toc360190055"/>
      <w:bookmarkStart w:id="219" w:name="_Toc360199484"/>
      <w:r w:rsidRPr="00463FD2">
        <w:rPr>
          <w:rFonts w:asciiTheme="minorHAnsi" w:hAnsiTheme="minorHAnsi" w:cstheme="minorHAnsi"/>
          <w:kern w:val="0"/>
          <w:sz w:val="22"/>
          <w:szCs w:val="22"/>
        </w:rPr>
        <w:t>Article VIII.  Program Management</w:t>
      </w:r>
      <w:bookmarkEnd w:id="217"/>
      <w:bookmarkEnd w:id="218"/>
      <w:bookmarkEnd w:id="219"/>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34"/>
        </w:numPr>
        <w:spacing w:after="0"/>
        <w:ind w:left="720"/>
        <w:jc w:val="both"/>
        <w:rPr>
          <w:rFonts w:asciiTheme="minorHAnsi" w:hAnsiTheme="minorHAnsi" w:cstheme="minorHAnsi"/>
          <w:b/>
        </w:rPr>
      </w:pPr>
      <w:r w:rsidRPr="00463FD2">
        <w:rPr>
          <w:rFonts w:asciiTheme="minorHAnsi" w:hAnsiTheme="minorHAnsi" w:cstheme="minorHAnsi"/>
          <w:b/>
        </w:rPr>
        <w:t xml:space="preserve">Site </w:t>
      </w:r>
      <w:r w:rsidRPr="00463FD2">
        <w:rPr>
          <w:rFonts w:asciiTheme="minorHAnsi" w:hAnsiTheme="minorHAnsi" w:cstheme="minorHAnsi"/>
          <w:b/>
          <w:lang w:val="en-CA"/>
        </w:rPr>
        <w:t>Resources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Contractor shall maintain processing site(s) in agreed upon locations in the United States in order to accomplish the Performance Standards.  The Department shall have the right to disapprove any change in processing site location(s) if the Department determines that such change would adversely affect provisions of the Services.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34"/>
        </w:numPr>
        <w:spacing w:after="0"/>
        <w:ind w:left="720"/>
        <w:jc w:val="both"/>
        <w:rPr>
          <w:rFonts w:asciiTheme="minorHAnsi" w:hAnsiTheme="minorHAnsi" w:cstheme="minorHAnsi"/>
          <w:b/>
        </w:rPr>
      </w:pPr>
      <w:r w:rsidRPr="00463FD2">
        <w:rPr>
          <w:rFonts w:asciiTheme="minorHAnsi" w:hAnsiTheme="minorHAnsi" w:cstheme="minorHAnsi"/>
          <w:b/>
        </w:rPr>
        <w:t>Staff Resources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rPr>
      </w:pPr>
      <w:r w:rsidRPr="00463FD2">
        <w:rPr>
          <w:rFonts w:asciiTheme="minorHAnsi" w:hAnsiTheme="minorHAnsi" w:cstheme="minorHAnsi"/>
        </w:rPr>
        <w:t xml:space="preserve">Management and Staff </w:t>
      </w:r>
    </w:p>
    <w:p w:rsidR="00974552" w:rsidRPr="00463FD2" w:rsidRDefault="00974552" w:rsidP="00DC6930">
      <w:pPr>
        <w:spacing w:after="0"/>
        <w:ind w:left="1080"/>
        <w:jc w:val="both"/>
        <w:rPr>
          <w:rFonts w:asciiTheme="minorHAnsi" w:hAnsiTheme="minorHAnsi" w:cstheme="minorHAnsi"/>
        </w:rPr>
      </w:pPr>
      <w:r w:rsidRPr="00463FD2">
        <w:rPr>
          <w:rFonts w:asciiTheme="minorHAnsi" w:hAnsiTheme="minorHAnsi" w:cstheme="minorHAnsi"/>
        </w:rPr>
        <w:t xml:space="preserve">Contractor shall provide management and staff resources to support the achievement of the Performance Standards. </w:t>
      </w:r>
    </w:p>
    <w:p w:rsidR="00974552" w:rsidRPr="00463FD2" w:rsidRDefault="00974552" w:rsidP="00DC6930">
      <w:pPr>
        <w:spacing w:after="0"/>
        <w:ind w:left="1170"/>
        <w:jc w:val="both"/>
        <w:rPr>
          <w:rFonts w:asciiTheme="minorHAnsi" w:hAnsiTheme="minorHAnsi" w:cstheme="minorHAnsi"/>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rPr>
      </w:pPr>
      <w:r w:rsidRPr="00463FD2">
        <w:rPr>
          <w:rFonts w:asciiTheme="minorHAnsi" w:hAnsiTheme="minorHAnsi" w:cstheme="minorHAnsi"/>
        </w:rPr>
        <w:t>Removal of Management and Staff Personnel</w:t>
      </w:r>
    </w:p>
    <w:p w:rsidR="00974552" w:rsidRPr="00463FD2" w:rsidRDefault="00974552" w:rsidP="00DC6930">
      <w:pPr>
        <w:spacing w:after="0"/>
        <w:ind w:left="1080"/>
        <w:jc w:val="both"/>
        <w:rPr>
          <w:rFonts w:asciiTheme="minorHAnsi" w:hAnsiTheme="minorHAnsi" w:cstheme="minorHAnsi"/>
        </w:rPr>
      </w:pPr>
      <w:r w:rsidRPr="00463FD2">
        <w:rPr>
          <w:rFonts w:asciiTheme="minorHAnsi" w:hAnsiTheme="minorHAnsi" w:cstheme="minorHAnsi"/>
        </w:rPr>
        <w:t xml:space="preserve">The Department shall have the right to request the removal of any Contractor, manager or staff person assigned to the provision of the Services under the Agreement, for work related </w:t>
      </w:r>
      <w:r w:rsidRPr="00463FD2">
        <w:rPr>
          <w:rFonts w:asciiTheme="minorHAnsi" w:hAnsiTheme="minorHAnsi" w:cstheme="minorHAnsi"/>
        </w:rPr>
        <w:lastRenderedPageBreak/>
        <w:t xml:space="preserve">cause, provided that such cause is not one which is prohibited by law as a basis for terminating an employee. </w:t>
      </w:r>
    </w:p>
    <w:p w:rsidR="00974552" w:rsidRPr="00463FD2" w:rsidRDefault="00974552" w:rsidP="00DC6930">
      <w:pPr>
        <w:spacing w:after="0"/>
        <w:ind w:left="1080"/>
        <w:jc w:val="both"/>
        <w:rPr>
          <w:rFonts w:asciiTheme="minorHAnsi" w:hAnsiTheme="minorHAnsi" w:cstheme="minorHAnsi"/>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rPr>
      </w:pPr>
      <w:r w:rsidRPr="00463FD2">
        <w:rPr>
          <w:rFonts w:asciiTheme="minorHAnsi" w:hAnsiTheme="minorHAnsi" w:cstheme="minorHAnsi"/>
        </w:rPr>
        <w:t>Personnel Changes by Contractor</w:t>
      </w:r>
    </w:p>
    <w:p w:rsidR="00974552" w:rsidRPr="00463FD2" w:rsidRDefault="00974552" w:rsidP="00DC6930">
      <w:pPr>
        <w:spacing w:after="0"/>
        <w:ind w:left="1080"/>
        <w:jc w:val="both"/>
        <w:rPr>
          <w:rFonts w:asciiTheme="minorHAnsi" w:hAnsiTheme="minorHAnsi" w:cstheme="minorHAnsi"/>
        </w:rPr>
      </w:pPr>
      <w:r w:rsidRPr="00463FD2">
        <w:rPr>
          <w:rFonts w:asciiTheme="minorHAnsi" w:hAnsiTheme="minorHAnsi" w:cstheme="minorHAnsi"/>
        </w:rPr>
        <w:t>The Contractor shall notify the Department of any and all planned personnel changes (including</w:t>
      </w:r>
      <w:r w:rsidR="00D821F4">
        <w:rPr>
          <w:rFonts w:asciiTheme="minorHAnsi" w:hAnsiTheme="minorHAnsi" w:cstheme="minorHAnsi"/>
        </w:rPr>
        <w:t>,</w:t>
      </w:r>
      <w:r w:rsidRPr="00463FD2">
        <w:rPr>
          <w:rFonts w:asciiTheme="minorHAnsi" w:hAnsiTheme="minorHAnsi" w:cstheme="minorHAnsi"/>
        </w:rPr>
        <w:t xml:space="preserve"> but not limited to</w:t>
      </w:r>
      <w:r w:rsidR="00D821F4">
        <w:rPr>
          <w:rFonts w:asciiTheme="minorHAnsi" w:hAnsiTheme="minorHAnsi" w:cstheme="minorHAnsi"/>
        </w:rPr>
        <w:t>,</w:t>
      </w:r>
      <w:r w:rsidRPr="00463FD2">
        <w:rPr>
          <w:rFonts w:asciiTheme="minorHAnsi" w:hAnsiTheme="minorHAnsi" w:cstheme="minorHAnsi"/>
        </w:rPr>
        <w:t xml:space="preserve"> terminations, reassignments and organizational restructuring) of managers responsible for the provision of the Services.  Such notification must be received by the Department at least fourteen (14) days prior to the effective date of the change when feasible, or else as soon as possible after the change.</w:t>
      </w:r>
    </w:p>
    <w:p w:rsidR="00974552" w:rsidRPr="00463FD2" w:rsidRDefault="00974552" w:rsidP="00DC6930">
      <w:pPr>
        <w:spacing w:after="0"/>
        <w:ind w:left="1080"/>
        <w:jc w:val="both"/>
        <w:rPr>
          <w:rFonts w:asciiTheme="minorHAnsi" w:hAnsiTheme="minorHAnsi" w:cstheme="minorHAnsi"/>
        </w:rPr>
      </w:pPr>
    </w:p>
    <w:p w:rsidR="00974552" w:rsidRPr="00463FD2" w:rsidRDefault="00974552" w:rsidP="00DC6930">
      <w:pPr>
        <w:spacing w:after="0"/>
        <w:ind w:left="1080"/>
        <w:jc w:val="both"/>
        <w:rPr>
          <w:rFonts w:asciiTheme="minorHAnsi" w:hAnsiTheme="minorHAnsi" w:cstheme="minorHAnsi"/>
        </w:rPr>
      </w:pPr>
      <w:r w:rsidRPr="00463FD2">
        <w:rPr>
          <w:rFonts w:asciiTheme="minorHAnsi" w:hAnsiTheme="minorHAnsi" w:cstheme="minorHAnsi"/>
        </w:rPr>
        <w:t>If the Contractor makes a personnel change for a manager(s) and the Department believes the result of such change will cause degradation of the Services performed by the Contractor, then the Department may pursue the Dispute Resolution process (as described in Article XVI.F of this Agreement) regarding such change.</w:t>
      </w:r>
    </w:p>
    <w:p w:rsidR="00974552" w:rsidRPr="00463FD2" w:rsidRDefault="00974552" w:rsidP="00DC6930">
      <w:pPr>
        <w:spacing w:after="0"/>
        <w:ind w:left="1080"/>
        <w:jc w:val="both"/>
        <w:rPr>
          <w:rFonts w:asciiTheme="minorHAnsi" w:hAnsiTheme="minorHAnsi" w:cstheme="minorHAnsi"/>
        </w:rPr>
      </w:pPr>
    </w:p>
    <w:p w:rsidR="00974552" w:rsidRPr="00463FD2" w:rsidRDefault="00974552" w:rsidP="00974552">
      <w:pPr>
        <w:numPr>
          <w:ilvl w:val="0"/>
          <w:numId w:val="134"/>
        </w:numPr>
        <w:spacing w:after="0"/>
        <w:ind w:left="720"/>
        <w:jc w:val="both"/>
        <w:rPr>
          <w:rFonts w:asciiTheme="minorHAnsi" w:hAnsiTheme="minorHAnsi" w:cstheme="minorHAnsi"/>
          <w:b/>
        </w:rPr>
      </w:pPr>
      <w:r w:rsidRPr="00463FD2">
        <w:rPr>
          <w:rFonts w:asciiTheme="minorHAnsi" w:hAnsiTheme="minorHAnsi" w:cstheme="minorHAnsi"/>
          <w:b/>
        </w:rPr>
        <w:t xml:space="preserve">Equipment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shall acquire and maintain the Equipment needed to perform the Services and achieve the Performance Standards. Contractor shall pay all installation, recurring, and other charges relating to the installation and use of communications lines in connection with the Services. </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Article IX.  Security</w:t>
      </w:r>
    </w:p>
    <w:p w:rsidR="00974552" w:rsidRPr="00463FD2" w:rsidRDefault="00974552" w:rsidP="00DC6930">
      <w:pPr>
        <w:autoSpaceDE w:val="0"/>
        <w:autoSpaceDN w:val="0"/>
        <w:adjustRightInd w:val="0"/>
        <w:spacing w:after="0"/>
        <w:ind w:left="720"/>
        <w:jc w:val="both"/>
        <w:rPr>
          <w:rFonts w:asciiTheme="minorHAnsi" w:hAnsiTheme="minorHAnsi" w:cstheme="minorHAnsi"/>
          <w:b/>
          <w:bCs/>
        </w:rPr>
      </w:pPr>
    </w:p>
    <w:p w:rsidR="00974552" w:rsidRPr="00463FD2" w:rsidRDefault="00974552" w:rsidP="00974552">
      <w:pPr>
        <w:numPr>
          <w:ilvl w:val="0"/>
          <w:numId w:val="136"/>
        </w:numPr>
        <w:spacing w:after="0"/>
        <w:ind w:left="720"/>
        <w:jc w:val="both"/>
        <w:rPr>
          <w:rFonts w:asciiTheme="minorHAnsi" w:hAnsiTheme="minorHAnsi" w:cstheme="minorHAnsi"/>
          <w:b/>
        </w:rPr>
      </w:pPr>
      <w:r w:rsidRPr="00463FD2">
        <w:rPr>
          <w:rFonts w:asciiTheme="minorHAnsi" w:hAnsiTheme="minorHAnsi" w:cstheme="minorHAnsi"/>
          <w:b/>
        </w:rPr>
        <w:t>System Security and Data Access System</w:t>
      </w:r>
    </w:p>
    <w:p w:rsidR="00974552" w:rsidRPr="00463FD2" w:rsidRDefault="00974552" w:rsidP="00DC6930">
      <w:pPr>
        <w:autoSpaceDE w:val="0"/>
        <w:autoSpaceDN w:val="0"/>
        <w:adjustRightInd w:val="0"/>
        <w:spacing w:after="0"/>
        <w:ind w:left="720"/>
        <w:jc w:val="both"/>
        <w:rPr>
          <w:rFonts w:asciiTheme="minorHAnsi" w:hAnsiTheme="minorHAnsi" w:cstheme="minorHAnsi"/>
          <w:b/>
        </w:rPr>
      </w:pPr>
    </w:p>
    <w:p w:rsidR="00974552" w:rsidRPr="00463FD2" w:rsidRDefault="00974552" w:rsidP="00DC6930">
      <w:pPr>
        <w:autoSpaceDE w:val="0"/>
        <w:autoSpaceDN w:val="0"/>
        <w:adjustRightInd w:val="0"/>
        <w:spacing w:after="0"/>
        <w:ind w:left="720"/>
        <w:jc w:val="both"/>
        <w:rPr>
          <w:rFonts w:asciiTheme="minorHAnsi" w:hAnsiTheme="minorHAnsi" w:cstheme="minorHAnsi"/>
        </w:rPr>
      </w:pPr>
      <w:r w:rsidRPr="00463FD2">
        <w:rPr>
          <w:rFonts w:asciiTheme="minorHAnsi" w:hAnsiTheme="minorHAnsi" w:cstheme="minorHAnsi"/>
        </w:rPr>
        <w:t>Contractor agrees to provide and maintain an automated system security and data access system to restrict and monitor access to confidential Department data to persons involved in providing the Services.  All components and modules of such system that are necessary for the Department to track and monitor access to State tax data, systems, supporting systems, (including</w:t>
      </w:r>
      <w:r w:rsidR="00D821F4">
        <w:rPr>
          <w:rFonts w:asciiTheme="minorHAnsi" w:hAnsiTheme="minorHAnsi" w:cstheme="minorHAnsi"/>
        </w:rPr>
        <w:t>,</w:t>
      </w:r>
      <w:r w:rsidRPr="00463FD2">
        <w:rPr>
          <w:rFonts w:asciiTheme="minorHAnsi" w:hAnsiTheme="minorHAnsi" w:cstheme="minorHAnsi"/>
        </w:rPr>
        <w:t xml:space="preserve"> but not limited to, operating system and scheduler) must be operational at all times except for scheduled maintenance periods and periods during which Contractor cannot provide access due to a Force Majeure condition, as defined in Article XXII.F or as otherwise agreed to by the Department. </w:t>
      </w:r>
    </w:p>
    <w:p w:rsidR="00974552" w:rsidRPr="00463FD2" w:rsidRDefault="00974552" w:rsidP="00DC6930">
      <w:pPr>
        <w:autoSpaceDE w:val="0"/>
        <w:autoSpaceDN w:val="0"/>
        <w:adjustRightInd w:val="0"/>
        <w:spacing w:after="0"/>
        <w:ind w:left="720"/>
        <w:jc w:val="both"/>
        <w:rPr>
          <w:rFonts w:asciiTheme="minorHAnsi" w:hAnsiTheme="minorHAnsi" w:cstheme="minorHAnsi"/>
        </w:rPr>
      </w:pPr>
    </w:p>
    <w:p w:rsidR="00974552" w:rsidRPr="00463FD2" w:rsidRDefault="00974552" w:rsidP="00974552">
      <w:pPr>
        <w:numPr>
          <w:ilvl w:val="0"/>
          <w:numId w:val="136"/>
        </w:numPr>
        <w:spacing w:after="0"/>
        <w:ind w:left="720"/>
        <w:jc w:val="both"/>
        <w:rPr>
          <w:rFonts w:asciiTheme="minorHAnsi" w:hAnsiTheme="minorHAnsi" w:cstheme="minorHAnsi"/>
        </w:rPr>
      </w:pPr>
      <w:r w:rsidRPr="00463FD2">
        <w:rPr>
          <w:rFonts w:asciiTheme="minorHAnsi" w:hAnsiTheme="minorHAnsi" w:cstheme="minorHAnsi"/>
          <w:b/>
        </w:rPr>
        <w:t>Physical Security</w:t>
      </w:r>
    </w:p>
    <w:p w:rsidR="00974552" w:rsidRPr="00463FD2" w:rsidRDefault="00974552" w:rsidP="00DC6930">
      <w:pPr>
        <w:autoSpaceDE w:val="0"/>
        <w:autoSpaceDN w:val="0"/>
        <w:adjustRightInd w:val="0"/>
        <w:spacing w:after="0"/>
        <w:ind w:left="720"/>
        <w:jc w:val="both"/>
        <w:rPr>
          <w:rFonts w:asciiTheme="minorHAnsi" w:hAnsiTheme="minorHAnsi" w:cstheme="minorHAnsi"/>
        </w:rPr>
      </w:pPr>
    </w:p>
    <w:p w:rsidR="00974552" w:rsidRPr="00463FD2" w:rsidRDefault="00974552" w:rsidP="00DC6930">
      <w:pPr>
        <w:autoSpaceDE w:val="0"/>
        <w:autoSpaceDN w:val="0"/>
        <w:adjustRightInd w:val="0"/>
        <w:spacing w:after="0"/>
        <w:ind w:left="720"/>
        <w:jc w:val="both"/>
        <w:rPr>
          <w:rFonts w:asciiTheme="minorHAnsi" w:hAnsiTheme="minorHAnsi" w:cstheme="minorHAnsi"/>
        </w:rPr>
      </w:pPr>
      <w:r w:rsidRPr="00463FD2">
        <w:rPr>
          <w:rFonts w:asciiTheme="minorHAnsi" w:hAnsiTheme="minorHAnsi" w:cstheme="minorHAnsi"/>
        </w:rPr>
        <w:t xml:space="preserve">Contractor agrees to maintain sufficient physical security measures to ensure that all appropriate and necessary precautions are taken to prevent unauthorized access to the designated processing sites and those sites are appropriately restricted and/or monitored for the safety and confidentiality of the Department's assets.  Subject to reasonable Contractor </w:t>
      </w:r>
      <w:r w:rsidRPr="00463FD2">
        <w:rPr>
          <w:rFonts w:asciiTheme="minorHAnsi" w:hAnsiTheme="minorHAnsi" w:cstheme="minorHAnsi"/>
        </w:rPr>
        <w:lastRenderedPageBreak/>
        <w:t>security procedures, the Department may perform physical security inspections without affording Contractor prior notice. The Department reserves the right to initiate a Performance Audit if warranted by the findings of the security inspection.</w:t>
      </w:r>
    </w:p>
    <w:p w:rsidR="00974552" w:rsidRPr="00463FD2" w:rsidRDefault="00974552" w:rsidP="00DC6930">
      <w:pPr>
        <w:autoSpaceDE w:val="0"/>
        <w:autoSpaceDN w:val="0"/>
        <w:adjustRightInd w:val="0"/>
        <w:spacing w:after="0"/>
        <w:ind w:left="720"/>
        <w:jc w:val="both"/>
        <w:rPr>
          <w:rFonts w:asciiTheme="minorHAnsi" w:hAnsiTheme="minorHAnsi" w:cstheme="minorHAnsi"/>
        </w:rPr>
      </w:pPr>
    </w:p>
    <w:p w:rsidR="00974552" w:rsidRPr="00463FD2" w:rsidRDefault="00974552" w:rsidP="00974552">
      <w:pPr>
        <w:numPr>
          <w:ilvl w:val="0"/>
          <w:numId w:val="136"/>
        </w:numPr>
        <w:spacing w:after="0"/>
        <w:ind w:left="720"/>
        <w:jc w:val="both"/>
        <w:rPr>
          <w:rFonts w:asciiTheme="minorHAnsi" w:hAnsiTheme="minorHAnsi" w:cstheme="minorHAnsi"/>
        </w:rPr>
      </w:pPr>
      <w:r w:rsidRPr="00463FD2">
        <w:rPr>
          <w:rFonts w:asciiTheme="minorHAnsi" w:hAnsiTheme="minorHAnsi" w:cstheme="minorHAnsi"/>
          <w:b/>
        </w:rPr>
        <w:t>Ownership</w:t>
      </w:r>
      <w:r w:rsidRPr="00463FD2">
        <w:rPr>
          <w:rFonts w:asciiTheme="minorHAnsi" w:hAnsiTheme="minorHAnsi" w:cstheme="minorHAnsi"/>
          <w:b/>
          <w:bCs/>
        </w:rPr>
        <w:t xml:space="preserve"> of Data/Data Security</w:t>
      </w:r>
    </w:p>
    <w:p w:rsidR="00974552" w:rsidRPr="00463FD2" w:rsidRDefault="00974552" w:rsidP="00DC6930">
      <w:pPr>
        <w:autoSpaceDE w:val="0"/>
        <w:autoSpaceDN w:val="0"/>
        <w:adjustRightInd w:val="0"/>
        <w:spacing w:after="0"/>
        <w:ind w:left="720"/>
        <w:jc w:val="both"/>
        <w:rPr>
          <w:rFonts w:asciiTheme="minorHAnsi" w:hAnsiTheme="minorHAnsi" w:cstheme="minorHAnsi"/>
        </w:rPr>
      </w:pPr>
    </w:p>
    <w:p w:rsidR="00974552" w:rsidRPr="00463FD2" w:rsidRDefault="00974552" w:rsidP="00DC6930">
      <w:pPr>
        <w:autoSpaceDE w:val="0"/>
        <w:autoSpaceDN w:val="0"/>
        <w:adjustRightInd w:val="0"/>
        <w:spacing w:after="0"/>
        <w:ind w:left="720"/>
        <w:jc w:val="both"/>
        <w:rPr>
          <w:rFonts w:asciiTheme="minorHAnsi" w:hAnsiTheme="minorHAnsi" w:cstheme="minorHAnsi"/>
        </w:rPr>
      </w:pPr>
      <w:r w:rsidRPr="00463FD2">
        <w:rPr>
          <w:rFonts w:asciiTheme="minorHAnsi" w:hAnsiTheme="minorHAnsi" w:cstheme="minorHAnsi"/>
          <w:bCs/>
        </w:rPr>
        <w:t xml:space="preserve">In the event that any data is lost or destroyed because of any act or omission of the Contractor or any non-compliance with the obligations of this Contract, then Contractor, at its own expense, shall reconstruct such data as soon as feasible. </w:t>
      </w:r>
      <w:r w:rsidRPr="00463FD2">
        <w:rPr>
          <w:rFonts w:asciiTheme="minorHAnsi" w:hAnsiTheme="minorHAnsi" w:cstheme="minorHAnsi"/>
        </w:rPr>
        <w:t xml:space="preserve"> Contractor shall reimburse the Department for any costs incurred by the Department in correcting, recreating, restoring or reprocessing such data or in providing assistance therewith.</w:t>
      </w:r>
    </w:p>
    <w:p w:rsidR="00974552" w:rsidRPr="00463FD2" w:rsidRDefault="00974552" w:rsidP="00DC6930">
      <w:pPr>
        <w:autoSpaceDE w:val="0"/>
        <w:autoSpaceDN w:val="0"/>
        <w:adjustRightInd w:val="0"/>
        <w:spacing w:after="0"/>
        <w:ind w:left="720"/>
        <w:jc w:val="both"/>
        <w:rPr>
          <w:rFonts w:asciiTheme="minorHAnsi" w:hAnsiTheme="minorHAnsi" w:cstheme="minorHAnsi"/>
        </w:rPr>
      </w:pPr>
    </w:p>
    <w:p w:rsidR="00974552" w:rsidRPr="00463FD2" w:rsidRDefault="00974552" w:rsidP="00DC6930">
      <w:pPr>
        <w:autoSpaceDE w:val="0"/>
        <w:autoSpaceDN w:val="0"/>
        <w:adjustRightInd w:val="0"/>
        <w:spacing w:after="0"/>
        <w:ind w:left="720"/>
        <w:jc w:val="both"/>
        <w:rPr>
          <w:rFonts w:asciiTheme="minorHAnsi" w:hAnsiTheme="minorHAnsi" w:cstheme="minorHAnsi"/>
          <w:bCs/>
        </w:rPr>
      </w:pPr>
      <w:r w:rsidRPr="00463FD2">
        <w:rPr>
          <w:rFonts w:asciiTheme="minorHAnsi" w:hAnsiTheme="minorHAnsi" w:cstheme="minorHAnsi"/>
          <w:bCs/>
        </w:rPr>
        <w:t xml:space="preserve">All Data under this contract shall be and remain the property of the Department, and the Contractor must, during the term of the Agreement (including any renewal(s), transition phase and/or disengagement process) provide the Department with access to the data maintained by the Contractor. </w:t>
      </w:r>
    </w:p>
    <w:p w:rsidR="00974552" w:rsidRPr="00463FD2" w:rsidRDefault="00974552" w:rsidP="00DC6930">
      <w:pPr>
        <w:pStyle w:val="Default"/>
        <w:spacing w:line="276" w:lineRule="auto"/>
        <w:ind w:left="720"/>
        <w:jc w:val="both"/>
        <w:rPr>
          <w:rFonts w:asciiTheme="minorHAnsi" w:hAnsiTheme="minorHAnsi" w:cstheme="minorHAnsi"/>
          <w:sz w:val="22"/>
          <w:szCs w:val="22"/>
        </w:rPr>
      </w:pPr>
    </w:p>
    <w:p w:rsidR="00974552" w:rsidRDefault="00974552" w:rsidP="00DC6930">
      <w:pPr>
        <w:pStyle w:val="Default"/>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The Contractor must maintain the data for the period of time required by the Department and/or applicable law; exercise due care for the protection of the data; and maintain appropriate data integrity safeguards against the deletion or alteration of the data.</w:t>
      </w:r>
    </w:p>
    <w:p w:rsidR="00D821F4" w:rsidRPr="00463FD2" w:rsidRDefault="00D821F4" w:rsidP="00DC6930">
      <w:pPr>
        <w:pStyle w:val="Default"/>
        <w:spacing w:line="276" w:lineRule="auto"/>
        <w:ind w:left="720"/>
        <w:jc w:val="both"/>
        <w:rPr>
          <w:rFonts w:asciiTheme="minorHAnsi" w:hAnsiTheme="minorHAnsi" w:cstheme="minorHAnsi"/>
          <w:sz w:val="22"/>
          <w:szCs w:val="22"/>
        </w:rPr>
      </w:pPr>
    </w:p>
    <w:p w:rsidR="00974552" w:rsidRPr="00463FD2" w:rsidRDefault="00974552" w:rsidP="00DC6930">
      <w:pPr>
        <w:pStyle w:val="Default"/>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Upon the Department’s request, Contractor shall correct, at Contractor’s sole expense, data that fails to meet the Performance Standards.</w:t>
      </w:r>
    </w:p>
    <w:p w:rsidR="00974552" w:rsidRPr="00463FD2" w:rsidRDefault="00974552" w:rsidP="00DC6930">
      <w:pPr>
        <w:pStyle w:val="Default"/>
        <w:spacing w:line="276" w:lineRule="auto"/>
        <w:ind w:left="720"/>
        <w:jc w:val="both"/>
        <w:rPr>
          <w:rFonts w:asciiTheme="minorHAnsi" w:hAnsiTheme="minorHAnsi" w:cstheme="minorHAnsi"/>
          <w:sz w:val="22"/>
          <w:szCs w:val="22"/>
        </w:rPr>
      </w:pPr>
    </w:p>
    <w:p w:rsidR="00974552" w:rsidRPr="00463FD2" w:rsidRDefault="00974552" w:rsidP="00DC6930">
      <w:pPr>
        <w:tabs>
          <w:tab w:val="left" w:pos="-1182"/>
          <w:tab w:val="left" w:pos="-720"/>
        </w:tabs>
        <w:spacing w:after="0"/>
        <w:ind w:left="720"/>
        <w:jc w:val="both"/>
        <w:rPr>
          <w:rFonts w:asciiTheme="minorHAnsi" w:hAnsiTheme="minorHAnsi" w:cstheme="minorHAnsi"/>
        </w:rPr>
      </w:pPr>
      <w:r w:rsidRPr="00463FD2">
        <w:rPr>
          <w:rFonts w:asciiTheme="minorHAnsi" w:hAnsiTheme="minorHAnsi" w:cstheme="minorHAnsi"/>
        </w:rPr>
        <w:t>Promptly after the termination or conclusion of the Contract, the Contractor shall provide all such data still within its possession or that of its Subcontractors to the Department, or sanitize such data, consistent with the Transition Plan.</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20" w:name="_Toc359583410"/>
      <w:bookmarkStart w:id="221" w:name="_Toc360190056"/>
      <w:bookmarkStart w:id="222" w:name="_Toc360199485"/>
      <w:r w:rsidRPr="00463FD2">
        <w:rPr>
          <w:rFonts w:asciiTheme="minorHAnsi" w:hAnsiTheme="minorHAnsi" w:cstheme="minorHAnsi"/>
          <w:kern w:val="0"/>
          <w:sz w:val="22"/>
          <w:szCs w:val="22"/>
        </w:rPr>
        <w:t>Article X:  Disaster Recovery/Fail Safe Operations/Business Continuity</w:t>
      </w:r>
      <w:bookmarkEnd w:id="220"/>
      <w:bookmarkEnd w:id="221"/>
      <w:bookmarkEnd w:id="222"/>
    </w:p>
    <w:p w:rsidR="00974552" w:rsidRPr="00463FD2" w:rsidRDefault="00974552" w:rsidP="00DC6930">
      <w:pPr>
        <w:pStyle w:val="Heading1"/>
        <w:spacing w:before="0" w:after="0"/>
        <w:jc w:val="both"/>
        <w:rPr>
          <w:rFonts w:asciiTheme="minorHAnsi" w:hAnsiTheme="minorHAnsi" w:cstheme="minorHAnsi"/>
          <w:kern w:val="0"/>
          <w:sz w:val="22"/>
          <w:szCs w:val="22"/>
        </w:rPr>
      </w:pPr>
      <w:r w:rsidRPr="00463FD2">
        <w:rPr>
          <w:rFonts w:asciiTheme="minorHAnsi" w:hAnsiTheme="minorHAnsi" w:cstheme="minorHAnsi"/>
          <w:kern w:val="0"/>
          <w:sz w:val="22"/>
          <w:szCs w:val="22"/>
        </w:rPr>
        <w:t xml:space="preserve"> </w:t>
      </w: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The Contractor has in place a comprehensive </w:t>
      </w:r>
      <w:r w:rsidR="00D821F4">
        <w:rPr>
          <w:rFonts w:asciiTheme="minorHAnsi" w:hAnsiTheme="minorHAnsi" w:cstheme="minorHAnsi"/>
        </w:rPr>
        <w:t>Disaster Recovery</w:t>
      </w:r>
      <w:r w:rsidRPr="00463FD2">
        <w:rPr>
          <w:rFonts w:asciiTheme="minorHAnsi" w:hAnsiTheme="minorHAnsi" w:cstheme="minorHAnsi"/>
        </w:rPr>
        <w:t>/Fail-safe</w:t>
      </w:r>
      <w:r w:rsidR="00D821F4">
        <w:rPr>
          <w:rFonts w:asciiTheme="minorHAnsi" w:hAnsiTheme="minorHAnsi" w:cstheme="minorHAnsi"/>
        </w:rPr>
        <w:t xml:space="preserve"> Operations</w:t>
      </w:r>
      <w:r w:rsidRPr="00463FD2">
        <w:rPr>
          <w:rFonts w:asciiTheme="minorHAnsi" w:hAnsiTheme="minorHAnsi" w:cstheme="minorHAnsi"/>
        </w:rPr>
        <w:t>/</w:t>
      </w:r>
      <w:r w:rsidR="00D821F4">
        <w:rPr>
          <w:rFonts w:asciiTheme="minorHAnsi" w:hAnsiTheme="minorHAnsi" w:cstheme="minorHAnsi"/>
        </w:rPr>
        <w:t>Business Continuity</w:t>
      </w:r>
      <w:r w:rsidRPr="00463FD2">
        <w:rPr>
          <w:rFonts w:asciiTheme="minorHAnsi" w:hAnsiTheme="minorHAnsi" w:cstheme="minorHAnsi"/>
        </w:rPr>
        <w:t xml:space="preserve"> Plan (Disaster Recovery Plan) to provide alternative arrangements for all Services in the event of a short-term business interruption and/or long</w:t>
      </w:r>
      <w:r w:rsidR="00D821F4">
        <w:rPr>
          <w:rFonts w:asciiTheme="minorHAnsi" w:hAnsiTheme="minorHAnsi" w:cstheme="minorHAnsi"/>
        </w:rPr>
        <w:t>-</w:t>
      </w:r>
      <w:r w:rsidRPr="00463FD2">
        <w:rPr>
          <w:rFonts w:asciiTheme="minorHAnsi" w:hAnsiTheme="minorHAnsi" w:cstheme="minorHAnsi"/>
        </w:rPr>
        <w:t xml:space="preserve">term loss of performance capability.  The Department reserves the right to review a copy of the Disaster Recovery Plan should it be deemed necessary, provided that the Department or its Designee executes a confidentiality agreement pertaining to the Disaster Recovery Plan.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The Disaster Recovery Plan incorporates all alternate facilities, equipment, telecommunications lines, staff or other resources required to ensure continuity of Services required pursuant to this Agreement, which are interrupted for any length of time by a disaster or other unforeseen event.  The Disaster Recovery Plan must encompass all recovery activities, from the original </w:t>
      </w:r>
      <w:r w:rsidRPr="00463FD2">
        <w:rPr>
          <w:rFonts w:asciiTheme="minorHAnsi" w:hAnsiTheme="minorHAnsi" w:cstheme="minorHAnsi"/>
        </w:rPr>
        <w:lastRenderedPageBreak/>
        <w:t>operating site and include a flow chart of the disaster recovery mechanism.  The Disaster Recovery Plan must address how the security and confidentiality requirements are maintained during the relocation of operations to an alternate site(s), at the alternate site(s), and during restoration of the original operating site(s).</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To the extent the Contractor or subcontractor updates the Disaster Recovery Plan as required to reflect technological, system or other changes, the Contractor must notify the Department there have been updates to the plan and provide the Department or its designee with access to review the updated information (subject to a confidentiality agreement), as appropriate or requested.</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eastAsia="Times New Roman" w:hAnsiTheme="minorHAnsi" w:cstheme="minorHAnsi"/>
        </w:rPr>
      </w:pPr>
      <w:r w:rsidRPr="00463FD2">
        <w:rPr>
          <w:rFonts w:asciiTheme="minorHAnsi" w:eastAsia="Times New Roman" w:hAnsiTheme="minorHAnsi" w:cstheme="minorHAnsi"/>
        </w:rPr>
        <w:t>The Contractor must provide a sufficient level of</w:t>
      </w:r>
      <w:r w:rsidR="00D821F4">
        <w:rPr>
          <w:rFonts w:asciiTheme="minorHAnsi" w:eastAsia="Times New Roman" w:hAnsiTheme="minorHAnsi" w:cstheme="minorHAnsi"/>
        </w:rPr>
        <w:t xml:space="preserve"> Disaster Recovery</w:t>
      </w:r>
      <w:r w:rsidRPr="00463FD2">
        <w:rPr>
          <w:rFonts w:asciiTheme="minorHAnsi" w:eastAsia="Times New Roman" w:hAnsiTheme="minorHAnsi" w:cstheme="minorHAnsi"/>
        </w:rPr>
        <w:t xml:space="preserve">, </w:t>
      </w:r>
      <w:r w:rsidR="00D821F4">
        <w:rPr>
          <w:rFonts w:asciiTheme="minorHAnsi" w:eastAsia="Times New Roman" w:hAnsiTheme="minorHAnsi" w:cstheme="minorHAnsi"/>
        </w:rPr>
        <w:t>Fail-S</w:t>
      </w:r>
      <w:r w:rsidRPr="00463FD2">
        <w:rPr>
          <w:rFonts w:asciiTheme="minorHAnsi" w:eastAsia="Times New Roman" w:hAnsiTheme="minorHAnsi" w:cstheme="minorHAnsi"/>
        </w:rPr>
        <w:t xml:space="preserve">afe, and </w:t>
      </w:r>
      <w:r w:rsidR="00D821F4">
        <w:rPr>
          <w:rFonts w:asciiTheme="minorHAnsi" w:eastAsia="Times New Roman" w:hAnsiTheme="minorHAnsi" w:cstheme="minorHAnsi"/>
        </w:rPr>
        <w:t>B</w:t>
      </w:r>
      <w:r w:rsidR="00D821F4" w:rsidRPr="00463FD2">
        <w:rPr>
          <w:rFonts w:asciiTheme="minorHAnsi" w:eastAsia="Times New Roman" w:hAnsiTheme="minorHAnsi" w:cstheme="minorHAnsi"/>
        </w:rPr>
        <w:t xml:space="preserve">usiness </w:t>
      </w:r>
      <w:r w:rsidR="00D821F4">
        <w:rPr>
          <w:rFonts w:asciiTheme="minorHAnsi" w:eastAsia="Times New Roman" w:hAnsiTheme="minorHAnsi" w:cstheme="minorHAnsi"/>
        </w:rPr>
        <w:t>C</w:t>
      </w:r>
      <w:r w:rsidR="00D821F4" w:rsidRPr="00463FD2">
        <w:rPr>
          <w:rFonts w:asciiTheme="minorHAnsi" w:eastAsia="Times New Roman" w:hAnsiTheme="minorHAnsi" w:cstheme="minorHAnsi"/>
        </w:rPr>
        <w:t>ontinuity</w:t>
      </w:r>
      <w:r w:rsidRPr="00463FD2">
        <w:rPr>
          <w:rFonts w:asciiTheme="minorHAnsi" w:eastAsia="Times New Roman" w:hAnsiTheme="minorHAnsi" w:cstheme="minorHAnsi"/>
        </w:rPr>
        <w:t xml:space="preserve"> operations to ensure that disruptions to services are not apparent to taxpayers.  All functionality must have full redundancy.</w:t>
      </w:r>
    </w:p>
    <w:p w:rsidR="00974552" w:rsidRPr="00463FD2" w:rsidRDefault="00974552" w:rsidP="00DC6930">
      <w:pPr>
        <w:spacing w:after="0"/>
        <w:ind w:left="720"/>
        <w:jc w:val="both"/>
        <w:rPr>
          <w:rFonts w:asciiTheme="minorHAnsi" w:eastAsia="Times New Roman" w:hAnsiTheme="minorHAnsi" w:cstheme="minorHAnsi"/>
        </w:rPr>
      </w:pPr>
    </w:p>
    <w:p w:rsidR="00974552" w:rsidRPr="00463FD2" w:rsidRDefault="00974552" w:rsidP="00DC6930">
      <w:pPr>
        <w:spacing w:after="0"/>
        <w:ind w:left="720"/>
        <w:jc w:val="both"/>
        <w:rPr>
          <w:rFonts w:asciiTheme="minorHAnsi" w:eastAsia="Times New Roman" w:hAnsiTheme="minorHAnsi" w:cstheme="minorHAnsi"/>
        </w:rPr>
      </w:pPr>
      <w:r w:rsidRPr="00463FD2">
        <w:rPr>
          <w:rFonts w:asciiTheme="minorHAnsi" w:eastAsia="Times New Roman" w:hAnsiTheme="minorHAnsi" w:cstheme="minorHAnsi"/>
        </w:rPr>
        <w:t>As part of the initial implementation</w:t>
      </w:r>
      <w:r w:rsidRPr="00463FD2">
        <w:rPr>
          <w:rStyle w:val="CommentReference"/>
          <w:rFonts w:asciiTheme="minorHAnsi" w:hAnsiTheme="minorHAnsi" w:cstheme="minorHAnsi"/>
          <w:sz w:val="22"/>
          <w:szCs w:val="22"/>
        </w:rPr>
        <w:t xml:space="preserve">, </w:t>
      </w:r>
      <w:r w:rsidRPr="00463FD2">
        <w:rPr>
          <w:rFonts w:asciiTheme="minorHAnsi" w:eastAsia="Times New Roman" w:hAnsiTheme="minorHAnsi" w:cstheme="minorHAnsi"/>
        </w:rPr>
        <w:t xml:space="preserve">the Contractor shall develop and make available a </w:t>
      </w:r>
      <w:r w:rsidR="00D821F4">
        <w:rPr>
          <w:rFonts w:asciiTheme="minorHAnsi" w:eastAsia="Times New Roman" w:hAnsiTheme="minorHAnsi" w:cstheme="minorHAnsi"/>
        </w:rPr>
        <w:t>Disaster Recovery</w:t>
      </w:r>
      <w:r w:rsidR="00D821F4" w:rsidRPr="00463FD2">
        <w:rPr>
          <w:rFonts w:asciiTheme="minorHAnsi" w:eastAsia="Times New Roman" w:hAnsiTheme="minorHAnsi" w:cstheme="minorHAnsi"/>
        </w:rPr>
        <w:t xml:space="preserve">, </w:t>
      </w:r>
      <w:r w:rsidR="00D821F4">
        <w:rPr>
          <w:rFonts w:asciiTheme="minorHAnsi" w:eastAsia="Times New Roman" w:hAnsiTheme="minorHAnsi" w:cstheme="minorHAnsi"/>
        </w:rPr>
        <w:t>Fail-S</w:t>
      </w:r>
      <w:r w:rsidR="00D821F4" w:rsidRPr="00463FD2">
        <w:rPr>
          <w:rFonts w:asciiTheme="minorHAnsi" w:eastAsia="Times New Roman" w:hAnsiTheme="minorHAnsi" w:cstheme="minorHAnsi"/>
        </w:rPr>
        <w:t xml:space="preserve">afe, and </w:t>
      </w:r>
      <w:r w:rsidR="00D821F4">
        <w:rPr>
          <w:rFonts w:asciiTheme="minorHAnsi" w:eastAsia="Times New Roman" w:hAnsiTheme="minorHAnsi" w:cstheme="minorHAnsi"/>
        </w:rPr>
        <w:t>B</w:t>
      </w:r>
      <w:r w:rsidR="00D821F4" w:rsidRPr="00463FD2">
        <w:rPr>
          <w:rFonts w:asciiTheme="minorHAnsi" w:eastAsia="Times New Roman" w:hAnsiTheme="minorHAnsi" w:cstheme="minorHAnsi"/>
        </w:rPr>
        <w:t xml:space="preserve">usiness </w:t>
      </w:r>
      <w:r w:rsidR="00D821F4">
        <w:rPr>
          <w:rFonts w:asciiTheme="minorHAnsi" w:eastAsia="Times New Roman" w:hAnsiTheme="minorHAnsi" w:cstheme="minorHAnsi"/>
        </w:rPr>
        <w:t>C</w:t>
      </w:r>
      <w:r w:rsidR="00D821F4" w:rsidRPr="00463FD2">
        <w:rPr>
          <w:rFonts w:asciiTheme="minorHAnsi" w:eastAsia="Times New Roman" w:hAnsiTheme="minorHAnsi" w:cstheme="minorHAnsi"/>
        </w:rPr>
        <w:t>ontinuity</w:t>
      </w:r>
      <w:r w:rsidRPr="00463FD2">
        <w:rPr>
          <w:rFonts w:asciiTheme="minorHAnsi" w:eastAsia="Times New Roman" w:hAnsiTheme="minorHAnsi" w:cstheme="minorHAnsi"/>
        </w:rPr>
        <w:t xml:space="preserve"> plan that meets or exceeds current industry standards.  During the initial implementation and annually, going forward, there will be joint DTF/Contractor testing of the Disaster Recovery Plan.</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numPr>
          <w:ilvl w:val="0"/>
          <w:numId w:val="137"/>
        </w:numPr>
        <w:spacing w:after="0"/>
        <w:ind w:left="720"/>
        <w:jc w:val="both"/>
        <w:rPr>
          <w:rFonts w:asciiTheme="minorHAnsi" w:hAnsiTheme="minorHAnsi" w:cstheme="minorHAnsi"/>
          <w:b/>
        </w:rPr>
      </w:pPr>
      <w:r w:rsidRPr="00463FD2">
        <w:rPr>
          <w:rFonts w:asciiTheme="minorHAnsi" w:hAnsiTheme="minorHAnsi" w:cstheme="minorHAnsi"/>
          <w:b/>
        </w:rPr>
        <w:t>Failure to Implement Disaster Recovery Plans</w:t>
      </w:r>
    </w:p>
    <w:p w:rsidR="00974552" w:rsidRPr="00463FD2" w:rsidRDefault="00974552" w:rsidP="00DC6930">
      <w:pPr>
        <w:pStyle w:val="ListParagraph"/>
        <w:spacing w:after="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If Contractor fails to implement the Disaster Recovery Plan necessary to recover the Services under this Agreement, then it shall be liable for Liquidated Damages as set forth in Appendix __, attached hereto.</w:t>
      </w:r>
    </w:p>
    <w:p w:rsidR="00974552" w:rsidRPr="00463FD2" w:rsidRDefault="00974552" w:rsidP="00D821F4">
      <w:pPr>
        <w:numPr>
          <w:ilvl w:val="0"/>
          <w:numId w:val="137"/>
        </w:numPr>
        <w:spacing w:before="240" w:after="0"/>
        <w:ind w:left="720"/>
        <w:jc w:val="both"/>
        <w:rPr>
          <w:rFonts w:asciiTheme="minorHAnsi" w:hAnsiTheme="minorHAnsi" w:cstheme="minorHAnsi"/>
          <w:b/>
        </w:rPr>
      </w:pPr>
      <w:r w:rsidRPr="00463FD2">
        <w:rPr>
          <w:rFonts w:asciiTheme="minorHAnsi" w:hAnsiTheme="minorHAnsi" w:cstheme="minorHAnsi"/>
          <w:b/>
        </w:rPr>
        <w:t>Disaster Event Notification</w:t>
      </w:r>
    </w:p>
    <w:p w:rsidR="00974552" w:rsidRPr="00463FD2" w:rsidRDefault="00974552" w:rsidP="00DC6930">
      <w:pPr>
        <w:pStyle w:val="ListParagraph"/>
        <w:spacing w:after="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shall as soon as possible but no later than twenty-four (24) hours after the occurrence of an event requiring activation of the Disaster Recovery Plan, inform the Department that the Disaster Recovery Plan has been activated.  At that time, Contractor shall provide the Department with a description of the nature and extent of the disaster, an assessment of the impact on all Services provided pursuant to the Contract and a description of the specific recovery actions with their associated timeframes which have been or will be taken as part of the Disaster Recovery Plan.  Contractor will provide appropriate periodic updates of the recovery process as required by the Department.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numPr>
          <w:ilvl w:val="0"/>
          <w:numId w:val="137"/>
        </w:numPr>
        <w:spacing w:after="0"/>
        <w:ind w:left="720"/>
        <w:jc w:val="both"/>
        <w:rPr>
          <w:rFonts w:asciiTheme="minorHAnsi" w:hAnsiTheme="minorHAnsi" w:cstheme="minorHAnsi"/>
          <w:b/>
        </w:rPr>
      </w:pPr>
      <w:r w:rsidRPr="00463FD2">
        <w:rPr>
          <w:rFonts w:asciiTheme="minorHAnsi" w:hAnsiTheme="minorHAnsi" w:cstheme="minorHAnsi"/>
          <w:b/>
        </w:rPr>
        <w:t>Fail Safe Operations</w:t>
      </w:r>
    </w:p>
    <w:p w:rsidR="00974552" w:rsidRPr="00463FD2" w:rsidRDefault="00974552" w:rsidP="00DC6930">
      <w:pPr>
        <w:pStyle w:val="ListParagraph"/>
        <w:spacing w:after="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must safeguard the operating environment used for providing the Services in the event of Contractor’s business termination, bankruptcy, or any other business restructuring </w:t>
      </w:r>
      <w:r w:rsidRPr="00463FD2">
        <w:rPr>
          <w:rFonts w:asciiTheme="minorHAnsi" w:hAnsiTheme="minorHAnsi" w:cstheme="minorHAnsi"/>
        </w:rPr>
        <w:lastRenderedPageBreak/>
        <w:t>affecting the operating environment.  Safeguards must include, but not be limited to, allowing for reconstruction of the operating environment at another site and specifically preserving source code changes, as well as key system components and documentation.</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1440" w:hanging="1440"/>
        <w:jc w:val="both"/>
        <w:rPr>
          <w:rFonts w:asciiTheme="minorHAnsi" w:hAnsiTheme="minorHAnsi" w:cstheme="minorHAnsi"/>
          <w:b/>
          <w:bCs/>
        </w:rPr>
      </w:pPr>
      <w:r w:rsidRPr="00463FD2">
        <w:rPr>
          <w:rFonts w:asciiTheme="minorHAnsi" w:hAnsiTheme="minorHAnsi" w:cstheme="minorHAnsi"/>
          <w:b/>
          <w:bCs/>
        </w:rPr>
        <w:t>Article XI.  Contract Term</w:t>
      </w:r>
    </w:p>
    <w:p w:rsidR="00974552" w:rsidRPr="00463FD2" w:rsidRDefault="00974552" w:rsidP="00DC6930">
      <w:pPr>
        <w:spacing w:after="0"/>
        <w:ind w:left="1440" w:hanging="1440"/>
        <w:jc w:val="both"/>
        <w:rPr>
          <w:rFonts w:asciiTheme="minorHAnsi" w:hAnsiTheme="minorHAnsi" w:cstheme="minorHAnsi"/>
          <w:b/>
          <w:bCs/>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 xml:space="preserve">This Contract, and any renewal, requires the approval of the New York State Attorney General (AG) and the New York State Comptroller (OSC).  </w:t>
      </w:r>
      <w:r w:rsidRPr="00463FD2">
        <w:rPr>
          <w:rFonts w:asciiTheme="minorHAnsi" w:hAnsiTheme="minorHAnsi" w:cstheme="minorHAnsi"/>
        </w:rPr>
        <w:t xml:space="preserve">The initial term of the Contract shall commence upon OSC approval and be effective through December 31, 2017.  </w:t>
      </w:r>
      <w:r w:rsidRPr="00463FD2">
        <w:rPr>
          <w:rFonts w:asciiTheme="minorHAnsi" w:hAnsiTheme="minorHAnsi" w:cstheme="minorHAnsi"/>
          <w:color w:val="000000"/>
        </w:rPr>
        <w:t xml:space="preserve">The Contract may be renewed, by written mutual agreement of all parties, for two (2) one-year periods.  </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The Agreement may be extended up to twelve (12) months at the end of the initial term thereof or any renewal period, as applicable, to provide for an orderly transition to a Subsequent Service Provider, at the sole discretion of the Department.</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Transition Plan</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Notification of intent  to extend the term of the Agreement for twelve (12) months in order to facilitate the transition to a Subsequent Service Provider must be provided, in writing, by the Department to the Contractor six (6) months prior to termination of the Contract or renewal period, as applicable.  Upon termination or expiration of this Agreement, for any reason, Contractor and the Department, under the Department’s direction, shall cooperate to finalize and execute the previously developed Transition Plan that contains reasonable procedures for transition and time schedules for scaling down operations of Contractor in order to allow the Services to continue without interruption which shall include</w:t>
      </w:r>
      <w:proofErr w:type="gramStart"/>
      <w:r w:rsidRPr="00463FD2">
        <w:rPr>
          <w:rFonts w:asciiTheme="minorHAnsi" w:hAnsiTheme="minorHAnsi" w:cstheme="minorHAnsi"/>
        </w:rPr>
        <w:t>,  but</w:t>
      </w:r>
      <w:proofErr w:type="gramEnd"/>
      <w:r w:rsidRPr="00463FD2">
        <w:rPr>
          <w:rFonts w:asciiTheme="minorHAnsi" w:hAnsiTheme="minorHAnsi" w:cstheme="minorHAnsi"/>
        </w:rPr>
        <w:t xml:space="preserve">  not be limited to, the following:</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pStyle w:val="ListParagraph"/>
        <w:numPr>
          <w:ilvl w:val="0"/>
          <w:numId w:val="138"/>
        </w:numPr>
        <w:spacing w:after="0"/>
        <w:ind w:left="1080"/>
        <w:jc w:val="both"/>
        <w:rPr>
          <w:rFonts w:asciiTheme="minorHAnsi" w:hAnsiTheme="minorHAnsi" w:cstheme="minorHAnsi"/>
        </w:rPr>
      </w:pPr>
      <w:r w:rsidRPr="00463FD2">
        <w:rPr>
          <w:rFonts w:asciiTheme="minorHAnsi" w:hAnsiTheme="minorHAnsi" w:cstheme="minorHAnsi"/>
        </w:rPr>
        <w:t>Plan to transition responsibility for system development and maintenance.</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38"/>
        </w:numPr>
        <w:spacing w:after="0"/>
        <w:ind w:left="1080"/>
        <w:jc w:val="both"/>
        <w:rPr>
          <w:rFonts w:asciiTheme="minorHAnsi" w:hAnsiTheme="minorHAnsi" w:cstheme="minorHAnsi"/>
        </w:rPr>
      </w:pPr>
      <w:r w:rsidRPr="00463FD2">
        <w:rPr>
          <w:rFonts w:asciiTheme="minorHAnsi" w:hAnsiTheme="minorHAnsi" w:cstheme="minorHAnsi"/>
        </w:rPr>
        <w:t>Plan regarding subcontracts that support the Services, as appropriate.</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38"/>
        </w:numPr>
        <w:spacing w:after="0"/>
        <w:ind w:left="1080"/>
        <w:jc w:val="both"/>
        <w:rPr>
          <w:rFonts w:asciiTheme="minorHAnsi" w:hAnsiTheme="minorHAnsi" w:cstheme="minorHAnsi"/>
        </w:rPr>
      </w:pPr>
      <w:r w:rsidRPr="00463FD2">
        <w:rPr>
          <w:rFonts w:asciiTheme="minorHAnsi" w:hAnsiTheme="minorHAnsi" w:cstheme="minorHAnsi"/>
        </w:rPr>
        <w:t>Plan to transition work in process including the disengagement process.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38"/>
        </w:numPr>
        <w:spacing w:after="0"/>
        <w:ind w:left="1080"/>
        <w:jc w:val="both"/>
        <w:rPr>
          <w:rFonts w:asciiTheme="minorHAnsi" w:hAnsiTheme="minorHAnsi" w:cstheme="minorHAnsi"/>
        </w:rPr>
      </w:pPr>
      <w:r w:rsidRPr="00463FD2">
        <w:rPr>
          <w:rFonts w:asciiTheme="minorHAnsi" w:hAnsiTheme="minorHAnsi" w:cstheme="minorHAnsi"/>
        </w:rPr>
        <w:t>Estimate of Contractor resources to support the Transition Plan.</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bCs/>
        </w:rPr>
        <w:t xml:space="preserve">Article XII. </w:t>
      </w:r>
      <w:r w:rsidRPr="00463FD2">
        <w:rPr>
          <w:rFonts w:asciiTheme="minorHAnsi" w:hAnsiTheme="minorHAnsi" w:cstheme="minorHAnsi"/>
          <w:b/>
          <w:bCs/>
        </w:rPr>
        <w:tab/>
        <w:t>Fees and Payment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All fees set forth in Attachment 16</w:t>
      </w:r>
      <w:r w:rsidR="00D821F4">
        <w:rPr>
          <w:rFonts w:asciiTheme="minorHAnsi" w:hAnsiTheme="minorHAnsi" w:cstheme="minorHAnsi"/>
        </w:rPr>
        <w:t xml:space="preserve"> B &amp; 16 B</w:t>
      </w:r>
      <w:r w:rsidRPr="00463FD2">
        <w:rPr>
          <w:rFonts w:asciiTheme="minorHAnsi" w:hAnsiTheme="minorHAnsi" w:cstheme="minorHAnsi"/>
        </w:rPr>
        <w:t xml:space="preserve">, Financial Response form, shall not be increased during the initial three (3) years of this Agreement.  Thereafter, any proposed increase must be requested by the Contractor in writing sixty (60) days in advance of the anniversary date of the Contract.  Such increase shall be subject to negotiation between the Department and the Contractor.  Notwithstanding the foregoing, rate increases for subsequent years shall be limited to the percentage change in the </w:t>
      </w:r>
      <w:r w:rsidRPr="00463FD2">
        <w:rPr>
          <w:rFonts w:asciiTheme="minorHAnsi" w:hAnsiTheme="minorHAnsi" w:cstheme="minorHAnsi"/>
        </w:rPr>
        <w:lastRenderedPageBreak/>
        <w:t>Consumer Price Index for All Urban Customers</w:t>
      </w:r>
      <w:r w:rsidR="00D821F4">
        <w:rPr>
          <w:rFonts w:asciiTheme="minorHAnsi" w:hAnsiTheme="minorHAnsi" w:cstheme="minorHAnsi"/>
        </w:rPr>
        <w:t xml:space="preserve"> (CPI-U)</w:t>
      </w:r>
      <w:r w:rsidRPr="00463FD2">
        <w:rPr>
          <w:rFonts w:asciiTheme="minorHAnsi" w:hAnsiTheme="minorHAnsi" w:cstheme="minorHAnsi"/>
        </w:rPr>
        <w:t xml:space="preserve">, </w:t>
      </w:r>
      <w:r w:rsidR="00D821F4">
        <w:rPr>
          <w:rFonts w:asciiTheme="minorHAnsi" w:hAnsiTheme="minorHAnsi" w:cstheme="minorHAnsi"/>
        </w:rPr>
        <w:t>T</w:t>
      </w:r>
      <w:r w:rsidRPr="00463FD2">
        <w:rPr>
          <w:rFonts w:asciiTheme="minorHAnsi" w:hAnsiTheme="minorHAnsi" w:cstheme="minorHAnsi"/>
        </w:rPr>
        <w:t>able 10, as reported by the Department of Labor, Bureau of Statistics for the CPI-U for the preceding twelve (12) month period ending December 31, 2017 or three percent (3%), whichever is smaller.</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If the renewal option is exercised, rate increases shall also be limited to the percentage change in the Consumer Price Index for All Urban Customers</w:t>
      </w:r>
      <w:r w:rsidR="00D821F4">
        <w:rPr>
          <w:rFonts w:asciiTheme="minorHAnsi" w:hAnsiTheme="minorHAnsi" w:cstheme="minorHAnsi"/>
        </w:rPr>
        <w:t xml:space="preserve"> (CPI-U)</w:t>
      </w:r>
      <w:r w:rsidRPr="00463FD2">
        <w:rPr>
          <w:rFonts w:asciiTheme="minorHAnsi" w:hAnsiTheme="minorHAnsi" w:cstheme="minorHAnsi"/>
        </w:rPr>
        <w:t xml:space="preserve">, </w:t>
      </w:r>
      <w:r w:rsidR="00D821F4">
        <w:rPr>
          <w:rFonts w:asciiTheme="minorHAnsi" w:hAnsiTheme="minorHAnsi" w:cstheme="minorHAnsi"/>
        </w:rPr>
        <w:t>T</w:t>
      </w:r>
      <w:r w:rsidRPr="00463FD2">
        <w:rPr>
          <w:rFonts w:asciiTheme="minorHAnsi" w:hAnsiTheme="minorHAnsi" w:cstheme="minorHAnsi"/>
        </w:rPr>
        <w:t>able 10, as reported by the U.S. Department of Labor, Bureau of Statistics for the CPI-U for the preceding twelve (12) month period ending December 31, 2017 or three percent (3%), whichever is smaller.</w:t>
      </w:r>
    </w:p>
    <w:p w:rsidR="006B1CF3" w:rsidRDefault="006B1CF3" w:rsidP="006B1CF3">
      <w:pPr>
        <w:spacing w:after="0"/>
        <w:ind w:left="360"/>
        <w:jc w:val="both"/>
        <w:rPr>
          <w:rFonts w:asciiTheme="minorHAnsi" w:hAnsiTheme="minorHAnsi" w:cstheme="minorHAnsi"/>
          <w:b/>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Method of Compensation</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 xml:space="preserve">The method of compensation shall be by means of </w:t>
      </w:r>
      <w:r w:rsidR="00D821F4">
        <w:rPr>
          <w:rFonts w:asciiTheme="minorHAnsi" w:hAnsiTheme="minorHAnsi" w:cstheme="minorHAnsi"/>
        </w:rPr>
        <w:t>D</w:t>
      </w:r>
      <w:r w:rsidRPr="00463FD2">
        <w:rPr>
          <w:rFonts w:asciiTheme="minorHAnsi" w:hAnsiTheme="minorHAnsi" w:cstheme="minorHAnsi"/>
        </w:rPr>
        <w:t xml:space="preserve">irect </w:t>
      </w:r>
      <w:r w:rsidR="00D821F4">
        <w:rPr>
          <w:rFonts w:asciiTheme="minorHAnsi" w:hAnsiTheme="minorHAnsi" w:cstheme="minorHAnsi"/>
        </w:rPr>
        <w:t>F</w:t>
      </w:r>
      <w:r w:rsidRPr="00463FD2">
        <w:rPr>
          <w:rFonts w:asciiTheme="minorHAnsi" w:hAnsiTheme="minorHAnsi" w:cstheme="minorHAnsi"/>
        </w:rPr>
        <w:t>ee or Compensating Balances, or a combination of the two, at the State’s discretion.</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Compensating Balances shall be established as non-interest bearing Time Deposits at Contractor or commercial bank Subcontractor, as applicable, balances maintained in demand deposit accounts, or some combination thereof.</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OSC shall be responsible fo</w:t>
      </w:r>
      <w:r w:rsidR="00D821F4">
        <w:rPr>
          <w:rFonts w:asciiTheme="minorHAnsi" w:hAnsiTheme="minorHAnsi" w:cstheme="minorHAnsi"/>
        </w:rPr>
        <w:t>r establishing and maintaining C</w:t>
      </w:r>
      <w:r w:rsidRPr="00463FD2">
        <w:rPr>
          <w:rFonts w:asciiTheme="minorHAnsi" w:hAnsiTheme="minorHAnsi" w:cstheme="minorHAnsi"/>
        </w:rPr>
        <w:t xml:space="preserve">ompensating </w:t>
      </w:r>
      <w:r w:rsidR="00D821F4">
        <w:rPr>
          <w:rFonts w:asciiTheme="minorHAnsi" w:hAnsiTheme="minorHAnsi" w:cstheme="minorHAnsi"/>
        </w:rPr>
        <w:t>B</w:t>
      </w:r>
      <w:r w:rsidRPr="00463FD2">
        <w:rPr>
          <w:rFonts w:asciiTheme="minorHAnsi" w:hAnsiTheme="minorHAnsi" w:cstheme="minorHAnsi"/>
        </w:rPr>
        <w:t>alances.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 xml:space="preserve">If the State elects to pay by </w:t>
      </w:r>
      <w:r w:rsidR="00D821F4">
        <w:rPr>
          <w:rFonts w:asciiTheme="minorHAnsi" w:hAnsiTheme="minorHAnsi" w:cstheme="minorHAnsi"/>
        </w:rPr>
        <w:t>D</w:t>
      </w:r>
      <w:r w:rsidRPr="00463FD2">
        <w:rPr>
          <w:rFonts w:asciiTheme="minorHAnsi" w:hAnsiTheme="minorHAnsi" w:cstheme="minorHAnsi"/>
        </w:rPr>
        <w:t xml:space="preserve">irect </w:t>
      </w:r>
      <w:r w:rsidR="00D821F4">
        <w:rPr>
          <w:rFonts w:asciiTheme="minorHAnsi" w:hAnsiTheme="minorHAnsi" w:cstheme="minorHAnsi"/>
        </w:rPr>
        <w:t>F</w:t>
      </w:r>
      <w:r w:rsidRPr="00463FD2">
        <w:rPr>
          <w:rFonts w:asciiTheme="minorHAnsi" w:hAnsiTheme="minorHAnsi" w:cstheme="minorHAnsi"/>
        </w:rPr>
        <w:t xml:space="preserve">ee, the State may choose to either offset the fee payment with Earnings Credits or request direct reimbursement from the Contractor.  If, for any month the Earnings Credits exceeds the monthly bank charges, the Contractor </w:t>
      </w:r>
      <w:proofErr w:type="gramStart"/>
      <w:r w:rsidRPr="00463FD2">
        <w:rPr>
          <w:rFonts w:asciiTheme="minorHAnsi" w:hAnsiTheme="minorHAnsi" w:cstheme="minorHAnsi"/>
        </w:rPr>
        <w:t>or  commercial</w:t>
      </w:r>
      <w:proofErr w:type="gramEnd"/>
      <w:r w:rsidRPr="00463FD2">
        <w:rPr>
          <w:rFonts w:asciiTheme="minorHAnsi" w:hAnsiTheme="minorHAnsi" w:cstheme="minorHAnsi"/>
        </w:rPr>
        <w:t xml:space="preserve"> bank Subcontractor, as applicable,  shall carry forward the excess to the following month or, at the election of the State, such excess may be applied against the cost of services for any other compensating balance relationship the Contractor has with the State.  Earnings Credits are to be calculated using the following formula: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Earnings Credits = (average available account balance) x (1-RR) x (ECR) x Time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Where: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RR = Federal Reserve Bank Reserve Requirement percentage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ECR = Earnings Credit Rate, the determination of which is described below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Time = number of days in period/365 </w:t>
      </w:r>
    </w:p>
    <w:p w:rsidR="00974552" w:rsidRPr="00463FD2" w:rsidRDefault="00974552" w:rsidP="00DC6930">
      <w:pPr>
        <w:spacing w:after="0"/>
        <w:ind w:left="1440"/>
        <w:jc w:val="both"/>
        <w:rPr>
          <w:rFonts w:asciiTheme="minorHAnsi" w:hAnsiTheme="minorHAnsi" w:cstheme="minorHAnsi"/>
          <w:i/>
        </w:rPr>
      </w:pPr>
      <w:r w:rsidRPr="00463FD2">
        <w:rPr>
          <w:rFonts w:asciiTheme="minorHAnsi" w:hAnsiTheme="minorHAnsi" w:cstheme="minorHAnsi"/>
          <w:i/>
        </w:rPr>
        <w:t xml:space="preserve">The Earnings Credit Rate is the monthly average investment yield on the three-month Treasury </w:t>
      </w:r>
      <w:proofErr w:type="gramStart"/>
      <w:r w:rsidRPr="00463FD2">
        <w:rPr>
          <w:rFonts w:asciiTheme="minorHAnsi" w:hAnsiTheme="minorHAnsi" w:cstheme="minorHAnsi"/>
          <w:i/>
        </w:rPr>
        <w:t>Bill</w:t>
      </w:r>
      <w:proofErr w:type="gramEnd"/>
      <w:r w:rsidRPr="00463FD2">
        <w:rPr>
          <w:rFonts w:asciiTheme="minorHAnsi" w:hAnsiTheme="minorHAnsi" w:cstheme="minorHAnsi"/>
          <w:i/>
        </w:rPr>
        <w:t>, as determined at the weekly auction and published in The New York Times. The Earnings Credit Rate shall be determined by OSC and confirmed with Contractor.</w:t>
      </w:r>
    </w:p>
    <w:p w:rsidR="00974552" w:rsidRPr="00463FD2" w:rsidRDefault="00974552" w:rsidP="00DC6930">
      <w:pPr>
        <w:spacing w:after="0"/>
        <w:ind w:left="1440"/>
        <w:jc w:val="both"/>
        <w:rPr>
          <w:rFonts w:asciiTheme="minorHAnsi" w:hAnsiTheme="minorHAnsi" w:cstheme="minorHAnsi"/>
          <w: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Payment for Services shall be billed by Contractor to the Department and will be paid in accordance with the voucher and audit procedures established by OSC.</w:t>
      </w:r>
    </w:p>
    <w:p w:rsidR="00974552" w:rsidRPr="00463FD2" w:rsidRDefault="00974552" w:rsidP="00974552">
      <w:pPr>
        <w:numPr>
          <w:ilvl w:val="0"/>
          <w:numId w:val="113"/>
        </w:numPr>
        <w:overflowPunct w:val="0"/>
        <w:spacing w:after="0"/>
        <w:jc w:val="both"/>
        <w:textAlignment w:val="baseline"/>
        <w:rPr>
          <w:rFonts w:asciiTheme="minorHAnsi" w:hAnsiTheme="minorHAnsi" w:cstheme="minorHAnsi"/>
        </w:rPr>
      </w:pPr>
      <w:r w:rsidRPr="00463FD2">
        <w:rPr>
          <w:rFonts w:asciiTheme="minorHAnsi" w:hAnsiTheme="minorHAnsi" w:cstheme="minorHAnsi"/>
        </w:rPr>
        <w:t>The Contractor shall provide DTF with any outstanding invoice or voucher by the 15</w:t>
      </w:r>
      <w:r w:rsidRPr="00463FD2">
        <w:rPr>
          <w:rFonts w:asciiTheme="minorHAnsi" w:hAnsiTheme="minorHAnsi" w:cstheme="minorHAnsi"/>
          <w:vertAlign w:val="superscript"/>
        </w:rPr>
        <w:t>th</w:t>
      </w:r>
      <w:r w:rsidRPr="00463FD2">
        <w:rPr>
          <w:rFonts w:asciiTheme="minorHAnsi" w:hAnsiTheme="minorHAnsi" w:cstheme="minorHAnsi"/>
        </w:rPr>
        <w:t xml:space="preserve"> of the month after which Services are rendered, in appropriate detail to permit DTF to identify all fees and charges imposed by the Contractor for such invoice/voucher.</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numPr>
          <w:ilvl w:val="0"/>
          <w:numId w:val="113"/>
        </w:numPr>
        <w:overflowPunct w:val="0"/>
        <w:spacing w:after="0"/>
        <w:jc w:val="both"/>
        <w:textAlignment w:val="baseline"/>
        <w:rPr>
          <w:rFonts w:asciiTheme="minorHAnsi" w:hAnsiTheme="minorHAnsi" w:cstheme="minorHAnsi"/>
        </w:rPr>
      </w:pPr>
      <w:r w:rsidRPr="00463FD2">
        <w:rPr>
          <w:rFonts w:asciiTheme="minorHAnsi" w:hAnsiTheme="minorHAnsi" w:cstheme="minorHAnsi"/>
        </w:rPr>
        <w:t xml:space="preserve">In addition, the Contractor shall provide DTF with any invoice or voucher within thirty (30) calendar days after the end of the New York State fiscal year for: 1) all </w:t>
      </w:r>
      <w:r w:rsidR="00DE0BF6">
        <w:rPr>
          <w:rFonts w:asciiTheme="minorHAnsi" w:hAnsiTheme="minorHAnsi" w:cstheme="minorHAnsi"/>
        </w:rPr>
        <w:t>required payments;  2) for the C</w:t>
      </w:r>
      <w:r w:rsidRPr="00463FD2">
        <w:rPr>
          <w:rFonts w:asciiTheme="minorHAnsi" w:hAnsiTheme="minorHAnsi" w:cstheme="minorHAnsi"/>
        </w:rPr>
        <w:t xml:space="preserve">hange </w:t>
      </w:r>
      <w:r w:rsidR="00DE0BF6">
        <w:rPr>
          <w:rFonts w:asciiTheme="minorHAnsi" w:hAnsiTheme="minorHAnsi" w:cstheme="minorHAnsi"/>
        </w:rPr>
        <w:t>C</w:t>
      </w:r>
      <w:r w:rsidRPr="00463FD2">
        <w:rPr>
          <w:rFonts w:asciiTheme="minorHAnsi" w:hAnsiTheme="minorHAnsi" w:cstheme="minorHAnsi"/>
        </w:rPr>
        <w:t xml:space="preserve">ontrol </w:t>
      </w:r>
      <w:r w:rsidR="00DE0BF6">
        <w:rPr>
          <w:rFonts w:asciiTheme="minorHAnsi" w:hAnsiTheme="minorHAnsi" w:cstheme="minorHAnsi"/>
        </w:rPr>
        <w:t>E</w:t>
      </w:r>
      <w:r w:rsidRPr="00463FD2">
        <w:rPr>
          <w:rFonts w:asciiTheme="minorHAnsi" w:hAnsiTheme="minorHAnsi" w:cstheme="minorHAnsi"/>
        </w:rPr>
        <w:t>nhancements; and 3) for operation fee payments approved by DTF in such fiscal year and in accordance with the Change Control Procedure.  Contractor must include the appropriate detail to permit DTF to justify payment of such invoice or voucher.</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 xml:space="preserve">If payment for Services is made via </w:t>
      </w:r>
      <w:r w:rsidR="00DE0BF6">
        <w:rPr>
          <w:rFonts w:asciiTheme="minorHAnsi" w:hAnsiTheme="minorHAnsi" w:cstheme="minorHAnsi"/>
        </w:rPr>
        <w:t>C</w:t>
      </w:r>
      <w:r w:rsidRPr="00463FD2">
        <w:rPr>
          <w:rFonts w:asciiTheme="minorHAnsi" w:hAnsiTheme="minorHAnsi" w:cstheme="minorHAnsi"/>
        </w:rPr>
        <w:t xml:space="preserve">ompensating </w:t>
      </w:r>
      <w:r w:rsidR="00DE0BF6">
        <w:rPr>
          <w:rFonts w:asciiTheme="minorHAnsi" w:hAnsiTheme="minorHAnsi" w:cstheme="minorHAnsi"/>
        </w:rPr>
        <w:t>B</w:t>
      </w:r>
      <w:r w:rsidRPr="00463FD2">
        <w:rPr>
          <w:rFonts w:asciiTheme="minorHAnsi" w:hAnsiTheme="minorHAnsi" w:cstheme="minorHAnsi"/>
        </w:rPr>
        <w:t>alances, Contractor must provide a monthly bank account analysis to the Department and to OSC. This analysis must include the monthly volume and total costs associated with the account.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 xml:space="preserve">The value of the compensating balance shall be calculated using the same formula as shown above in Article XII.A.4 above provided, however, that the Earnings Credit rate shall be fifty (50) basis points higher than the monthly average investment rate on the three month Treasury Bill as determined at the weekly auction and published in </w:t>
      </w:r>
      <w:r w:rsidRPr="00DE0BF6">
        <w:rPr>
          <w:rFonts w:asciiTheme="minorHAnsi" w:hAnsiTheme="minorHAnsi" w:cstheme="minorHAnsi"/>
          <w:u w:val="single"/>
        </w:rPr>
        <w:t>The New York Times</w:t>
      </w:r>
      <w:r w:rsidRPr="00463FD2">
        <w:rPr>
          <w:rFonts w:asciiTheme="minorHAnsi" w:hAnsiTheme="minorHAnsi" w:cstheme="minorHAnsi"/>
        </w:rPr>
        <w:t>.</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40"/>
        </w:numPr>
        <w:spacing w:after="0"/>
        <w:ind w:left="1080"/>
        <w:jc w:val="both"/>
        <w:rPr>
          <w:rFonts w:asciiTheme="minorHAnsi" w:hAnsiTheme="minorHAnsi" w:cstheme="minorHAnsi"/>
        </w:rPr>
      </w:pPr>
      <w:r w:rsidRPr="00463FD2">
        <w:rPr>
          <w:rFonts w:asciiTheme="minorHAnsi" w:hAnsiTheme="minorHAnsi" w:cstheme="minorHAnsi"/>
        </w:rPr>
        <w:t xml:space="preserve">The State may elect to pay for FDIC fees through this Agreement, or may elect to pay for these by </w:t>
      </w:r>
      <w:r w:rsidR="00DE0BF6">
        <w:rPr>
          <w:rFonts w:asciiTheme="minorHAnsi" w:hAnsiTheme="minorHAnsi" w:cstheme="minorHAnsi"/>
        </w:rPr>
        <w:t>C</w:t>
      </w:r>
      <w:r w:rsidRPr="00463FD2">
        <w:rPr>
          <w:rFonts w:asciiTheme="minorHAnsi" w:hAnsiTheme="minorHAnsi" w:cstheme="minorHAnsi"/>
        </w:rPr>
        <w:t xml:space="preserve">ompensating </w:t>
      </w:r>
      <w:r w:rsidR="00DE0BF6">
        <w:rPr>
          <w:rFonts w:asciiTheme="minorHAnsi" w:hAnsiTheme="minorHAnsi" w:cstheme="minorHAnsi"/>
        </w:rPr>
        <w:t>B</w:t>
      </w:r>
      <w:r w:rsidRPr="00463FD2">
        <w:rPr>
          <w:rFonts w:asciiTheme="minorHAnsi" w:hAnsiTheme="minorHAnsi" w:cstheme="minorHAnsi"/>
        </w:rPr>
        <w:t>alances.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Alternate Method of Compensation</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The State reserves the right to determine the method to be used to compensate Contractor for the Services. The method may include, but is not limited to, </w:t>
      </w:r>
      <w:r w:rsidR="00DE0BF6">
        <w:rPr>
          <w:rFonts w:asciiTheme="minorHAnsi" w:hAnsiTheme="minorHAnsi" w:cstheme="minorHAnsi"/>
        </w:rPr>
        <w:t>D</w:t>
      </w:r>
      <w:r w:rsidRPr="00463FD2">
        <w:rPr>
          <w:rFonts w:asciiTheme="minorHAnsi" w:hAnsiTheme="minorHAnsi" w:cstheme="minorHAnsi"/>
        </w:rPr>
        <w:t xml:space="preserve">irect </w:t>
      </w:r>
      <w:r w:rsidR="00DE0BF6">
        <w:rPr>
          <w:rFonts w:asciiTheme="minorHAnsi" w:hAnsiTheme="minorHAnsi" w:cstheme="minorHAnsi"/>
        </w:rPr>
        <w:t>F</w:t>
      </w:r>
      <w:r w:rsidRPr="00463FD2">
        <w:rPr>
          <w:rFonts w:asciiTheme="minorHAnsi" w:hAnsiTheme="minorHAnsi" w:cstheme="minorHAnsi"/>
        </w:rPr>
        <w:t xml:space="preserve">ee, </w:t>
      </w:r>
      <w:r w:rsidR="00DE0BF6">
        <w:rPr>
          <w:rFonts w:asciiTheme="minorHAnsi" w:hAnsiTheme="minorHAnsi" w:cstheme="minorHAnsi"/>
        </w:rPr>
        <w:t>C</w:t>
      </w:r>
      <w:r w:rsidRPr="00463FD2">
        <w:rPr>
          <w:rFonts w:asciiTheme="minorHAnsi" w:hAnsiTheme="minorHAnsi" w:cstheme="minorHAnsi"/>
        </w:rPr>
        <w:t xml:space="preserve">ompensating </w:t>
      </w:r>
      <w:r w:rsidR="00DE0BF6">
        <w:rPr>
          <w:rFonts w:asciiTheme="minorHAnsi" w:hAnsiTheme="minorHAnsi" w:cstheme="minorHAnsi"/>
        </w:rPr>
        <w:t>B</w:t>
      </w:r>
      <w:r w:rsidRPr="00463FD2">
        <w:rPr>
          <w:rFonts w:asciiTheme="minorHAnsi" w:hAnsiTheme="minorHAnsi" w:cstheme="minorHAnsi"/>
        </w:rPr>
        <w:t>alance, or a combination of both. The method of compensation shall be that which is expected to provide the lowest cost of Services to the State, as determined by the State. The State reserves the right to change the compensation method. The State agrees not to change the method of compensation at a frequency greater than once annually, except in extraordinary situations, as determined by the State. The State shall provide Contractor with at least ninety (90) days advance notice of such change.  If an alternate payment method is deemed necessary by the Department, OSC or DOB, payment procedures shall be established by authorized representatives of Contractor, the Department, DOB and OSC in accordance with the fee schedule, depending on the method of compensation, in Article XII.</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Payment Procedures</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974552">
      <w:pPr>
        <w:pStyle w:val="ListParagraph"/>
        <w:numPr>
          <w:ilvl w:val="0"/>
          <w:numId w:val="141"/>
        </w:numPr>
        <w:spacing w:after="0"/>
        <w:ind w:left="1080"/>
        <w:jc w:val="both"/>
        <w:rPr>
          <w:rFonts w:asciiTheme="minorHAnsi" w:hAnsiTheme="minorHAnsi" w:cstheme="minorHAnsi"/>
        </w:rPr>
      </w:pPr>
      <w:r w:rsidRPr="00463FD2">
        <w:rPr>
          <w:rFonts w:asciiTheme="minorHAnsi" w:hAnsiTheme="minorHAnsi" w:cstheme="minorHAnsi"/>
        </w:rPr>
        <w:t xml:space="preserve">Contractor shall provide the Department with an invoice or voucher with sufficient detail to permit the Department to identify all fees and charges imposed by Contractor pursuant to this Agreement.  The Department agrees to compensate Contractor for Services rendered in accordance with the schedules of fees set forth in Exhibit __ attached hereto, for operations, programming and testing. The Department may, however, retain such monies </w:t>
      </w:r>
      <w:r w:rsidRPr="00463FD2">
        <w:rPr>
          <w:rFonts w:asciiTheme="minorHAnsi" w:hAnsiTheme="minorHAnsi" w:cstheme="minorHAnsi"/>
        </w:rPr>
        <w:lastRenderedPageBreak/>
        <w:t xml:space="preserve">from any amount due Contractor, as may be necessary, to satisfy any claim for damages, costs and the like, including, but not limited to, any Liquidated Damages that may be assessed against the Contractor under the terms of this Agreement.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1"/>
        </w:numPr>
        <w:spacing w:after="0"/>
        <w:ind w:left="1080"/>
        <w:jc w:val="both"/>
        <w:rPr>
          <w:rFonts w:asciiTheme="minorHAnsi" w:hAnsiTheme="minorHAnsi" w:cstheme="minorHAnsi"/>
        </w:rPr>
      </w:pPr>
      <w:r w:rsidRPr="00463FD2">
        <w:rPr>
          <w:rFonts w:asciiTheme="minorHAnsi" w:hAnsiTheme="minorHAnsi" w:cstheme="minorHAnsi"/>
        </w:rPr>
        <w:t>Contractor agrees that any requested fee increase changes, not including fee changes associated with Enhancement Services or legislative mandates, shall not exceed the annual change in the CPI-U for the prior one year period ending on December 31 or three percent (3%), whichever is smaller. CPI-U adjustments shall be computed using the methodology in Exhibit __, attached hereto. Any fee increase requests must be made in writing sixty (60) days in advance of the anniversary date of the Contract.  All requested fee changes must be in accordance with Change Control Procedures in this Agreement and shall not occur more frequently than once per year, and all are subject to negotiation.</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41"/>
        </w:numPr>
        <w:spacing w:after="0"/>
        <w:ind w:left="1080"/>
        <w:jc w:val="both"/>
        <w:rPr>
          <w:rFonts w:asciiTheme="minorHAnsi" w:hAnsiTheme="minorHAnsi" w:cstheme="minorHAnsi"/>
        </w:rPr>
      </w:pPr>
      <w:r w:rsidRPr="00463FD2">
        <w:rPr>
          <w:rFonts w:asciiTheme="minorHAnsi" w:hAnsiTheme="minorHAnsi" w:cstheme="minorHAnsi"/>
        </w:rPr>
        <w:t>Upon objection by the Department to any claim for payment contained in an invoice, Contractor and the Department shall proceed promptly and in good faith to resolve such dispute. If such dispute cannot be resolved within sixty (60) days of the date such invoice was submitted, such dispute shall be referred to Dispute Resolution. The Department shall withhold compensation only for invoice items in dispute. The balance of fees (invoice items not in dispute) shall be paid to Contractor.</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Office of the State  Comptroller Collateral Requirements</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if a </w:t>
      </w:r>
      <w:r w:rsidR="00DE0BF6">
        <w:rPr>
          <w:rFonts w:asciiTheme="minorHAnsi" w:hAnsiTheme="minorHAnsi" w:cstheme="minorHAnsi"/>
        </w:rPr>
        <w:t>C</w:t>
      </w:r>
      <w:r w:rsidRPr="00463FD2">
        <w:rPr>
          <w:rFonts w:asciiTheme="minorHAnsi" w:hAnsiTheme="minorHAnsi" w:cstheme="minorHAnsi"/>
        </w:rPr>
        <w:t xml:space="preserve">ommercial </w:t>
      </w:r>
      <w:r w:rsidR="00DE0BF6">
        <w:rPr>
          <w:rFonts w:asciiTheme="minorHAnsi" w:hAnsiTheme="minorHAnsi" w:cstheme="minorHAnsi"/>
        </w:rPr>
        <w:t>B</w:t>
      </w:r>
      <w:r w:rsidRPr="00463FD2">
        <w:rPr>
          <w:rFonts w:asciiTheme="minorHAnsi" w:hAnsiTheme="minorHAnsi" w:cstheme="minorHAnsi"/>
        </w:rPr>
        <w:t xml:space="preserve">ank, or </w:t>
      </w:r>
      <w:r w:rsidR="00DE0BF6">
        <w:rPr>
          <w:rFonts w:asciiTheme="minorHAnsi" w:hAnsiTheme="minorHAnsi" w:cstheme="minorHAnsi"/>
        </w:rPr>
        <w:t>C</w:t>
      </w:r>
      <w:r w:rsidRPr="00463FD2">
        <w:rPr>
          <w:rFonts w:asciiTheme="minorHAnsi" w:hAnsiTheme="minorHAnsi" w:cstheme="minorHAnsi"/>
        </w:rPr>
        <w:t xml:space="preserve">ommercial </w:t>
      </w:r>
      <w:r w:rsidR="00DE0BF6">
        <w:rPr>
          <w:rFonts w:asciiTheme="minorHAnsi" w:hAnsiTheme="minorHAnsi" w:cstheme="minorHAnsi"/>
        </w:rPr>
        <w:t>B</w:t>
      </w:r>
      <w:r w:rsidRPr="00463FD2">
        <w:rPr>
          <w:rFonts w:asciiTheme="minorHAnsi" w:hAnsiTheme="minorHAnsi" w:cstheme="minorHAnsi"/>
        </w:rPr>
        <w:t xml:space="preserve">ank Subcontractor, as applicable, must comply with the pledge of collateral requirements of Sections 105 and 106 of the State Finance Law, to secure the State's interests to the extent required by OSC for the term of the Agreement, including any renewal and transition period(s). OSC shall establish and periodically review and adjust, as necessary, amounts held as collateral pursuant to this Agreement. Contractor or Subcontractor, as applicable, must comply with any adjustments required by OSC.  The Department reserves the right to periodically verify the amount of collateral held.  </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FDIC Insurance</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shall be insured by the Federal Deposit Insurance Corporation (FDIC) for the term of this Agreement including any renewal, extension, and transition periods.  FDIC fees must be a </w:t>
      </w:r>
      <w:r w:rsidR="00DE0BF6">
        <w:rPr>
          <w:rFonts w:asciiTheme="minorHAnsi" w:hAnsiTheme="minorHAnsi" w:cstheme="minorHAnsi"/>
        </w:rPr>
        <w:t>P</w:t>
      </w:r>
      <w:r w:rsidRPr="00463FD2">
        <w:rPr>
          <w:rFonts w:asciiTheme="minorHAnsi" w:hAnsiTheme="minorHAnsi" w:cstheme="minorHAnsi"/>
        </w:rPr>
        <w:t>a</w:t>
      </w:r>
      <w:r w:rsidR="00DE0BF6">
        <w:rPr>
          <w:rFonts w:asciiTheme="minorHAnsi" w:hAnsiTheme="minorHAnsi" w:cstheme="minorHAnsi"/>
        </w:rPr>
        <w:t>s</w:t>
      </w:r>
      <w:r w:rsidRPr="00463FD2">
        <w:rPr>
          <w:rFonts w:asciiTheme="minorHAnsi" w:hAnsiTheme="minorHAnsi" w:cstheme="minorHAnsi"/>
        </w:rPr>
        <w:t>s</w:t>
      </w:r>
      <w:r w:rsidR="00DE0BF6">
        <w:rPr>
          <w:rFonts w:asciiTheme="minorHAnsi" w:hAnsiTheme="minorHAnsi" w:cstheme="minorHAnsi"/>
        </w:rPr>
        <w:t>-</w:t>
      </w:r>
      <w:r w:rsidRPr="00463FD2">
        <w:rPr>
          <w:rFonts w:asciiTheme="minorHAnsi" w:hAnsiTheme="minorHAnsi" w:cstheme="minorHAnsi"/>
        </w:rPr>
        <w:t>through expense only and no additional fees may be added.</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numPr>
          <w:ilvl w:val="0"/>
          <w:numId w:val="139"/>
        </w:numPr>
        <w:spacing w:after="0"/>
        <w:ind w:left="720"/>
        <w:jc w:val="both"/>
        <w:rPr>
          <w:rFonts w:asciiTheme="minorHAnsi" w:hAnsiTheme="minorHAnsi" w:cstheme="minorHAnsi"/>
          <w:b/>
        </w:rPr>
      </w:pPr>
      <w:r w:rsidRPr="00463FD2">
        <w:rPr>
          <w:rFonts w:asciiTheme="minorHAnsi" w:hAnsiTheme="minorHAnsi" w:cstheme="minorHAnsi"/>
          <w:b/>
        </w:rPr>
        <w:t>Electronic Payment</w:t>
      </w:r>
    </w:p>
    <w:p w:rsidR="00974552" w:rsidRPr="00463FD2" w:rsidRDefault="00974552" w:rsidP="00DC6930">
      <w:pPr>
        <w:pStyle w:val="ListParagraph"/>
        <w:spacing w:after="0"/>
        <w:ind w:left="30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Payment for invoices submitted by the Contractor shall only be made electronically unless payment by paper check is expressly authorized by the Commissioner, in the Commissioner’s sole discretion, due to extenuating circumstances.  Such electronic payment shall be made in </w:t>
      </w:r>
      <w:r w:rsidRPr="00463FD2">
        <w:rPr>
          <w:rFonts w:asciiTheme="minorHAnsi" w:hAnsiTheme="minorHAnsi" w:cstheme="minorHAnsi"/>
        </w:rPr>
        <w:lastRenderedPageBreak/>
        <w:t xml:space="preserve">accordance with ordinary State procedures and practices.  The Contractor shall comply with the State Comptroller’s procedures to authorize electronic payments.  Authorization forms are available at the State Comptroller’s website at </w:t>
      </w:r>
      <w:hyperlink r:id="rId55" w:history="1">
        <w:r w:rsidRPr="00463FD2">
          <w:rPr>
            <w:rStyle w:val="Hyperlink"/>
            <w:rFonts w:asciiTheme="minorHAnsi" w:hAnsiTheme="minorHAnsi" w:cstheme="minorHAnsi"/>
          </w:rPr>
          <w:t>www.osc.state.ny.us/epay/index.htm</w:t>
        </w:r>
      </w:hyperlink>
      <w:r w:rsidRPr="00463FD2">
        <w:rPr>
          <w:rFonts w:asciiTheme="minorHAnsi" w:hAnsiTheme="minorHAnsi" w:cstheme="minorHAnsi"/>
        </w:rPr>
        <w:t xml:space="preserve">, by email at </w:t>
      </w:r>
      <w:hyperlink r:id="rId56" w:history="1">
        <w:r w:rsidRPr="00463FD2">
          <w:rPr>
            <w:rStyle w:val="Hyperlink"/>
            <w:rFonts w:asciiTheme="minorHAnsi" w:hAnsiTheme="minorHAnsi" w:cstheme="minorHAnsi"/>
          </w:rPr>
          <w:t>epunit@osc.state.ny.us</w:t>
        </w:r>
      </w:hyperlink>
      <w:r w:rsidRPr="00463FD2">
        <w:rPr>
          <w:rFonts w:asciiTheme="minorHAnsi" w:hAnsiTheme="minorHAnsi" w:cstheme="minorHAnsi"/>
        </w:rPr>
        <w:t xml:space="preserve"> , or by telephone at 518-486-1255.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DC6930">
      <w:pPr>
        <w:pStyle w:val="ListParagraph"/>
        <w:spacing w:after="0"/>
        <w:ind w:left="0"/>
        <w:jc w:val="both"/>
        <w:rPr>
          <w:rFonts w:asciiTheme="minorHAnsi" w:hAnsiTheme="minorHAnsi" w:cstheme="minorHAnsi"/>
          <w:b/>
        </w:rPr>
      </w:pPr>
      <w:r w:rsidRPr="00463FD2">
        <w:rPr>
          <w:rFonts w:asciiTheme="minorHAnsi" w:hAnsiTheme="minorHAnsi" w:cstheme="minorHAnsi"/>
          <w:b/>
        </w:rPr>
        <w:t xml:space="preserve">Article XIII.  </w:t>
      </w:r>
      <w:r w:rsidRPr="00463FD2">
        <w:rPr>
          <w:rFonts w:asciiTheme="minorHAnsi" w:hAnsiTheme="minorHAnsi" w:cstheme="minorHAnsi"/>
          <w:b/>
        </w:rPr>
        <w:tab/>
        <w:t>Performance Standards Audit Program</w:t>
      </w:r>
    </w:p>
    <w:p w:rsidR="00974552" w:rsidRPr="00463FD2" w:rsidRDefault="00974552" w:rsidP="00DC6930">
      <w:pPr>
        <w:pStyle w:val="ListParagraph"/>
        <w:spacing w:after="0"/>
        <w:ind w:left="9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The Performance Standards shall be those set forth in </w:t>
      </w:r>
      <w:r w:rsidR="00DE0BF6">
        <w:rPr>
          <w:rFonts w:asciiTheme="minorHAnsi" w:hAnsiTheme="minorHAnsi" w:cstheme="minorHAnsi"/>
        </w:rPr>
        <w:t xml:space="preserve">Section III. </w:t>
      </w:r>
      <w:proofErr w:type="gramStart"/>
      <w:r w:rsidR="00DE0BF6">
        <w:rPr>
          <w:rFonts w:asciiTheme="minorHAnsi" w:hAnsiTheme="minorHAnsi" w:cstheme="minorHAnsi"/>
        </w:rPr>
        <w:t>E.</w:t>
      </w:r>
      <w:r w:rsidRPr="00463FD2">
        <w:rPr>
          <w:rFonts w:asciiTheme="minorHAnsi" w:hAnsiTheme="minorHAnsi" w:cstheme="minorHAnsi"/>
        </w:rPr>
        <w:t xml:space="preserve"> of the RFP.</w:t>
      </w:r>
      <w:proofErr w:type="gramEnd"/>
      <w:r w:rsidRPr="00463FD2">
        <w:rPr>
          <w:rFonts w:asciiTheme="minorHAnsi" w:hAnsiTheme="minorHAnsi" w:cstheme="minorHAnsi"/>
        </w:rPr>
        <w:t xml:space="preserve">  The Performance Standards establish minimum levels at which the Services are to be performed by the Contractor.  Performance Audits will be conducted by the Department to determine the Contractor’s level of compliance with the Performance Standards.  The Contractor’s performance will be evaluated by applying a variety of generally accepted audit methodologies.  Liquidated Damages and Reimbursements may be imposed by the Department for the Contractor’s failure to perform in accordance with a Performance Standard.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All Services and elements thereof, are subject to audit, including but not limited to the following: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The automated environment.</w:t>
      </w: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General controls.</w:t>
      </w: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Performance Monitoring.</w:t>
      </w: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 xml:space="preserve">Processing and Deposit. </w:t>
      </w: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Payment Support Services.</w:t>
      </w:r>
    </w:p>
    <w:p w:rsidR="00974552" w:rsidRPr="00463FD2" w:rsidRDefault="00974552" w:rsidP="00974552">
      <w:pPr>
        <w:pStyle w:val="ListParagraph"/>
        <w:numPr>
          <w:ilvl w:val="0"/>
          <w:numId w:val="115"/>
        </w:numPr>
        <w:spacing w:after="0"/>
        <w:jc w:val="both"/>
        <w:rPr>
          <w:rFonts w:asciiTheme="minorHAnsi" w:hAnsiTheme="minorHAnsi" w:cstheme="minorHAnsi"/>
        </w:rPr>
      </w:pPr>
      <w:r w:rsidRPr="00463FD2">
        <w:rPr>
          <w:rFonts w:asciiTheme="minorHAnsi" w:hAnsiTheme="minorHAnsi" w:cstheme="minorHAnsi"/>
        </w:rPr>
        <w:t>Timeliness.</w:t>
      </w:r>
    </w:p>
    <w:p w:rsidR="00974552" w:rsidRPr="00463FD2" w:rsidRDefault="00974552" w:rsidP="00DC6930">
      <w:pPr>
        <w:pStyle w:val="ListParagraph"/>
        <w:spacing w:after="0"/>
        <w:jc w:val="both"/>
        <w:rPr>
          <w:rFonts w:asciiTheme="minorHAnsi" w:hAnsiTheme="minorHAnsi" w:cstheme="minorHAnsi"/>
        </w:rPr>
      </w:pPr>
    </w:p>
    <w:p w:rsidR="00DE0BF6" w:rsidRDefault="00DE0BF6" w:rsidP="00974552">
      <w:pPr>
        <w:numPr>
          <w:ilvl w:val="0"/>
          <w:numId w:val="142"/>
        </w:numPr>
        <w:spacing w:after="0"/>
        <w:ind w:left="720"/>
        <w:jc w:val="both"/>
        <w:rPr>
          <w:rFonts w:asciiTheme="minorHAnsi" w:hAnsiTheme="minorHAnsi" w:cstheme="minorHAnsi"/>
          <w:b/>
        </w:rPr>
        <w:sectPr w:rsidR="00DE0BF6" w:rsidSect="001C3B84">
          <w:pgSz w:w="12240" w:h="15840"/>
          <w:pgMar w:top="1440" w:right="1440" w:bottom="1440" w:left="1440" w:header="360" w:footer="360" w:gutter="0"/>
          <w:cols w:space="720"/>
          <w:docGrid w:linePitch="360"/>
        </w:sectPr>
      </w:pPr>
    </w:p>
    <w:p w:rsidR="00974552" w:rsidRPr="00463FD2" w:rsidRDefault="00974552" w:rsidP="00974552">
      <w:pPr>
        <w:numPr>
          <w:ilvl w:val="0"/>
          <w:numId w:val="142"/>
        </w:numPr>
        <w:spacing w:after="0"/>
        <w:ind w:left="720"/>
        <w:jc w:val="both"/>
        <w:rPr>
          <w:rFonts w:asciiTheme="minorHAnsi" w:hAnsiTheme="minorHAnsi" w:cstheme="minorHAnsi"/>
          <w:b/>
        </w:rPr>
      </w:pPr>
      <w:r w:rsidRPr="00463FD2">
        <w:rPr>
          <w:rFonts w:asciiTheme="minorHAnsi" w:hAnsiTheme="minorHAnsi" w:cstheme="minorHAnsi"/>
          <w:b/>
        </w:rPr>
        <w:lastRenderedPageBreak/>
        <w:t xml:space="preserve">Performance Audit Scope and Methodology </w:t>
      </w:r>
    </w:p>
    <w:p w:rsidR="00974552" w:rsidRPr="00463FD2" w:rsidRDefault="00974552" w:rsidP="00DC6930">
      <w:pPr>
        <w:pStyle w:val="ListParagraph"/>
        <w:spacing w:after="0"/>
        <w:ind w:left="36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Contractor's performance will be evaluated by applying a variety of generally accepted audit methodologies, including but not limited to: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 xml:space="preserve">Review of data for timeliness, accuracy, security access, and other reasonable standards. </w:t>
      </w: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 xml:space="preserve">On-site review for compliance with the Department’s policies, procedures, and standards related to the Services. </w:t>
      </w: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 xml:space="preserve">Review of transactions via either sampling or evaluation of the entire universe of transactions via management, ad hoc, operational and/or system reports, at the Department's discretion. </w:t>
      </w: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 xml:space="preserve">Review of program and system documentation. </w:t>
      </w: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Data file comparisons for data accuracy.</w:t>
      </w:r>
    </w:p>
    <w:p w:rsidR="00974552" w:rsidRPr="00463FD2" w:rsidRDefault="00974552" w:rsidP="00974552">
      <w:pPr>
        <w:pStyle w:val="ListParagraph"/>
        <w:numPr>
          <w:ilvl w:val="0"/>
          <w:numId w:val="117"/>
        </w:numPr>
        <w:spacing w:after="0"/>
        <w:ind w:left="1080"/>
        <w:jc w:val="both"/>
        <w:rPr>
          <w:rFonts w:asciiTheme="minorHAnsi" w:hAnsiTheme="minorHAnsi" w:cstheme="minorHAnsi"/>
        </w:rPr>
      </w:pPr>
      <w:r w:rsidRPr="00463FD2">
        <w:rPr>
          <w:rFonts w:asciiTheme="minorHAnsi" w:hAnsiTheme="minorHAnsi" w:cstheme="minorHAnsi"/>
        </w:rPr>
        <w:t xml:space="preserve">Review of exceptions, protests and other conditions handled by the Department’s back-end processing.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numPr>
          <w:ilvl w:val="0"/>
          <w:numId w:val="142"/>
        </w:numPr>
        <w:spacing w:after="0"/>
        <w:ind w:left="720"/>
        <w:jc w:val="both"/>
        <w:rPr>
          <w:rFonts w:asciiTheme="minorHAnsi" w:hAnsiTheme="minorHAnsi" w:cstheme="minorHAnsi"/>
          <w:b/>
        </w:rPr>
      </w:pPr>
      <w:r w:rsidRPr="00463FD2">
        <w:rPr>
          <w:rFonts w:asciiTheme="minorHAnsi" w:hAnsiTheme="minorHAnsi" w:cstheme="minorHAnsi"/>
          <w:b/>
        </w:rPr>
        <w:t xml:space="preserve">Evaluating Contractor Compliance with Performance Standards </w:t>
      </w:r>
    </w:p>
    <w:p w:rsidR="00974552" w:rsidRPr="00463FD2" w:rsidRDefault="00974552" w:rsidP="00DC6930">
      <w:pPr>
        <w:pStyle w:val="ListParagraph"/>
        <w:spacing w:after="0"/>
        <w:ind w:left="45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Performance Audits shall be conducted by the Department or its agent or other governmental agencies to evaluate compliance with the Performance Standards. The Performance Audit Program will ascertain, in part, whether: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The processing complies with the Performance Standards.</w:t>
      </w: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Automated processing and deposit systems are implemented and maintained in accordance with the Performance Standards.</w:t>
      </w: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Appropriate controls are implemented and maintained in order to ensure complete and accurate processing in accordance with the Performance Standards.</w:t>
      </w: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 xml:space="preserve">Security measures are implemented and maintained consistent with the Performance Standards. </w:t>
      </w: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 xml:space="preserve">Disaster Recovery, Fail Safe </w:t>
      </w:r>
      <w:r w:rsidR="00DE0BF6">
        <w:rPr>
          <w:rFonts w:asciiTheme="minorHAnsi" w:hAnsiTheme="minorHAnsi" w:cstheme="minorHAnsi"/>
        </w:rPr>
        <w:t>Operations</w:t>
      </w:r>
      <w:r w:rsidRPr="00463FD2">
        <w:rPr>
          <w:rFonts w:asciiTheme="minorHAnsi" w:hAnsiTheme="minorHAnsi" w:cstheme="minorHAnsi"/>
        </w:rPr>
        <w:t xml:space="preserve"> and Business Continuity capability are maintained consistent with the Performance Standards.</w:t>
      </w:r>
    </w:p>
    <w:p w:rsidR="00974552" w:rsidRPr="00463FD2" w:rsidRDefault="00974552" w:rsidP="00974552">
      <w:pPr>
        <w:pStyle w:val="ListParagraph"/>
        <w:numPr>
          <w:ilvl w:val="1"/>
          <w:numId w:val="116"/>
        </w:numPr>
        <w:spacing w:after="0"/>
        <w:jc w:val="both"/>
        <w:rPr>
          <w:rFonts w:asciiTheme="minorHAnsi" w:hAnsiTheme="minorHAnsi" w:cstheme="minorHAnsi"/>
        </w:rPr>
      </w:pPr>
      <w:r w:rsidRPr="00463FD2">
        <w:rPr>
          <w:rFonts w:asciiTheme="minorHAnsi" w:hAnsiTheme="minorHAnsi" w:cstheme="minorHAnsi"/>
        </w:rPr>
        <w:t>Complete and accurate documentation is maintained consistent with the Performance Standards.</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numPr>
          <w:ilvl w:val="0"/>
          <w:numId w:val="142"/>
        </w:numPr>
        <w:spacing w:after="0"/>
        <w:ind w:left="720"/>
        <w:jc w:val="both"/>
        <w:rPr>
          <w:rFonts w:asciiTheme="minorHAnsi" w:hAnsiTheme="minorHAnsi" w:cstheme="minorHAnsi"/>
          <w:b/>
        </w:rPr>
      </w:pPr>
      <w:r w:rsidRPr="00463FD2">
        <w:rPr>
          <w:rFonts w:asciiTheme="minorHAnsi" w:hAnsiTheme="minorHAnsi" w:cstheme="minorHAnsi"/>
          <w:b/>
        </w:rPr>
        <w:t xml:space="preserve">Audit Frequency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 xml:space="preserve">Performance Audits not requiring access to Contractor's premises may be ongoing throughout the Agreement, at the Department's discretion.  Performance Audits requiring access to Contractor's premises may be conducted at any point in time for a reasonable duration and frequency as determined by the Department. All audits requiring access to Contractor's premises shall be subject to Contractor's reasonable security procedures. All such audits will </w:t>
      </w:r>
      <w:r w:rsidRPr="00463FD2">
        <w:rPr>
          <w:rFonts w:asciiTheme="minorHAnsi" w:hAnsiTheme="minorHAnsi" w:cstheme="minorHAnsi"/>
        </w:rPr>
        <w:lastRenderedPageBreak/>
        <w:t xml:space="preserve">minimize, to the greatest extent possible, any disruption to Contractor's on-going business operations. </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numPr>
          <w:ilvl w:val="0"/>
          <w:numId w:val="142"/>
        </w:numPr>
        <w:spacing w:after="0"/>
        <w:ind w:left="720"/>
        <w:jc w:val="both"/>
        <w:rPr>
          <w:rFonts w:asciiTheme="minorHAnsi" w:hAnsiTheme="minorHAnsi" w:cstheme="minorHAnsi"/>
          <w:b/>
        </w:rPr>
      </w:pPr>
      <w:r w:rsidRPr="00463FD2">
        <w:rPr>
          <w:rFonts w:asciiTheme="minorHAnsi" w:hAnsiTheme="minorHAnsi" w:cstheme="minorHAnsi"/>
          <w:b/>
        </w:rPr>
        <w:t xml:space="preserve">Contractor Cooperation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 xml:space="preserve">During the conduct of a Performance Audit, the Department may identify the need for certain documentation. After written notification by the Department, Contractor shall provide all such requested documentation within the time frames specified by the Department. Contractor shall also provide sufficient space and support for the conduct of such audits at no cost to the Department. Failure to cooperate with Performance Audits may result in the imposition of Liquidated Damages set forth in Exhibit __attached hereto, and may constitute a Material Breach of the Agreement.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Contractor shall, at the Department's request, provide reasonable cooperation in support of Performance Audits of subcontractors’ or third</w:t>
      </w:r>
      <w:r w:rsidR="00DE0BF6">
        <w:rPr>
          <w:rFonts w:asciiTheme="minorHAnsi" w:hAnsiTheme="minorHAnsi" w:cstheme="minorHAnsi"/>
        </w:rPr>
        <w:t>-</w:t>
      </w:r>
      <w:r w:rsidRPr="00463FD2">
        <w:rPr>
          <w:rFonts w:asciiTheme="minorHAnsi" w:hAnsiTheme="minorHAnsi" w:cstheme="minorHAnsi"/>
        </w:rPr>
        <w:t xml:space="preserve">party processor services supporting the provision of the Services.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23" w:name="_Toc359583411"/>
      <w:bookmarkStart w:id="224" w:name="_Toc360190057"/>
      <w:bookmarkStart w:id="225" w:name="_Toc360199486"/>
      <w:r w:rsidRPr="00463FD2">
        <w:rPr>
          <w:rFonts w:asciiTheme="minorHAnsi" w:hAnsiTheme="minorHAnsi" w:cstheme="minorHAnsi"/>
          <w:kern w:val="0"/>
          <w:sz w:val="22"/>
          <w:szCs w:val="22"/>
        </w:rPr>
        <w:t xml:space="preserve">Article XIV.  </w:t>
      </w:r>
      <w:r w:rsidRPr="00463FD2">
        <w:rPr>
          <w:rFonts w:asciiTheme="minorHAnsi" w:hAnsiTheme="minorHAnsi" w:cstheme="minorHAnsi"/>
          <w:kern w:val="0"/>
          <w:sz w:val="22"/>
          <w:szCs w:val="22"/>
        </w:rPr>
        <w:tab/>
        <w:t>Warranties</w:t>
      </w:r>
      <w:bookmarkEnd w:id="223"/>
      <w:bookmarkEnd w:id="224"/>
      <w:bookmarkEnd w:id="225"/>
    </w:p>
    <w:p w:rsidR="00974552" w:rsidRPr="00463FD2" w:rsidRDefault="00974552" w:rsidP="00DC6930">
      <w:pPr>
        <w:pStyle w:val="Heading1"/>
        <w:spacing w:before="0" w:after="0"/>
        <w:jc w:val="both"/>
        <w:rPr>
          <w:rFonts w:asciiTheme="minorHAnsi" w:hAnsiTheme="minorHAnsi" w:cstheme="minorHAnsi"/>
          <w:kern w:val="0"/>
          <w:sz w:val="22"/>
          <w:szCs w:val="22"/>
          <w:u w:val="single"/>
        </w:rPr>
      </w:pPr>
    </w:p>
    <w:p w:rsidR="00974552" w:rsidRPr="00463FD2" w:rsidRDefault="00974552" w:rsidP="00974552">
      <w:pPr>
        <w:numPr>
          <w:ilvl w:val="0"/>
          <w:numId w:val="143"/>
        </w:numPr>
        <w:spacing w:after="0"/>
        <w:ind w:left="720"/>
        <w:jc w:val="both"/>
        <w:rPr>
          <w:rFonts w:asciiTheme="minorHAnsi" w:hAnsiTheme="minorHAnsi" w:cstheme="minorHAnsi"/>
        </w:rPr>
      </w:pPr>
      <w:r w:rsidRPr="00463FD2">
        <w:rPr>
          <w:rFonts w:asciiTheme="minorHAnsi" w:hAnsiTheme="minorHAnsi" w:cstheme="minorHAnsi"/>
        </w:rPr>
        <w:t>Contractor warrants that (1) at all times it shall have all rights, authorizations and licenses necessary for Contractor to provide the Services; and (2) each of the Contractor’s employees and agents assigned to perform Services under this Agreement has the proper skill, training and background (core competencies) so as to be able to perform the Services in a competent and professional manner.</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3"/>
        </w:numPr>
        <w:spacing w:after="0"/>
        <w:ind w:left="720"/>
        <w:jc w:val="both"/>
        <w:rPr>
          <w:rFonts w:asciiTheme="minorHAnsi" w:hAnsiTheme="minorHAnsi" w:cstheme="minorHAnsi"/>
          <w:b/>
        </w:rPr>
      </w:pPr>
      <w:r w:rsidRPr="00463FD2">
        <w:rPr>
          <w:rFonts w:asciiTheme="minorHAnsi" w:hAnsiTheme="minorHAnsi" w:cstheme="minorHAnsi"/>
          <w:b/>
        </w:rPr>
        <w:t>Proprietary Software</w:t>
      </w:r>
    </w:p>
    <w:p w:rsidR="00974552" w:rsidRPr="00463FD2" w:rsidRDefault="00974552" w:rsidP="00DC6930">
      <w:pPr>
        <w:pStyle w:val="ListParagraph"/>
        <w:spacing w:after="0"/>
        <w:ind w:left="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Contractor warrants and represents full ownership, clear title free of all liens, and/or that Contractor has obtained all necessary rights to use any proprietary software and related documentation for the purposes set forth in this Agreement.  The Department may require Contractor to furnish appropriate written documentation establishing the above rights and interest as a condition of payment.  The Department’s request or failure to request such documentation shall not relieve Contractor of liability under this warranty.</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numPr>
          <w:ilvl w:val="0"/>
          <w:numId w:val="143"/>
        </w:numPr>
        <w:spacing w:after="0"/>
        <w:ind w:left="720"/>
        <w:jc w:val="both"/>
        <w:rPr>
          <w:rFonts w:asciiTheme="minorHAnsi" w:hAnsiTheme="minorHAnsi" w:cstheme="minorHAnsi"/>
          <w:b/>
        </w:rPr>
      </w:pPr>
      <w:r w:rsidRPr="00463FD2">
        <w:rPr>
          <w:rFonts w:asciiTheme="minorHAnsi" w:hAnsiTheme="minorHAnsi" w:cstheme="minorHAnsi"/>
          <w:b/>
        </w:rPr>
        <w:t>Third</w:t>
      </w:r>
      <w:r w:rsidRPr="00463FD2">
        <w:rPr>
          <w:rFonts w:asciiTheme="minorHAnsi" w:hAnsiTheme="minorHAnsi" w:cstheme="minorHAnsi"/>
          <w:b/>
          <w:lang w:bidi="en-US"/>
        </w:rPr>
        <w:t>-Party Licensed Software and Licensed Documentation</w:t>
      </w:r>
    </w:p>
    <w:p w:rsidR="00974552" w:rsidRPr="00463FD2" w:rsidRDefault="00974552" w:rsidP="00DC6930">
      <w:pPr>
        <w:pStyle w:val="ListParagraph"/>
        <w:spacing w:after="0"/>
        <w:jc w:val="both"/>
        <w:rPr>
          <w:rFonts w:asciiTheme="minorHAnsi" w:hAnsiTheme="minorHAnsi" w:cstheme="minorHAnsi"/>
          <w:b/>
        </w:rPr>
      </w:pPr>
    </w:p>
    <w:p w:rsidR="00974552" w:rsidRPr="00463FD2" w:rsidRDefault="00974552" w:rsidP="00DC6930">
      <w:pPr>
        <w:pStyle w:val="Level1"/>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If the Contractor is the licensee or sub-licensee of third-party licensed software that it or the Department will use in connection with the Services performed under the Agreement, then the Contractor warrants that:  </w:t>
      </w:r>
    </w:p>
    <w:p w:rsidR="00974552" w:rsidRPr="00463FD2" w:rsidRDefault="00974552" w:rsidP="00DC6930">
      <w:pPr>
        <w:pStyle w:val="Level1"/>
        <w:spacing w:line="276" w:lineRule="auto"/>
        <w:ind w:left="720"/>
        <w:jc w:val="both"/>
        <w:rPr>
          <w:rFonts w:asciiTheme="minorHAnsi" w:hAnsiTheme="minorHAnsi" w:cstheme="minorHAnsi"/>
          <w:sz w:val="22"/>
          <w:szCs w:val="22"/>
        </w:rPr>
      </w:pPr>
    </w:p>
    <w:p w:rsidR="00974552" w:rsidRPr="00463FD2" w:rsidRDefault="00974552" w:rsidP="00974552">
      <w:pPr>
        <w:pStyle w:val="ListParagraph"/>
        <w:numPr>
          <w:ilvl w:val="0"/>
          <w:numId w:val="144"/>
        </w:numPr>
        <w:spacing w:after="0"/>
        <w:jc w:val="both"/>
        <w:rPr>
          <w:rFonts w:asciiTheme="minorHAnsi" w:hAnsiTheme="minorHAnsi" w:cstheme="minorHAnsi"/>
        </w:rPr>
      </w:pPr>
      <w:r w:rsidRPr="00463FD2">
        <w:rPr>
          <w:rFonts w:asciiTheme="minorHAnsi" w:hAnsiTheme="minorHAnsi" w:cstheme="minorHAnsi"/>
        </w:rPr>
        <w:t xml:space="preserve">Such license or sub-license has not expired. </w:t>
      </w:r>
    </w:p>
    <w:p w:rsidR="00974552" w:rsidRPr="00463FD2" w:rsidRDefault="00974552" w:rsidP="00974552">
      <w:pPr>
        <w:pStyle w:val="ListParagraph"/>
        <w:numPr>
          <w:ilvl w:val="0"/>
          <w:numId w:val="144"/>
        </w:numPr>
        <w:spacing w:after="0"/>
        <w:jc w:val="both"/>
        <w:rPr>
          <w:rFonts w:asciiTheme="minorHAnsi" w:hAnsiTheme="minorHAnsi" w:cstheme="minorHAnsi"/>
        </w:rPr>
      </w:pPr>
      <w:r w:rsidRPr="00463FD2">
        <w:rPr>
          <w:rFonts w:asciiTheme="minorHAnsi" w:hAnsiTheme="minorHAnsi" w:cstheme="minorHAnsi"/>
        </w:rPr>
        <w:lastRenderedPageBreak/>
        <w:t xml:space="preserve">Such license or sub-license allows the Department to use, execute, copy, display and distribute such software and documentation, for at least as long as the Contractor performs the Services under the Agreement.  </w:t>
      </w:r>
    </w:p>
    <w:p w:rsidR="00974552" w:rsidRPr="00463FD2" w:rsidRDefault="00974552" w:rsidP="00DC6930">
      <w:pPr>
        <w:pStyle w:val="Level1"/>
        <w:spacing w:line="276" w:lineRule="auto"/>
        <w:ind w:left="720"/>
        <w:jc w:val="both"/>
        <w:rPr>
          <w:rFonts w:asciiTheme="minorHAnsi" w:hAnsiTheme="minorHAnsi" w:cstheme="minorHAnsi"/>
          <w:sz w:val="22"/>
          <w:szCs w:val="22"/>
        </w:rPr>
      </w:pPr>
    </w:p>
    <w:p w:rsidR="00974552" w:rsidRPr="00463FD2" w:rsidRDefault="00974552" w:rsidP="00DC6930">
      <w:pPr>
        <w:pStyle w:val="Level1"/>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The Contractor grants the Department (including an agent, Contractor or outsourcer of the Department), without compensation, a perpetual, non-exclusive license to use, execute, copy, display and distribute for the Department’s tax administration purposes, object code to pre-existing software created by the Contractor, if any, which is deemed necessary for the performance of the Services covered by the Agreement.  </w:t>
      </w:r>
    </w:p>
    <w:p w:rsidR="00974552" w:rsidRPr="00463FD2" w:rsidRDefault="00974552" w:rsidP="00DC6930">
      <w:pPr>
        <w:pStyle w:val="Level1"/>
        <w:spacing w:line="276" w:lineRule="auto"/>
        <w:ind w:left="720"/>
        <w:jc w:val="both"/>
        <w:rPr>
          <w:rFonts w:asciiTheme="minorHAnsi" w:hAnsiTheme="minorHAnsi" w:cstheme="minorHAnsi"/>
          <w:sz w:val="22"/>
          <w:szCs w:val="22"/>
        </w:rPr>
      </w:pPr>
    </w:p>
    <w:p w:rsidR="00974552" w:rsidRPr="00463FD2" w:rsidRDefault="00974552" w:rsidP="00974552">
      <w:pPr>
        <w:numPr>
          <w:ilvl w:val="0"/>
          <w:numId w:val="143"/>
        </w:numPr>
        <w:spacing w:after="0"/>
        <w:ind w:left="720"/>
        <w:jc w:val="both"/>
        <w:rPr>
          <w:rFonts w:asciiTheme="minorHAnsi" w:hAnsiTheme="minorHAnsi" w:cstheme="minorHAnsi"/>
          <w:b/>
        </w:rPr>
      </w:pPr>
      <w:r w:rsidRPr="00463FD2">
        <w:rPr>
          <w:rFonts w:asciiTheme="minorHAnsi" w:hAnsiTheme="minorHAnsi" w:cstheme="minorHAnsi"/>
          <w:b/>
        </w:rPr>
        <w:t>Virus Warranty</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Contractor warrants that it shall employ industry standard measures to prevent incorporation of known viruses or worms or other devices capable of halting operations, copying, erasing or altering data or programs with respect to any Proprietary Software.  If it is discovered that Proprietary Software contains a virus, worm or device, then Contractor shall take appropriate measures at its sole expense, to remove such virus, worm or device and assist the Department with the restoration of data and/or software that has been damaged as a result of such virus, worm or device.</w:t>
      </w:r>
    </w:p>
    <w:p w:rsidR="00974552" w:rsidRPr="00463FD2" w:rsidRDefault="00974552" w:rsidP="006B1CF3">
      <w:pPr>
        <w:numPr>
          <w:ilvl w:val="0"/>
          <w:numId w:val="143"/>
        </w:numPr>
        <w:spacing w:before="240" w:after="0"/>
        <w:ind w:left="720"/>
        <w:jc w:val="both"/>
        <w:rPr>
          <w:rFonts w:asciiTheme="minorHAnsi" w:hAnsiTheme="minorHAnsi" w:cstheme="minorHAnsi"/>
          <w:b/>
        </w:rPr>
      </w:pPr>
      <w:r w:rsidRPr="00463FD2">
        <w:rPr>
          <w:rFonts w:asciiTheme="minorHAnsi" w:hAnsiTheme="minorHAnsi" w:cstheme="minorHAnsi"/>
          <w:b/>
        </w:rPr>
        <w:t>No Disabling Code Warranty</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Contractor warrants that Proprietary Software, if any, shall not contain disabling code planted by Contractor and/or a subcontractor of Contractor that will activate upon a predetermined date or that can be remotely activated by Contractor and/or a subcontractor of Contractor without the Department’s prior written consent.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3"/>
        </w:numPr>
        <w:spacing w:after="0"/>
        <w:ind w:left="720"/>
        <w:jc w:val="both"/>
        <w:rPr>
          <w:rFonts w:asciiTheme="minorHAnsi" w:hAnsiTheme="minorHAnsi" w:cstheme="minorHAnsi"/>
        </w:rPr>
      </w:pPr>
      <w:r w:rsidRPr="00463FD2">
        <w:rPr>
          <w:rFonts w:asciiTheme="minorHAnsi" w:hAnsiTheme="minorHAnsi" w:cstheme="minorHAnsi"/>
        </w:rPr>
        <w:t>The warranties specified in this section shall be in addition to the warranties made by Contractor elsewhere in this Agreement.</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26" w:name="_Toc359583412"/>
      <w:bookmarkStart w:id="227" w:name="_Toc360190058"/>
      <w:bookmarkStart w:id="228" w:name="_Toc360199487"/>
      <w:r w:rsidRPr="00463FD2">
        <w:rPr>
          <w:rFonts w:asciiTheme="minorHAnsi" w:hAnsiTheme="minorHAnsi" w:cstheme="minorHAnsi"/>
          <w:kern w:val="0"/>
          <w:sz w:val="22"/>
          <w:szCs w:val="22"/>
        </w:rPr>
        <w:t xml:space="preserve">Article XV. </w:t>
      </w:r>
      <w:r w:rsidRPr="00463FD2">
        <w:rPr>
          <w:rFonts w:asciiTheme="minorHAnsi" w:hAnsiTheme="minorHAnsi" w:cstheme="minorHAnsi"/>
          <w:kern w:val="0"/>
          <w:sz w:val="22"/>
          <w:szCs w:val="22"/>
        </w:rPr>
        <w:tab/>
        <w:t>Change Control Procedures</w:t>
      </w:r>
      <w:bookmarkEnd w:id="226"/>
      <w:bookmarkEnd w:id="227"/>
      <w:bookmarkEnd w:id="228"/>
      <w:r w:rsidRPr="00463FD2">
        <w:rPr>
          <w:rFonts w:asciiTheme="minorHAnsi" w:hAnsiTheme="minorHAnsi" w:cstheme="minorHAnsi"/>
          <w:kern w:val="0"/>
          <w:sz w:val="22"/>
          <w:szCs w:val="22"/>
        </w:rPr>
        <w:t xml:space="preserve">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5"/>
        </w:numPr>
        <w:spacing w:after="0"/>
        <w:ind w:left="720"/>
        <w:jc w:val="both"/>
        <w:rPr>
          <w:rFonts w:asciiTheme="minorHAnsi" w:hAnsiTheme="minorHAnsi" w:cstheme="minorHAnsi"/>
          <w:b/>
        </w:rPr>
      </w:pPr>
      <w:r w:rsidRPr="00463FD2">
        <w:rPr>
          <w:rFonts w:asciiTheme="minorHAnsi" w:hAnsiTheme="minorHAnsi" w:cstheme="minorHAnsi"/>
          <w:b/>
        </w:rPr>
        <w:t xml:space="preserve">Program Change Control Procedure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46"/>
        </w:numPr>
        <w:spacing w:after="0"/>
        <w:jc w:val="both"/>
        <w:rPr>
          <w:rFonts w:asciiTheme="minorHAnsi" w:hAnsiTheme="minorHAnsi" w:cstheme="minorHAnsi"/>
        </w:rPr>
      </w:pPr>
      <w:r w:rsidRPr="00463FD2">
        <w:rPr>
          <w:rFonts w:asciiTheme="minorHAnsi" w:hAnsiTheme="minorHAnsi" w:cstheme="minorHAnsi"/>
        </w:rPr>
        <w:t xml:space="preserve">All changes to Maintenance items, specific to the </w:t>
      </w:r>
      <w:r w:rsidR="00DE0BF6">
        <w:rPr>
          <w:rFonts w:asciiTheme="minorHAnsi" w:hAnsiTheme="minorHAnsi" w:cstheme="minorHAnsi"/>
        </w:rPr>
        <w:t>Services and E</w:t>
      </w:r>
      <w:r w:rsidRPr="00463FD2">
        <w:rPr>
          <w:rFonts w:asciiTheme="minorHAnsi" w:hAnsiTheme="minorHAnsi" w:cstheme="minorHAnsi"/>
        </w:rPr>
        <w:t>nhancements must be initiated through the Change Control Procedure as set forth</w:t>
      </w:r>
      <w:r w:rsidR="00DE0BF6">
        <w:rPr>
          <w:rFonts w:asciiTheme="minorHAnsi" w:hAnsiTheme="minorHAnsi" w:cstheme="minorHAnsi"/>
        </w:rPr>
        <w:t xml:space="preserve"> </w:t>
      </w:r>
      <w:r w:rsidRPr="00463FD2">
        <w:rPr>
          <w:rFonts w:asciiTheme="minorHAnsi" w:hAnsiTheme="minorHAnsi" w:cstheme="minorHAnsi"/>
        </w:rPr>
        <w:t xml:space="preserve">in Exhibit J of the RFP, attached hereto.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6"/>
        </w:numPr>
        <w:spacing w:after="0"/>
        <w:jc w:val="both"/>
        <w:rPr>
          <w:rFonts w:asciiTheme="minorHAnsi" w:hAnsiTheme="minorHAnsi" w:cstheme="minorHAnsi"/>
        </w:rPr>
      </w:pPr>
      <w:r w:rsidRPr="00463FD2">
        <w:rPr>
          <w:rFonts w:asciiTheme="minorHAnsi" w:hAnsiTheme="minorHAnsi" w:cstheme="minorHAnsi"/>
        </w:rPr>
        <w:t xml:space="preserve">The matrix in Exhibit J, Change Control Procedure, provides guidelines for categorizing a change as either Maintenance or Enhancement.  Based on the category of the change, the procedure sets forth the information required in a Change Request (defined in Exhibit J of </w:t>
      </w:r>
      <w:r w:rsidRPr="00463FD2">
        <w:rPr>
          <w:rFonts w:asciiTheme="minorHAnsi" w:hAnsiTheme="minorHAnsi" w:cstheme="minorHAnsi"/>
        </w:rPr>
        <w:lastRenderedPageBreak/>
        <w:t>the RFP), Change Analysis (defined in Exhibit J of the RFP), required approvals, and whether an amendment to the Agreement is required.</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6"/>
        </w:numPr>
        <w:spacing w:after="0"/>
        <w:jc w:val="both"/>
        <w:rPr>
          <w:rFonts w:asciiTheme="minorHAnsi" w:hAnsiTheme="minorHAnsi" w:cstheme="minorHAnsi"/>
        </w:rPr>
      </w:pPr>
      <w:r w:rsidRPr="00463FD2">
        <w:rPr>
          <w:rFonts w:asciiTheme="minorHAnsi" w:hAnsiTheme="minorHAnsi" w:cstheme="minorHAnsi"/>
        </w:rPr>
        <w:t xml:space="preserve">Any new fees or fee changes associated with a change must be processed in accordance with the procedure contained in Exhibit J, section C, of the RFP.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5"/>
        </w:numPr>
        <w:spacing w:after="0"/>
        <w:ind w:left="720"/>
        <w:jc w:val="both"/>
        <w:rPr>
          <w:rFonts w:asciiTheme="minorHAnsi" w:hAnsiTheme="minorHAnsi" w:cstheme="minorHAnsi"/>
          <w:b/>
        </w:rPr>
      </w:pPr>
      <w:r w:rsidRPr="00463FD2">
        <w:rPr>
          <w:rFonts w:asciiTheme="minorHAnsi" w:hAnsiTheme="minorHAnsi" w:cstheme="minorHAnsi"/>
          <w:b/>
        </w:rPr>
        <w:t>Fee Change Procedure</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pStyle w:val="ListParagraph"/>
        <w:numPr>
          <w:ilvl w:val="0"/>
          <w:numId w:val="147"/>
        </w:numPr>
        <w:spacing w:after="0"/>
        <w:jc w:val="both"/>
        <w:rPr>
          <w:rFonts w:asciiTheme="minorHAnsi" w:hAnsiTheme="minorHAnsi" w:cstheme="minorHAnsi"/>
        </w:rPr>
      </w:pPr>
      <w:r w:rsidRPr="00463FD2">
        <w:rPr>
          <w:rFonts w:asciiTheme="minorHAnsi" w:hAnsiTheme="minorHAnsi" w:cstheme="minorHAnsi"/>
        </w:rPr>
        <w:t>All Proposed fees are guaranteed for the first three (3) years of the initial term of this Agreement and adjustable thereafter on an annual basis, using the CPI-U methodology in Exhibit J of the RFP attached hereto.  Any desired CPI-U change requests must be made in writing sixty (60) days in advance of the anniversary date of the Contract.  Such increase shall be limited to the lesser of CPI-U or three percent</w:t>
      </w:r>
      <w:r w:rsidR="00DE0BF6">
        <w:rPr>
          <w:rFonts w:asciiTheme="minorHAnsi" w:hAnsiTheme="minorHAnsi" w:cstheme="minorHAnsi"/>
        </w:rPr>
        <w:t xml:space="preserve"> (3%)</w:t>
      </w:r>
      <w:r w:rsidRPr="00463FD2">
        <w:rPr>
          <w:rFonts w:asciiTheme="minorHAnsi" w:hAnsiTheme="minorHAnsi" w:cstheme="minorHAnsi"/>
        </w:rPr>
        <w:t>.</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pStyle w:val="ListParagraph"/>
        <w:numPr>
          <w:ilvl w:val="0"/>
          <w:numId w:val="147"/>
        </w:numPr>
        <w:spacing w:after="0"/>
        <w:jc w:val="both"/>
        <w:rPr>
          <w:rFonts w:asciiTheme="minorHAnsi" w:hAnsiTheme="minorHAnsi" w:cstheme="minorHAnsi"/>
        </w:rPr>
      </w:pPr>
      <w:r w:rsidRPr="00463FD2">
        <w:rPr>
          <w:rFonts w:asciiTheme="minorHAnsi" w:hAnsiTheme="minorHAnsi" w:cstheme="minorHAnsi"/>
        </w:rPr>
        <w:t>Applicability of the Fee Change Process</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 xml:space="preserve">The Fee Change Procedure detailed in Exhibit J, section C, of the RFP governs all requests for fee changes, including requests for new fees for Enhancement Services, changes necessitated by legislative mandates and fee changes allowed periodically to reflect inflation and other factors affecting costs. The Fee Change Procedure applies to development fees (e.g., fees associated with the Implementation Deliverables) and operations fees, regardless of the factors necessitating the fee change. All changes to the Services and fees set forth in Exhibit__ must be initiated through the Change </w:t>
      </w:r>
      <w:r w:rsidR="00DE0BF6">
        <w:rPr>
          <w:rFonts w:asciiTheme="minorHAnsi" w:hAnsiTheme="minorHAnsi" w:cstheme="minorHAnsi"/>
        </w:rPr>
        <w:t xml:space="preserve">Control </w:t>
      </w:r>
      <w:r w:rsidRPr="00463FD2">
        <w:rPr>
          <w:rFonts w:asciiTheme="minorHAnsi" w:hAnsiTheme="minorHAnsi" w:cstheme="minorHAnsi"/>
        </w:rPr>
        <w:t>Procedure as set forth in Exhibit J of the RFP.</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7"/>
        </w:numPr>
        <w:spacing w:after="0"/>
        <w:jc w:val="both"/>
        <w:rPr>
          <w:rFonts w:asciiTheme="minorHAnsi" w:hAnsiTheme="minorHAnsi" w:cstheme="minorHAnsi"/>
        </w:rPr>
      </w:pPr>
      <w:r w:rsidRPr="00463FD2">
        <w:rPr>
          <w:rFonts w:asciiTheme="minorHAnsi" w:hAnsiTheme="minorHAnsi" w:cstheme="minorHAnsi"/>
        </w:rPr>
        <w:t>Fee Change Process</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 xml:space="preserve">Contractor agrees that any requested fee increase, not including fee changes associated with Enhancements or legislative mandates, shall not exceed the annual change in the CPI-U for the prior one year period ending on December 31, or three percent </w:t>
      </w:r>
      <w:r w:rsidR="00DE0BF6">
        <w:rPr>
          <w:rFonts w:asciiTheme="minorHAnsi" w:hAnsiTheme="minorHAnsi" w:cstheme="minorHAnsi"/>
        </w:rPr>
        <w:t xml:space="preserve">(3%) </w:t>
      </w:r>
      <w:r w:rsidRPr="00463FD2">
        <w:rPr>
          <w:rFonts w:asciiTheme="minorHAnsi" w:hAnsiTheme="minorHAnsi" w:cstheme="minorHAnsi"/>
        </w:rPr>
        <w:t xml:space="preserve">whichever is smaller. CPI-U adjustments will be governed by the CPI-U computation methodology in Exhibit__ attached hereto.  All requested changes must be in accordance with the Change </w:t>
      </w:r>
      <w:r w:rsidR="00DE0BF6">
        <w:rPr>
          <w:rFonts w:asciiTheme="minorHAnsi" w:hAnsiTheme="minorHAnsi" w:cstheme="minorHAnsi"/>
        </w:rPr>
        <w:t xml:space="preserve">Control </w:t>
      </w:r>
      <w:r w:rsidRPr="00463FD2">
        <w:rPr>
          <w:rFonts w:asciiTheme="minorHAnsi" w:hAnsiTheme="minorHAnsi" w:cstheme="minorHAnsi"/>
        </w:rPr>
        <w:t xml:space="preserve">Procedure provisions, Exhibit J of the RFP, shall not occur more frequently than once per year, and shall be subject to negotiation.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7"/>
        </w:numPr>
        <w:spacing w:after="0"/>
        <w:jc w:val="both"/>
        <w:rPr>
          <w:rFonts w:asciiTheme="minorHAnsi" w:hAnsiTheme="minorHAnsi" w:cstheme="minorHAnsi"/>
        </w:rPr>
      </w:pPr>
      <w:r w:rsidRPr="00463FD2">
        <w:rPr>
          <w:rFonts w:asciiTheme="minorHAnsi" w:hAnsiTheme="minorHAnsi" w:cstheme="minorHAnsi"/>
        </w:rPr>
        <w:t xml:space="preserve">Contractor may be required to proceed with Enhancements prior to completion of the Fee Change Procedure.  In such case, the Fee Change will be retroactive to the date of implementation of the Enhancement. At any time during the term of this Agreement, Contractor and the Department may mutually agree to restructure the fee schedules contained in Exhibit__ attached hereto. Such restructuring shall require a contract amendment, which must be approved by the Attorney General and OSC. </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numPr>
          <w:ilvl w:val="0"/>
          <w:numId w:val="145"/>
        </w:numPr>
        <w:spacing w:after="0"/>
        <w:ind w:left="720"/>
        <w:jc w:val="both"/>
        <w:rPr>
          <w:rFonts w:asciiTheme="minorHAnsi" w:hAnsiTheme="minorHAnsi" w:cstheme="minorHAnsi"/>
          <w:b/>
        </w:rPr>
      </w:pPr>
      <w:r w:rsidRPr="00463FD2">
        <w:rPr>
          <w:rFonts w:asciiTheme="minorHAnsi" w:hAnsiTheme="minorHAnsi" w:cstheme="minorHAnsi"/>
          <w:b/>
        </w:rPr>
        <w:t>Contract Amendments</w:t>
      </w:r>
    </w:p>
    <w:p w:rsidR="00974552" w:rsidRPr="00463FD2" w:rsidRDefault="00974552" w:rsidP="00DC6930">
      <w:pPr>
        <w:pStyle w:val="ListParagraph"/>
        <w:spacing w:after="0"/>
        <w:jc w:val="both"/>
        <w:rPr>
          <w:rFonts w:asciiTheme="minorHAnsi" w:hAnsiTheme="minorHAnsi" w:cstheme="minorHAnsi"/>
          <w:b/>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 xml:space="preserve">The matrix contained in Exhibit J defines the categories of changes necessitating contract amendments and outlines the process for amending this Agreement. </w:t>
      </w:r>
      <w:bookmarkStart w:id="229" w:name="_Toc359583413"/>
      <w:r w:rsidRPr="00463FD2">
        <w:rPr>
          <w:rFonts w:asciiTheme="minorHAnsi" w:hAnsiTheme="minorHAnsi" w:cstheme="minorHAnsi"/>
        </w:rPr>
        <w:t xml:space="preserve"> If Contractor does not agree with the application of, or any result of the Change Control Procedure, including but not limited to the result of the Fee Change Procedures, it may submit the disagreement to Dispute Resolution, provided, however, that Contractor must timely implement changes to the Services regardless whether Dispute Resolution is being pursued.</w:t>
      </w:r>
      <w:bookmarkEnd w:id="229"/>
      <w:r w:rsidRPr="00463FD2">
        <w:rPr>
          <w:rFonts w:asciiTheme="minorHAnsi" w:hAnsiTheme="minorHAnsi" w:cstheme="minorHAnsi"/>
        </w:rPr>
        <w:t xml:space="preserve">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5"/>
        </w:numPr>
        <w:spacing w:after="0"/>
        <w:ind w:left="720"/>
        <w:jc w:val="both"/>
        <w:rPr>
          <w:rFonts w:asciiTheme="minorHAnsi" w:hAnsiTheme="minorHAnsi" w:cstheme="minorHAnsi"/>
          <w:b/>
        </w:rPr>
      </w:pPr>
      <w:r w:rsidRPr="00463FD2">
        <w:rPr>
          <w:rFonts w:asciiTheme="minorHAnsi" w:hAnsiTheme="minorHAnsi" w:cstheme="minorHAnsi"/>
          <w:b/>
        </w:rPr>
        <w:t>Performance</w:t>
      </w:r>
      <w:r w:rsidRPr="00463FD2">
        <w:rPr>
          <w:rFonts w:asciiTheme="minorHAnsi" w:eastAsia="Times New Roman" w:hAnsiTheme="minorHAnsi" w:cstheme="minorHAnsi"/>
          <w:b/>
          <w:bCs/>
        </w:rPr>
        <w:t xml:space="preserve"> Standard Changes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spacing w:after="0"/>
        <w:ind w:left="720"/>
        <w:jc w:val="both"/>
        <w:rPr>
          <w:rFonts w:asciiTheme="minorHAnsi" w:eastAsia="Times New Roman" w:hAnsiTheme="minorHAnsi" w:cstheme="minorHAnsi"/>
          <w:bCs/>
        </w:rPr>
      </w:pPr>
      <w:r w:rsidRPr="00463FD2">
        <w:rPr>
          <w:rFonts w:asciiTheme="minorHAnsi" w:hAnsiTheme="minorHAnsi" w:cstheme="minorHAnsi"/>
        </w:rPr>
        <w:t xml:space="preserve">The Department shall have the exclusive right in its sole discretion to establish a new Performance Standard and Contractor shall comply with such new </w:t>
      </w:r>
      <w:r w:rsidRPr="00463FD2">
        <w:rPr>
          <w:rFonts w:asciiTheme="minorHAnsi" w:eastAsia="Times New Roman" w:hAnsiTheme="minorHAnsi" w:cstheme="minorHAnsi"/>
          <w:bCs/>
        </w:rPr>
        <w:t xml:space="preserve">standard, provided such standard is reasonable under the circumstances. </w:t>
      </w:r>
      <w:r w:rsidRPr="00463FD2">
        <w:rPr>
          <w:rFonts w:asciiTheme="minorHAnsi" w:hAnsiTheme="minorHAnsi" w:cstheme="minorHAnsi"/>
        </w:rPr>
        <w:t xml:space="preserve">The Contractor may propose a new Performance Standard.  If Contractor does so, the Change Control Procedure described in this section, and Exhibit J </w:t>
      </w:r>
      <w:r w:rsidRPr="00463FD2">
        <w:rPr>
          <w:rFonts w:asciiTheme="minorHAnsi" w:eastAsia="Times New Roman" w:hAnsiTheme="minorHAnsi" w:cstheme="minorHAnsi"/>
          <w:bCs/>
        </w:rPr>
        <w:t>of the RFP shall apply.</w:t>
      </w:r>
    </w:p>
    <w:p w:rsidR="00974552" w:rsidRPr="00463FD2" w:rsidRDefault="00974552" w:rsidP="006B1CF3">
      <w:pPr>
        <w:pStyle w:val="singlehanging"/>
        <w:spacing w:before="240" w:after="0" w:line="276" w:lineRule="auto"/>
        <w:ind w:left="0" w:firstLine="0"/>
        <w:rPr>
          <w:rFonts w:asciiTheme="minorHAnsi" w:hAnsiTheme="minorHAnsi" w:cstheme="minorHAnsi"/>
          <w:b/>
          <w:sz w:val="22"/>
          <w:szCs w:val="22"/>
        </w:rPr>
      </w:pPr>
      <w:r w:rsidRPr="00463FD2">
        <w:rPr>
          <w:rFonts w:asciiTheme="minorHAnsi" w:hAnsiTheme="minorHAnsi" w:cstheme="minorHAnsi"/>
          <w:b/>
          <w:sz w:val="22"/>
          <w:szCs w:val="22"/>
        </w:rPr>
        <w:t>Article XVI.</w:t>
      </w:r>
      <w:r w:rsidRPr="00463FD2">
        <w:rPr>
          <w:rFonts w:asciiTheme="minorHAnsi" w:hAnsiTheme="minorHAnsi" w:cstheme="minorHAnsi"/>
          <w:b/>
          <w:sz w:val="22"/>
          <w:szCs w:val="22"/>
        </w:rPr>
        <w:tab/>
        <w:t xml:space="preserve">Remedies </w:t>
      </w:r>
    </w:p>
    <w:p w:rsidR="00974552" w:rsidRPr="00463FD2" w:rsidRDefault="00974552" w:rsidP="00DC6930">
      <w:pPr>
        <w:pStyle w:val="singlehanging"/>
        <w:spacing w:after="0" w:line="276" w:lineRule="auto"/>
        <w:ind w:left="0" w:firstLine="0"/>
        <w:rPr>
          <w:rFonts w:asciiTheme="minorHAnsi" w:hAnsiTheme="minorHAnsi" w:cstheme="minorHAnsi"/>
          <w:b/>
          <w:sz w:val="22"/>
          <w:szCs w:val="22"/>
        </w:rPr>
      </w:pPr>
    </w:p>
    <w:p w:rsidR="00974552" w:rsidRPr="00463FD2" w:rsidRDefault="00974552" w:rsidP="00974552">
      <w:pPr>
        <w:numPr>
          <w:ilvl w:val="0"/>
          <w:numId w:val="148"/>
        </w:numPr>
        <w:spacing w:after="0"/>
        <w:ind w:left="720"/>
        <w:jc w:val="both"/>
        <w:rPr>
          <w:rFonts w:asciiTheme="minorHAnsi" w:eastAsia="Times New Roman" w:hAnsiTheme="minorHAnsi" w:cstheme="minorHAnsi"/>
          <w:b/>
          <w:bCs/>
        </w:rPr>
      </w:pPr>
      <w:r w:rsidRPr="00463FD2">
        <w:rPr>
          <w:rFonts w:asciiTheme="minorHAnsi" w:hAnsiTheme="minorHAnsi" w:cstheme="minorHAnsi"/>
          <w:b/>
        </w:rPr>
        <w:t>Cover</w:t>
      </w:r>
      <w:r w:rsidRPr="00463FD2">
        <w:rPr>
          <w:rFonts w:asciiTheme="minorHAnsi" w:eastAsia="Times New Roman" w:hAnsiTheme="minorHAnsi" w:cstheme="minorHAnsi"/>
          <w:b/>
          <w:bCs/>
        </w:rPr>
        <w:t>/Substitute Services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If Contractor fails to meet any Performance Standard(s), and as a result thereof the Department’s normal business operations are materially interrupted, then the Department shall be entitled to immediately obtain cover, e.g., substitute services at Contractor’s expense from a third party or perform the Services in-house until Contractor’s failure has been cured.  The Contractor shall not be paid for the services affected by the failure to meet the Performance Standard(s) if substitute services must be performed by a third party or the State must pay any additional costs for substitute services.  </w:t>
      </w:r>
    </w:p>
    <w:p w:rsidR="00974552" w:rsidRPr="00463FD2" w:rsidRDefault="00974552" w:rsidP="00DC6930">
      <w:pPr>
        <w:pStyle w:val="ListParagraph"/>
        <w:spacing w:after="0"/>
        <w:jc w:val="both"/>
        <w:rPr>
          <w:rFonts w:asciiTheme="minorHAnsi" w:eastAsia="Times New Roman" w:hAnsiTheme="minorHAnsi" w:cstheme="minorHAnsi"/>
          <w:bCs/>
        </w:rPr>
      </w:pPr>
    </w:p>
    <w:p w:rsidR="00974552" w:rsidRPr="00463FD2" w:rsidRDefault="00974552" w:rsidP="00974552">
      <w:pPr>
        <w:numPr>
          <w:ilvl w:val="0"/>
          <w:numId w:val="148"/>
        </w:numPr>
        <w:spacing w:after="0"/>
        <w:ind w:left="720"/>
        <w:jc w:val="both"/>
        <w:rPr>
          <w:rFonts w:asciiTheme="minorHAnsi" w:eastAsia="Times New Roman" w:hAnsiTheme="minorHAnsi" w:cstheme="minorHAnsi"/>
          <w:b/>
          <w:bCs/>
        </w:rPr>
      </w:pPr>
      <w:r w:rsidRPr="00463FD2">
        <w:rPr>
          <w:rFonts w:asciiTheme="minorHAnsi" w:eastAsia="Times New Roman" w:hAnsiTheme="minorHAnsi" w:cstheme="minorHAnsi"/>
          <w:b/>
          <w:bCs/>
        </w:rPr>
        <w:t>Remedial</w:t>
      </w:r>
      <w:r w:rsidRPr="00463FD2">
        <w:rPr>
          <w:rFonts w:asciiTheme="minorHAnsi" w:hAnsiTheme="minorHAnsi" w:cstheme="minorHAnsi"/>
          <w:b/>
        </w:rPr>
        <w:t xml:space="preserve"> Action</w:t>
      </w:r>
      <w:r w:rsidRPr="00463FD2">
        <w:rPr>
          <w:rFonts w:asciiTheme="minorHAnsi" w:eastAsia="Times New Roman" w:hAnsiTheme="minorHAnsi" w:cstheme="minorHAnsi"/>
          <w:b/>
          <w:bCs/>
        </w:rPr>
        <w:t xml:space="preserve"> </w:t>
      </w:r>
    </w:p>
    <w:p w:rsidR="00974552" w:rsidRPr="00463FD2" w:rsidRDefault="00974552" w:rsidP="00DC6930">
      <w:pPr>
        <w:pStyle w:val="ListParagraph"/>
        <w:spacing w:after="0"/>
        <w:ind w:left="1080"/>
        <w:jc w:val="both"/>
        <w:rPr>
          <w:rFonts w:asciiTheme="minorHAnsi" w:eastAsia="Times New Roman" w:hAnsiTheme="minorHAnsi" w:cstheme="minorHAnsi"/>
          <w:bCs/>
        </w:rPr>
      </w:pPr>
    </w:p>
    <w:p w:rsidR="00974552" w:rsidRPr="00463FD2" w:rsidRDefault="00974552" w:rsidP="00DC6930">
      <w:pPr>
        <w:spacing w:after="0"/>
        <w:ind w:left="810"/>
        <w:jc w:val="both"/>
        <w:rPr>
          <w:rFonts w:asciiTheme="minorHAnsi" w:hAnsiTheme="minorHAnsi" w:cstheme="minorHAnsi"/>
        </w:rPr>
      </w:pPr>
      <w:r w:rsidRPr="00463FD2">
        <w:rPr>
          <w:rFonts w:asciiTheme="minorHAnsi" w:eastAsia="Times New Roman" w:hAnsiTheme="minorHAnsi" w:cstheme="minorHAnsi"/>
          <w:bCs/>
        </w:rPr>
        <w:t>If</w:t>
      </w:r>
      <w:r w:rsidRPr="00463FD2">
        <w:rPr>
          <w:rFonts w:asciiTheme="minorHAnsi" w:hAnsiTheme="minorHAnsi" w:cstheme="minorHAnsi"/>
        </w:rPr>
        <w:t xml:space="preserve"> the Department informs Contractor of </w:t>
      </w:r>
      <w:r w:rsidRPr="00463FD2">
        <w:rPr>
          <w:rFonts w:asciiTheme="minorHAnsi" w:eastAsia="Times New Roman" w:hAnsiTheme="minorHAnsi" w:cstheme="minorHAnsi"/>
          <w:bCs/>
        </w:rPr>
        <w:t>a Defect</w:t>
      </w:r>
      <w:r w:rsidRPr="00463FD2">
        <w:rPr>
          <w:rFonts w:asciiTheme="minorHAnsi" w:hAnsiTheme="minorHAnsi" w:cstheme="minorHAnsi"/>
        </w:rPr>
        <w:t xml:space="preserve"> or Deficiency</w:t>
      </w:r>
      <w:r w:rsidRPr="00463FD2">
        <w:rPr>
          <w:rFonts w:asciiTheme="minorHAnsi" w:eastAsia="Times New Roman" w:hAnsiTheme="minorHAnsi" w:cstheme="minorHAnsi"/>
          <w:bCs/>
        </w:rPr>
        <w:t>,</w:t>
      </w:r>
      <w:r w:rsidRPr="00463FD2">
        <w:rPr>
          <w:rFonts w:asciiTheme="minorHAnsi" w:hAnsiTheme="minorHAnsi" w:cstheme="minorHAnsi"/>
        </w:rPr>
        <w:t xml:space="preserve"> the following shall occur at no additional cost to the Department:</w:t>
      </w:r>
    </w:p>
    <w:p w:rsidR="00974552" w:rsidRPr="00463FD2" w:rsidRDefault="00974552" w:rsidP="00DC6930">
      <w:pPr>
        <w:spacing w:after="0"/>
        <w:jc w:val="both"/>
        <w:rPr>
          <w:rFonts w:asciiTheme="minorHAnsi" w:eastAsia="Times New Roman" w:hAnsiTheme="minorHAnsi" w:cstheme="minorHAnsi"/>
          <w:bCs/>
        </w:rPr>
      </w:pPr>
    </w:p>
    <w:p w:rsidR="00974552" w:rsidRPr="00463FD2" w:rsidRDefault="00974552" w:rsidP="00974552">
      <w:pPr>
        <w:pStyle w:val="ListParagraph"/>
        <w:numPr>
          <w:ilvl w:val="0"/>
          <w:numId w:val="149"/>
        </w:numPr>
        <w:spacing w:after="0"/>
        <w:jc w:val="both"/>
        <w:rPr>
          <w:rFonts w:asciiTheme="minorHAnsi" w:hAnsiTheme="minorHAnsi" w:cstheme="minorHAnsi"/>
        </w:rPr>
      </w:pPr>
      <w:r w:rsidRPr="00463FD2">
        <w:rPr>
          <w:rFonts w:asciiTheme="minorHAnsi" w:hAnsiTheme="minorHAnsi" w:cstheme="minorHAnsi"/>
        </w:rPr>
        <w:t xml:space="preserve">If requested by the Department, representatives from both parties shall meet promptly to determine in good faith the appropriate actions to be taken and resources to be committed by Contractor to </w:t>
      </w:r>
      <w:r w:rsidRPr="00463FD2">
        <w:rPr>
          <w:rFonts w:asciiTheme="minorHAnsi" w:eastAsia="Times New Roman" w:hAnsiTheme="minorHAnsi" w:cstheme="minorHAnsi"/>
          <w:bCs/>
        </w:rPr>
        <w:t>correct</w:t>
      </w:r>
      <w:r w:rsidRPr="00463FD2">
        <w:rPr>
          <w:rFonts w:asciiTheme="minorHAnsi" w:hAnsiTheme="minorHAnsi" w:cstheme="minorHAnsi"/>
        </w:rPr>
        <w:t xml:space="preserve"> the </w:t>
      </w:r>
      <w:r w:rsidRPr="00463FD2">
        <w:rPr>
          <w:rFonts w:asciiTheme="minorHAnsi" w:eastAsia="Times New Roman" w:hAnsiTheme="minorHAnsi" w:cstheme="minorHAnsi"/>
          <w:bCs/>
        </w:rPr>
        <w:t>Defect or Deficiency</w:t>
      </w:r>
      <w:r w:rsidRPr="00463FD2">
        <w:rPr>
          <w:rFonts w:asciiTheme="minorHAnsi" w:hAnsiTheme="minorHAnsi" w:cstheme="minorHAnsi"/>
        </w:rPr>
        <w:t>.</w:t>
      </w:r>
    </w:p>
    <w:p w:rsidR="00974552" w:rsidRPr="00463FD2" w:rsidRDefault="00974552" w:rsidP="00DC6930">
      <w:pPr>
        <w:pStyle w:val="ListParagraph"/>
        <w:spacing w:after="0"/>
        <w:ind w:left="1440"/>
        <w:jc w:val="both"/>
        <w:rPr>
          <w:rFonts w:asciiTheme="minorHAnsi" w:eastAsia="Times New Roman" w:hAnsiTheme="minorHAnsi" w:cstheme="minorHAnsi"/>
          <w:bCs/>
        </w:rPr>
      </w:pPr>
    </w:p>
    <w:p w:rsidR="00974552" w:rsidRPr="00463FD2" w:rsidRDefault="00974552" w:rsidP="00974552">
      <w:pPr>
        <w:pStyle w:val="ListParagraph"/>
        <w:numPr>
          <w:ilvl w:val="0"/>
          <w:numId w:val="149"/>
        </w:numPr>
        <w:spacing w:after="0"/>
        <w:jc w:val="both"/>
        <w:rPr>
          <w:rFonts w:asciiTheme="minorHAnsi" w:hAnsiTheme="minorHAnsi" w:cstheme="minorHAnsi"/>
        </w:rPr>
      </w:pPr>
      <w:r w:rsidRPr="00463FD2">
        <w:rPr>
          <w:rFonts w:asciiTheme="minorHAnsi" w:hAnsiTheme="minorHAnsi" w:cstheme="minorHAnsi"/>
        </w:rPr>
        <w:t xml:space="preserve">Contractor shall, in good faith, follow specific conditions provided by the Department to </w:t>
      </w:r>
      <w:r w:rsidRPr="00463FD2">
        <w:rPr>
          <w:rFonts w:asciiTheme="minorHAnsi" w:eastAsia="Times New Roman" w:hAnsiTheme="minorHAnsi" w:cstheme="minorHAnsi"/>
          <w:bCs/>
        </w:rPr>
        <w:t>correct</w:t>
      </w:r>
      <w:r w:rsidRPr="00463FD2">
        <w:rPr>
          <w:rFonts w:asciiTheme="minorHAnsi" w:hAnsiTheme="minorHAnsi" w:cstheme="minorHAnsi"/>
        </w:rPr>
        <w:t xml:space="preserve"> the </w:t>
      </w:r>
      <w:r w:rsidRPr="00463FD2">
        <w:rPr>
          <w:rFonts w:asciiTheme="minorHAnsi" w:eastAsia="Times New Roman" w:hAnsiTheme="minorHAnsi" w:cstheme="minorHAnsi"/>
          <w:bCs/>
        </w:rPr>
        <w:t>Defect or</w:t>
      </w:r>
      <w:r w:rsidRPr="00463FD2">
        <w:rPr>
          <w:rFonts w:asciiTheme="minorHAnsi" w:hAnsiTheme="minorHAnsi" w:cstheme="minorHAnsi"/>
        </w:rPr>
        <w:t xml:space="preserve"> Deficiency.</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9"/>
        </w:numPr>
        <w:spacing w:after="0"/>
        <w:jc w:val="both"/>
        <w:rPr>
          <w:rFonts w:asciiTheme="minorHAnsi" w:hAnsiTheme="minorHAnsi" w:cstheme="minorHAnsi"/>
        </w:rPr>
      </w:pPr>
      <w:r w:rsidRPr="00463FD2">
        <w:rPr>
          <w:rFonts w:asciiTheme="minorHAnsi" w:hAnsiTheme="minorHAnsi" w:cstheme="minorHAnsi"/>
        </w:rPr>
        <w:lastRenderedPageBreak/>
        <w:t xml:space="preserve">Contractor shall commit the resources necessary to correct such Defect or Deficiency expeditiously.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49"/>
        </w:numPr>
        <w:spacing w:after="0"/>
        <w:jc w:val="both"/>
        <w:rPr>
          <w:rFonts w:asciiTheme="minorHAnsi" w:hAnsiTheme="minorHAnsi" w:cstheme="minorHAnsi"/>
        </w:rPr>
      </w:pPr>
      <w:r w:rsidRPr="00463FD2">
        <w:rPr>
          <w:rFonts w:asciiTheme="minorHAnsi" w:hAnsiTheme="minorHAnsi" w:cstheme="minorHAnsi"/>
        </w:rPr>
        <w:t xml:space="preserve">Contractor shall provide to the Department complete and accurate written status reports and action plans concerning the Defect or Deficiency as often as required by the Department. </w:t>
      </w:r>
    </w:p>
    <w:p w:rsidR="00974552" w:rsidRPr="00463FD2" w:rsidRDefault="00974552" w:rsidP="00DC6930">
      <w:pPr>
        <w:pStyle w:val="ListParagraph"/>
        <w:spacing w:after="0"/>
        <w:ind w:left="0"/>
        <w:jc w:val="both"/>
        <w:rPr>
          <w:rFonts w:asciiTheme="minorHAnsi" w:eastAsia="Times New Roman" w:hAnsiTheme="minorHAnsi" w:cstheme="minorHAnsi"/>
          <w:bCs/>
        </w:rPr>
      </w:pPr>
    </w:p>
    <w:p w:rsidR="00974552" w:rsidRPr="00463FD2" w:rsidRDefault="00974552" w:rsidP="00DC6930">
      <w:pPr>
        <w:spacing w:after="0"/>
        <w:ind w:left="720"/>
        <w:jc w:val="both"/>
        <w:rPr>
          <w:rFonts w:asciiTheme="minorHAnsi" w:hAnsiTheme="minorHAnsi" w:cstheme="minorHAnsi"/>
        </w:rPr>
      </w:pPr>
      <w:r w:rsidRPr="00463FD2">
        <w:rPr>
          <w:rFonts w:asciiTheme="minorHAnsi" w:eastAsia="Times New Roman" w:hAnsiTheme="minorHAnsi" w:cstheme="minorHAnsi"/>
          <w:bCs/>
        </w:rPr>
        <w:t>If</w:t>
      </w:r>
      <w:r w:rsidRPr="00463FD2">
        <w:rPr>
          <w:rFonts w:asciiTheme="minorHAnsi" w:hAnsiTheme="minorHAnsi" w:cstheme="minorHAnsi"/>
        </w:rPr>
        <w:t xml:space="preserve"> Contractor fails to cooperate with the Department </w:t>
      </w:r>
      <w:r w:rsidRPr="00463FD2">
        <w:rPr>
          <w:rFonts w:asciiTheme="minorHAnsi" w:eastAsia="Times New Roman" w:hAnsiTheme="minorHAnsi" w:cstheme="minorHAnsi"/>
          <w:bCs/>
        </w:rPr>
        <w:t>or</w:t>
      </w:r>
      <w:r w:rsidRPr="00463FD2">
        <w:rPr>
          <w:rFonts w:asciiTheme="minorHAnsi" w:hAnsiTheme="minorHAnsi" w:cstheme="minorHAnsi"/>
        </w:rPr>
        <w:t xml:space="preserve"> to </w:t>
      </w:r>
      <w:r w:rsidRPr="00463FD2">
        <w:rPr>
          <w:rFonts w:asciiTheme="minorHAnsi" w:eastAsia="Times New Roman" w:hAnsiTheme="minorHAnsi" w:cstheme="minorHAnsi"/>
          <w:bCs/>
        </w:rPr>
        <w:t xml:space="preserve">remedy </w:t>
      </w:r>
      <w:r w:rsidRPr="00463FD2">
        <w:rPr>
          <w:rFonts w:asciiTheme="minorHAnsi" w:hAnsiTheme="minorHAnsi" w:cstheme="minorHAnsi"/>
        </w:rPr>
        <w:t xml:space="preserve">a </w:t>
      </w:r>
      <w:r w:rsidRPr="00463FD2">
        <w:rPr>
          <w:rFonts w:asciiTheme="minorHAnsi" w:eastAsia="Times New Roman" w:hAnsiTheme="minorHAnsi" w:cstheme="minorHAnsi"/>
          <w:bCs/>
        </w:rPr>
        <w:t xml:space="preserve">Defect or </w:t>
      </w:r>
      <w:r w:rsidRPr="00463FD2">
        <w:rPr>
          <w:rFonts w:asciiTheme="minorHAnsi" w:hAnsiTheme="minorHAnsi" w:cstheme="minorHAnsi"/>
        </w:rPr>
        <w:t xml:space="preserve">Deficiency to the Department’s satisfaction </w:t>
      </w:r>
      <w:r w:rsidRPr="00463FD2">
        <w:rPr>
          <w:rFonts w:asciiTheme="minorHAnsi" w:eastAsia="Times New Roman" w:hAnsiTheme="minorHAnsi" w:cstheme="minorHAnsi"/>
          <w:bCs/>
        </w:rPr>
        <w:t>then the Department may invoke any and all</w:t>
      </w:r>
      <w:r w:rsidRPr="00463FD2">
        <w:rPr>
          <w:rFonts w:asciiTheme="minorHAnsi" w:hAnsiTheme="minorHAnsi" w:cstheme="minorHAnsi"/>
        </w:rPr>
        <w:t xml:space="preserve"> remedies provided in this Agreement, including </w:t>
      </w:r>
      <w:r w:rsidRPr="00463FD2">
        <w:rPr>
          <w:rFonts w:asciiTheme="minorHAnsi" w:eastAsia="Times New Roman" w:hAnsiTheme="minorHAnsi" w:cstheme="minorHAnsi"/>
          <w:bCs/>
        </w:rPr>
        <w:t>declaring a Material Breach and terminating the Agreement</w:t>
      </w:r>
      <w:r w:rsidRPr="00463FD2">
        <w:rPr>
          <w:rFonts w:asciiTheme="minorHAnsi" w:hAnsiTheme="minorHAnsi" w:cstheme="minorHAnsi"/>
        </w:rPr>
        <w:t>.</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numPr>
          <w:ilvl w:val="0"/>
          <w:numId w:val="148"/>
        </w:numPr>
        <w:spacing w:after="0"/>
        <w:ind w:left="720"/>
        <w:jc w:val="both"/>
        <w:rPr>
          <w:rFonts w:asciiTheme="minorHAnsi" w:hAnsiTheme="minorHAnsi" w:cstheme="minorHAnsi"/>
          <w:b/>
        </w:rPr>
      </w:pPr>
      <w:r w:rsidRPr="00463FD2">
        <w:rPr>
          <w:rFonts w:asciiTheme="minorHAnsi" w:eastAsia="Times New Roman" w:hAnsiTheme="minorHAnsi" w:cstheme="minorHAnsi"/>
          <w:b/>
          <w:bCs/>
        </w:rPr>
        <w:t>Notice</w:t>
      </w:r>
      <w:r w:rsidRPr="00463FD2">
        <w:rPr>
          <w:rFonts w:asciiTheme="minorHAnsi" w:hAnsiTheme="minorHAnsi" w:cstheme="minorHAnsi"/>
          <w:b/>
        </w:rPr>
        <w:t xml:space="preserve"> of Defect</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In the event of Contractor’s Material Breach or failure to meet any Implementation Deliverable or Performance Standard, the Department may issue a written Notice of Defect which may or may not provide the Contractor with a Cure Period.</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If any identified Defect, Deficiency or Material Breach is not resolved to the satisfaction of the Department during an applicable Cure Period, the Department may impose Liquidated Damages retroactive to the date of the initial occurrence of each unresolved Defect, Deficiency or Material Breach.</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48"/>
        </w:numPr>
        <w:spacing w:after="0"/>
        <w:ind w:left="720"/>
        <w:jc w:val="both"/>
        <w:rPr>
          <w:rFonts w:asciiTheme="minorHAnsi" w:hAnsiTheme="minorHAnsi" w:cstheme="minorHAnsi"/>
          <w:b/>
        </w:rPr>
      </w:pPr>
      <w:r w:rsidRPr="00463FD2">
        <w:rPr>
          <w:rFonts w:asciiTheme="minorHAnsi" w:hAnsiTheme="minorHAnsi" w:cstheme="minorHAnsi"/>
          <w:b/>
        </w:rPr>
        <w:t>Notice of Liquidated Damages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pStyle w:val="ListParagraph"/>
        <w:spacing w:after="0"/>
        <w:jc w:val="both"/>
        <w:rPr>
          <w:rFonts w:asciiTheme="minorHAnsi" w:hAnsiTheme="minorHAnsi" w:cstheme="minorHAnsi"/>
        </w:rPr>
      </w:pPr>
      <w:r w:rsidRPr="00463FD2">
        <w:rPr>
          <w:rFonts w:asciiTheme="minorHAnsi" w:hAnsiTheme="minorHAnsi" w:cstheme="minorHAnsi"/>
        </w:rPr>
        <w:t>Liquidated Damages may be imposed by the Department at its sole discretion for Contractor’s: (1) Failure to cure a Defect or Deficiency; (2) Failure to meet a Performance Standard as identified in a Performance Audit; or (3) Material Breach.  Where Liquidated Damages are imposed, the Department will issue a Notice of Liquidated Damages which sets forth the amount of Liquidated Damages.</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Within fifteen (15) days from the date of such notice, Contractor shall either:  (1) pay the amount of Liquidated Damages set forth in the notice; or (2) provide the Department with any documentation it deems appropriate to dispute the findings in the notice.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Upon receipt of documentation from the Contractor, the Department may cancel, amend, or sustain the notice based on its review thereof.  The Department shall provide Contractor with written notice of its final determination.  Should Contractor contest any finding upon which the Department seeks to impose Liquidated Damages, such dispute shall be resolved pursuant to the Dispute Resolution process set forth in this Agreement.</w:t>
      </w:r>
    </w:p>
    <w:p w:rsidR="00974552" w:rsidRPr="00463FD2" w:rsidRDefault="00974552" w:rsidP="00DC6930">
      <w:pPr>
        <w:spacing w:after="0"/>
        <w:jc w:val="both"/>
        <w:rPr>
          <w:rFonts w:asciiTheme="minorHAnsi" w:hAnsiTheme="minorHAnsi" w:cstheme="minorHAnsi"/>
        </w:rPr>
      </w:pPr>
    </w:p>
    <w:p w:rsidR="00974552" w:rsidRPr="00463FD2" w:rsidRDefault="00974552" w:rsidP="00974552">
      <w:pPr>
        <w:numPr>
          <w:ilvl w:val="0"/>
          <w:numId w:val="148"/>
        </w:numPr>
        <w:spacing w:after="0"/>
        <w:ind w:left="720"/>
        <w:jc w:val="both"/>
        <w:rPr>
          <w:rFonts w:asciiTheme="minorHAnsi" w:hAnsiTheme="minorHAnsi" w:cstheme="minorHAnsi"/>
          <w:b/>
        </w:rPr>
      </w:pPr>
      <w:r w:rsidRPr="00463FD2">
        <w:rPr>
          <w:rFonts w:asciiTheme="minorHAnsi" w:hAnsiTheme="minorHAnsi" w:cstheme="minorHAnsi"/>
          <w:b/>
        </w:rPr>
        <w:t xml:space="preserve">Payment of Liquidated Damages    </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eastAsia="Times New Roman" w:hAnsiTheme="minorHAnsi" w:cstheme="minorHAnsi"/>
          <w:bCs/>
        </w:rPr>
        <w:lastRenderedPageBreak/>
        <w:t xml:space="preserve">  </w:t>
      </w: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If Liquidated Damages are </w:t>
      </w:r>
      <w:r w:rsidRPr="00463FD2">
        <w:rPr>
          <w:rFonts w:asciiTheme="minorHAnsi" w:eastAsia="Times New Roman" w:hAnsiTheme="minorHAnsi" w:cstheme="minorHAnsi"/>
          <w:bCs/>
        </w:rPr>
        <w:t>imposed</w:t>
      </w:r>
      <w:r w:rsidRPr="00463FD2">
        <w:rPr>
          <w:rFonts w:asciiTheme="minorHAnsi" w:hAnsiTheme="minorHAnsi" w:cstheme="minorHAnsi"/>
        </w:rPr>
        <w:t>, the Department shall determine the method of payment by Contractor and the timeframe in which such payment is to be made.  In the event that the Contractor disputes a Notice of Liquidated Damages, the Contractor shall pay the Liquidated Damages prior to the commencement of the Dispute Resolution process.</w:t>
      </w:r>
    </w:p>
    <w:p w:rsidR="00974552" w:rsidRPr="00463FD2" w:rsidRDefault="00974552" w:rsidP="00DC6930">
      <w:pPr>
        <w:spacing w:after="0"/>
        <w:jc w:val="both"/>
        <w:rPr>
          <w:rFonts w:asciiTheme="minorHAnsi" w:eastAsia="Times New Roman" w:hAnsiTheme="minorHAnsi" w:cstheme="minorHAnsi"/>
          <w:bCs/>
        </w:rPr>
      </w:pPr>
    </w:p>
    <w:p w:rsidR="00974552" w:rsidRPr="00463FD2" w:rsidRDefault="00974552" w:rsidP="00974552">
      <w:pPr>
        <w:numPr>
          <w:ilvl w:val="0"/>
          <w:numId w:val="148"/>
        </w:numPr>
        <w:spacing w:after="0"/>
        <w:ind w:left="720"/>
        <w:jc w:val="both"/>
        <w:rPr>
          <w:rFonts w:asciiTheme="minorHAnsi" w:hAnsiTheme="minorHAnsi" w:cstheme="minorHAnsi"/>
          <w:b/>
        </w:rPr>
      </w:pPr>
      <w:r w:rsidRPr="00463FD2">
        <w:rPr>
          <w:rFonts w:asciiTheme="minorHAnsi" w:hAnsiTheme="minorHAnsi" w:cstheme="minorHAnsi"/>
          <w:b/>
        </w:rPr>
        <w:t>Dispute Resolution</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DC6930">
      <w:pPr>
        <w:widowControl w:val="0"/>
        <w:tabs>
          <w:tab w:val="left" w:pos="-360"/>
        </w:tabs>
        <w:spacing w:after="0"/>
        <w:ind w:left="720"/>
        <w:jc w:val="both"/>
        <w:rPr>
          <w:rFonts w:asciiTheme="minorHAnsi" w:hAnsiTheme="minorHAnsi" w:cstheme="minorHAnsi"/>
        </w:rPr>
      </w:pPr>
      <w:r w:rsidRPr="00463FD2">
        <w:rPr>
          <w:rFonts w:asciiTheme="minorHAnsi" w:hAnsiTheme="minorHAnsi" w:cstheme="minorHAnsi"/>
        </w:rPr>
        <w:t>The first step of Dispute Resolution will be through conference between the Department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by the Commissioner, or his/her designee, whose decision is final and binding.  During this period all work required hereunder shall continue to be performed.  If the Contractor pursues any legal or equitable remedy outside the Department, the Contractor will continue to perform work in accordance with the direction of the Department until such proceedings may be concluded and Contractor will continue to be paid, less an amount determined by the Department to be attributable to the disputed work.  Disputes that go to litigation must be pursued in a court of competent jurisdiction of the State of New York.  New York law will govern the dispute and venue must be laid in Albany County, New York.</w:t>
      </w:r>
    </w:p>
    <w:p w:rsidR="00974552" w:rsidRPr="00463FD2" w:rsidRDefault="00974552" w:rsidP="00DC6930">
      <w:pPr>
        <w:widowControl w:val="0"/>
        <w:tabs>
          <w:tab w:val="left" w:pos="-360"/>
        </w:tabs>
        <w:spacing w:after="0"/>
        <w:jc w:val="both"/>
        <w:rPr>
          <w:rFonts w:asciiTheme="minorHAnsi" w:hAnsiTheme="minorHAnsi" w:cstheme="minorHAnsi"/>
        </w:rPr>
      </w:pPr>
    </w:p>
    <w:p w:rsidR="00974552" w:rsidRPr="00463FD2" w:rsidRDefault="00974552" w:rsidP="00974552">
      <w:pPr>
        <w:numPr>
          <w:ilvl w:val="0"/>
          <w:numId w:val="148"/>
        </w:numPr>
        <w:spacing w:after="0"/>
        <w:ind w:left="720"/>
        <w:jc w:val="both"/>
        <w:rPr>
          <w:rFonts w:asciiTheme="minorHAnsi" w:hAnsiTheme="minorHAnsi" w:cstheme="minorHAnsi"/>
          <w:b/>
        </w:rPr>
      </w:pPr>
      <w:r w:rsidRPr="00463FD2">
        <w:rPr>
          <w:rFonts w:asciiTheme="minorHAnsi" w:hAnsiTheme="minorHAnsi" w:cstheme="minorHAnsi"/>
          <w:b/>
        </w:rPr>
        <w:t>Deviation from  Requirements</w:t>
      </w:r>
    </w:p>
    <w:p w:rsidR="00974552" w:rsidRPr="00463FD2" w:rsidRDefault="00974552" w:rsidP="00DC6930">
      <w:pPr>
        <w:pStyle w:val="ListParagraph"/>
        <w:spacing w:after="0"/>
        <w:ind w:left="360"/>
        <w:jc w:val="both"/>
        <w:rPr>
          <w:rFonts w:asciiTheme="minorHAnsi" w:hAnsiTheme="minorHAnsi" w:cstheme="minorHAnsi"/>
        </w:rPr>
      </w:pPr>
    </w:p>
    <w:p w:rsidR="00DE0BF6" w:rsidRDefault="00974552" w:rsidP="00DE0BF6">
      <w:pPr>
        <w:spacing w:after="0"/>
        <w:ind w:left="720"/>
        <w:jc w:val="both"/>
        <w:rPr>
          <w:rFonts w:asciiTheme="minorHAnsi" w:hAnsiTheme="minorHAnsi" w:cstheme="minorHAnsi"/>
        </w:rPr>
      </w:pPr>
      <w:r w:rsidRPr="00463FD2">
        <w:rPr>
          <w:rFonts w:asciiTheme="minorHAnsi" w:hAnsiTheme="minorHAnsi" w:cstheme="minorHAnsi"/>
        </w:rPr>
        <w:t xml:space="preserve">The Contractor shall notify the Department in writing whenever deviation from any of the </w:t>
      </w:r>
      <w:r w:rsidRPr="00463FD2">
        <w:rPr>
          <w:rFonts w:asciiTheme="minorHAnsi" w:eastAsia="Times New Roman" w:hAnsiTheme="minorHAnsi" w:cstheme="minorHAnsi"/>
          <w:bCs/>
        </w:rPr>
        <w:t>Requirements</w:t>
      </w:r>
      <w:r w:rsidRPr="00463FD2">
        <w:rPr>
          <w:rFonts w:asciiTheme="minorHAnsi" w:hAnsiTheme="minorHAnsi" w:cstheme="minorHAnsi"/>
        </w:rPr>
        <w:t xml:space="preserve"> contained in this Agreement is necessary.  Such notification shall specify the reason adherence to a </w:t>
      </w:r>
      <w:r w:rsidRPr="00463FD2">
        <w:rPr>
          <w:rFonts w:asciiTheme="minorHAnsi" w:eastAsia="Times New Roman" w:hAnsiTheme="minorHAnsi" w:cstheme="minorHAnsi"/>
          <w:bCs/>
        </w:rPr>
        <w:t>Requirement</w:t>
      </w:r>
      <w:r w:rsidRPr="00463FD2">
        <w:rPr>
          <w:rFonts w:asciiTheme="minorHAnsi" w:hAnsiTheme="minorHAnsi" w:cstheme="minorHAnsi"/>
        </w:rPr>
        <w:t xml:space="preserve"> is not possible and the specific time period(s) during which adherence is not possible.  Written approval from the Director of Procurement is required to release Contractor from such </w:t>
      </w:r>
      <w:r w:rsidRPr="00463FD2">
        <w:rPr>
          <w:rFonts w:asciiTheme="minorHAnsi" w:eastAsia="Times New Roman" w:hAnsiTheme="minorHAnsi" w:cstheme="minorHAnsi"/>
          <w:bCs/>
        </w:rPr>
        <w:t>Requirements</w:t>
      </w:r>
      <w:r w:rsidRPr="00463FD2">
        <w:rPr>
          <w:rFonts w:asciiTheme="minorHAnsi" w:hAnsiTheme="minorHAnsi" w:cstheme="minorHAnsi"/>
        </w:rPr>
        <w:t xml:space="preserve"> and procedures.  </w:t>
      </w:r>
    </w:p>
    <w:p w:rsidR="00974552" w:rsidRPr="00463FD2" w:rsidRDefault="00974552" w:rsidP="00DE0BF6">
      <w:pPr>
        <w:spacing w:before="240" w:after="0"/>
        <w:ind w:left="-120"/>
        <w:jc w:val="both"/>
        <w:rPr>
          <w:rFonts w:asciiTheme="minorHAnsi" w:eastAsia="Times New Roman" w:hAnsiTheme="minorHAnsi" w:cstheme="minorHAnsi"/>
          <w:b/>
          <w:bCs/>
        </w:rPr>
      </w:pPr>
      <w:r w:rsidRPr="00463FD2">
        <w:rPr>
          <w:rFonts w:asciiTheme="minorHAnsi" w:eastAsia="Times New Roman" w:hAnsiTheme="minorHAnsi" w:cstheme="minorHAnsi"/>
          <w:b/>
          <w:bCs/>
        </w:rPr>
        <w:t>Article XVII.</w:t>
      </w:r>
      <w:r w:rsidRPr="00463FD2">
        <w:rPr>
          <w:rFonts w:asciiTheme="minorHAnsi" w:eastAsia="Times New Roman" w:hAnsiTheme="minorHAnsi" w:cstheme="minorHAnsi"/>
          <w:b/>
          <w:bCs/>
        </w:rPr>
        <w:tab/>
      </w:r>
      <w:r w:rsidRPr="00463FD2">
        <w:rPr>
          <w:rFonts w:asciiTheme="minorHAnsi" w:hAnsiTheme="minorHAnsi" w:cstheme="minorHAnsi"/>
          <w:b/>
        </w:rPr>
        <w:t>Termination</w:t>
      </w:r>
    </w:p>
    <w:p w:rsidR="00974552" w:rsidRPr="00463FD2" w:rsidRDefault="00974552" w:rsidP="00DC6930">
      <w:pPr>
        <w:spacing w:after="0"/>
        <w:jc w:val="both"/>
        <w:rPr>
          <w:rFonts w:asciiTheme="minorHAnsi" w:hAnsiTheme="minorHAnsi" w:cstheme="minorHAnsi"/>
          <w:b/>
        </w:rPr>
      </w:pPr>
    </w:p>
    <w:p w:rsidR="00974552" w:rsidRPr="00463FD2" w:rsidRDefault="00974552" w:rsidP="00974552">
      <w:pPr>
        <w:numPr>
          <w:ilvl w:val="0"/>
          <w:numId w:val="150"/>
        </w:numPr>
        <w:spacing w:after="0"/>
        <w:ind w:left="720"/>
        <w:jc w:val="both"/>
        <w:rPr>
          <w:rFonts w:asciiTheme="minorHAnsi" w:hAnsiTheme="minorHAnsi" w:cstheme="minorHAnsi"/>
          <w:b/>
        </w:rPr>
      </w:pPr>
      <w:r w:rsidRPr="00463FD2">
        <w:rPr>
          <w:rFonts w:asciiTheme="minorHAnsi" w:hAnsiTheme="minorHAnsi" w:cstheme="minorHAnsi"/>
          <w:b/>
        </w:rPr>
        <w:t>Termination</w:t>
      </w:r>
      <w:r w:rsidRPr="00463FD2">
        <w:rPr>
          <w:rFonts w:asciiTheme="minorHAnsi" w:hAnsiTheme="minorHAnsi" w:cstheme="minorHAnsi"/>
          <w:b/>
          <w:color w:val="000000"/>
        </w:rPr>
        <w:t xml:space="preserve"> for Cause</w:t>
      </w:r>
      <w:r w:rsidRPr="00463FD2">
        <w:rPr>
          <w:rFonts w:asciiTheme="minorHAnsi" w:hAnsiTheme="minorHAnsi" w:cstheme="minorHAnsi"/>
          <w:b/>
        </w:rPr>
        <w:t xml:space="preserve"> </w:t>
      </w:r>
    </w:p>
    <w:p w:rsidR="00974552" w:rsidRPr="00463FD2" w:rsidRDefault="00974552" w:rsidP="00DC6930">
      <w:pPr>
        <w:pStyle w:val="BodyTextIndent3"/>
        <w:spacing w:line="276" w:lineRule="auto"/>
        <w:jc w:val="both"/>
        <w:rPr>
          <w:rFonts w:asciiTheme="minorHAnsi" w:hAnsiTheme="minorHAnsi" w:cstheme="minorHAnsi"/>
          <w:sz w:val="22"/>
          <w:szCs w:val="22"/>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color w:val="000000"/>
        </w:rPr>
        <w:t>The Department, in its sole discretion, may terminate the Agreement in the event of a Material Breach. Examples of Material Breach include, but are not limited to, the following:</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 xml:space="preserve">Failure of Contractor to maintain financial stability as set forth under the Agreement, or failure of any material Subcontractor to maintain financial stability, such that the Department can reasonably expect Contractor or such Subcontractor to not satisfactorily perform their respective obligations through the term of this Agreement and which, with respect to such Subcontractor(s), are of a material nature and directly and negatively impact </w:t>
      </w:r>
      <w:r w:rsidRPr="00463FD2">
        <w:rPr>
          <w:rFonts w:asciiTheme="minorHAnsi" w:hAnsiTheme="minorHAnsi" w:cstheme="minorHAnsi"/>
        </w:rPr>
        <w:lastRenderedPageBreak/>
        <w:t xml:space="preserve">the Services. Contractor or the affected Subcontractor may be provided with an opportunity to demonstrate that it has restored its financial stability, has obtained sufficient resources to continue to perform through the term of this Agreement and/or Contractor has replaced the Subcontractor with one that is financially stable.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 xml:space="preserve">Significant and/or repeated </w:t>
      </w:r>
      <w:proofErr w:type="gramStart"/>
      <w:r w:rsidRPr="00463FD2">
        <w:rPr>
          <w:rFonts w:asciiTheme="minorHAnsi" w:hAnsiTheme="minorHAnsi" w:cstheme="minorHAnsi"/>
        </w:rPr>
        <w:t>failure of Contractor to achieve the Performance Standards set forth in Appendix __ attached hereto, including but not limited to the failure to accurately, completely and timely process payments or otherwise perform</w:t>
      </w:r>
      <w:proofErr w:type="gramEnd"/>
      <w:r w:rsidRPr="00463FD2">
        <w:rPr>
          <w:rFonts w:asciiTheme="minorHAnsi" w:hAnsiTheme="minorHAnsi" w:cstheme="minorHAnsi"/>
        </w:rPr>
        <w:t xml:space="preserve"> the Services.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Breach of a material term or condition of any subcontract by Contractor or the Subcontractor, if such breach materially impairs Contractor's performance under this Agreement with the reasonable likelihood that a Material Breach will occur.</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Failure of Contractor to maintain the confidentiality and/or security of taxpayer data or tax administration policies and procedures as set forth in the Agreement.  However, isolated acts of individual employees do not constitute a Material Breach, unless Contractor has failed to adequately inform such individuals of the Department’s confidentiality and security requirements as set forth in the Agreement.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 xml:space="preserve">Failure of Contractor to implement Disaster Recovery, Fail Safe or Business Continuity services, within a reasonable period of time, in the event a disaster or material business interruption occurs.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Failure of Contractor to correct an infringement of an Intellectual Property right, and such failure materially impairs Contractor's ability to perform in accordance with the terms of this Agreement.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Significant and/or repeated failure of Contractor to continue to provide all required Services during an extension or transition period following expiration of this Agreement.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Failure of Contractor to cooperate fully with the Department and/or its agents and/or OSC during a Performance Audit.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Failure of Contractor to remain a responsible contractor consistent with applicable New York State Law, regulations and/or Executive policy.</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Contractor fails to achieve Certification or meet Implementation date(s) as set forth in the Implementation Plan.</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A finding that the certification filed by the Contractor in accordance with Section 5-</w:t>
      </w:r>
      <w:proofErr w:type="gramStart"/>
      <w:r w:rsidRPr="00463FD2">
        <w:rPr>
          <w:rFonts w:asciiTheme="minorHAnsi" w:hAnsiTheme="minorHAnsi" w:cstheme="minorHAnsi"/>
        </w:rPr>
        <w:t>a of</w:t>
      </w:r>
      <w:proofErr w:type="gramEnd"/>
      <w:r w:rsidRPr="00463FD2">
        <w:rPr>
          <w:rFonts w:asciiTheme="minorHAnsi" w:hAnsiTheme="minorHAnsi" w:cstheme="minorHAnsi"/>
        </w:rPr>
        <w:t xml:space="preserve"> the Tax Law was intentionally false or intentionally incomplete.</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A finding that the certification filed by the Contractor in accordance with Procurement Lobbying Law was intentionally false or intentionally incomplete.</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A finding that the information filed by the Contractor in accordance with the requirements for Vendor Responsibility is incomplete, untrue or inaccurate or that the Contractor has failed to comply with the Vendor Responsibility provisions of the Agreement.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51"/>
        </w:numPr>
        <w:spacing w:after="0"/>
        <w:jc w:val="both"/>
        <w:rPr>
          <w:rFonts w:asciiTheme="minorHAnsi" w:hAnsiTheme="minorHAnsi" w:cstheme="minorHAnsi"/>
        </w:rPr>
      </w:pPr>
      <w:r w:rsidRPr="00463FD2">
        <w:rPr>
          <w:rFonts w:asciiTheme="minorHAnsi" w:hAnsiTheme="minorHAnsi" w:cstheme="minorHAnsi"/>
        </w:rPr>
        <w:t xml:space="preserve">Contractor's failure to implement Maintenance and Enhancements consistent with mandated Change Control Procedure requirements. </w:t>
      </w:r>
    </w:p>
    <w:p w:rsidR="00974552" w:rsidRPr="00463FD2" w:rsidRDefault="00974552" w:rsidP="00DC6930">
      <w:pPr>
        <w:spacing w:after="0"/>
        <w:jc w:val="both"/>
        <w:rPr>
          <w:rFonts w:asciiTheme="minorHAnsi" w:hAnsiTheme="minorHAnsi" w:cstheme="minorHAnsi"/>
          <w:bCs/>
          <w:color w:val="000000"/>
        </w:rPr>
      </w:pPr>
    </w:p>
    <w:p w:rsidR="00974552" w:rsidRPr="00463FD2" w:rsidRDefault="00974552" w:rsidP="00DC6930">
      <w:p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If it is subsequently determined for any reason that the Contractor was not in Material Breach or that the Contractor’s failure to perform or make progress in performance was due to causes beyond the control and without the fault or negligence of the Contractor, the Department shall have the option, at its sole discretion, to either deem the Termination for Cause to have been issued as a Termination for Convenience of the Department, or to allow the Contractor to resume performance under the Agreement.</w:t>
      </w:r>
    </w:p>
    <w:p w:rsidR="00974552" w:rsidRPr="00463FD2" w:rsidRDefault="00974552" w:rsidP="00DC6930">
      <w:pPr>
        <w:spacing w:after="0"/>
        <w:ind w:left="720"/>
        <w:jc w:val="both"/>
        <w:rPr>
          <w:rFonts w:asciiTheme="minorHAnsi" w:hAnsiTheme="minorHAnsi" w:cstheme="minorHAnsi"/>
          <w:bCs/>
          <w:color w:val="000000"/>
        </w:rPr>
      </w:pPr>
    </w:p>
    <w:p w:rsidR="00974552" w:rsidRPr="00463FD2" w:rsidRDefault="00974552" w:rsidP="00DC6930">
      <w:p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 xml:space="preserve">In the event of Termination for Cause, Contractor shall be liable for the State’s direct damages resulting from such Material Breach. </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974552">
      <w:pPr>
        <w:numPr>
          <w:ilvl w:val="0"/>
          <w:numId w:val="150"/>
        </w:numPr>
        <w:spacing w:after="0"/>
        <w:ind w:left="720"/>
        <w:jc w:val="both"/>
        <w:rPr>
          <w:rFonts w:asciiTheme="minorHAnsi" w:hAnsiTheme="minorHAnsi" w:cstheme="minorHAnsi"/>
          <w:b/>
          <w:bCs/>
          <w:color w:val="000000"/>
        </w:rPr>
      </w:pPr>
      <w:r w:rsidRPr="00463FD2">
        <w:rPr>
          <w:rFonts w:asciiTheme="minorHAnsi" w:hAnsiTheme="minorHAnsi" w:cstheme="minorHAnsi"/>
          <w:b/>
        </w:rPr>
        <w:t>Termination</w:t>
      </w:r>
      <w:r w:rsidRPr="00463FD2">
        <w:rPr>
          <w:rFonts w:asciiTheme="minorHAnsi" w:hAnsiTheme="minorHAnsi" w:cstheme="minorHAnsi"/>
          <w:b/>
          <w:bCs/>
          <w:color w:val="000000"/>
        </w:rPr>
        <w:t xml:space="preserve"> for Convenience</w:t>
      </w:r>
    </w:p>
    <w:p w:rsidR="00974552" w:rsidRPr="00463FD2" w:rsidRDefault="00974552" w:rsidP="00DC6930">
      <w:pPr>
        <w:spacing w:after="0"/>
        <w:jc w:val="both"/>
        <w:rPr>
          <w:rFonts w:asciiTheme="minorHAnsi" w:hAnsiTheme="minorHAnsi" w:cstheme="minorHAnsi"/>
          <w:bCs/>
          <w:color w:val="000000"/>
        </w:rPr>
      </w:pPr>
    </w:p>
    <w:p w:rsidR="006B1CF3" w:rsidRDefault="00974552" w:rsidP="00DE0BF6">
      <w:p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 xml:space="preserve">The Department may terminate this Agreement in whole or in part at any time for convenience upon sixty </w:t>
      </w:r>
      <w:r w:rsidR="00DE0BF6">
        <w:rPr>
          <w:rFonts w:asciiTheme="minorHAnsi" w:hAnsiTheme="minorHAnsi" w:cstheme="minorHAnsi"/>
          <w:bCs/>
          <w:color w:val="000000"/>
        </w:rPr>
        <w:t xml:space="preserve">(60) </w:t>
      </w:r>
      <w:r w:rsidRPr="00463FD2">
        <w:rPr>
          <w:rFonts w:asciiTheme="minorHAnsi" w:hAnsiTheme="minorHAnsi" w:cstheme="minorHAnsi"/>
          <w:bCs/>
          <w:color w:val="000000"/>
        </w:rPr>
        <w:t>days written notice to the Contractor without penalty or other early termination charges due.</w:t>
      </w:r>
      <w:r w:rsidR="00DE0BF6">
        <w:rPr>
          <w:rFonts w:asciiTheme="minorHAnsi" w:hAnsiTheme="minorHAnsi" w:cstheme="minorHAnsi"/>
          <w:bCs/>
          <w:color w:val="000000"/>
        </w:rPr>
        <w:t xml:space="preserve"> </w:t>
      </w:r>
    </w:p>
    <w:p w:rsidR="00974552" w:rsidRPr="00463FD2" w:rsidRDefault="00974552" w:rsidP="00DE0BF6">
      <w:pPr>
        <w:numPr>
          <w:ilvl w:val="0"/>
          <w:numId w:val="150"/>
        </w:numPr>
        <w:spacing w:before="240" w:after="0"/>
        <w:ind w:left="720"/>
        <w:jc w:val="both"/>
        <w:rPr>
          <w:rFonts w:asciiTheme="minorHAnsi" w:hAnsiTheme="minorHAnsi" w:cstheme="minorHAnsi"/>
          <w:b/>
          <w:color w:val="000000"/>
        </w:rPr>
      </w:pPr>
      <w:r w:rsidRPr="00463FD2">
        <w:rPr>
          <w:rFonts w:asciiTheme="minorHAnsi" w:hAnsiTheme="minorHAnsi" w:cstheme="minorHAnsi"/>
          <w:b/>
        </w:rPr>
        <w:t>Termination</w:t>
      </w:r>
      <w:r w:rsidRPr="00463FD2">
        <w:rPr>
          <w:rFonts w:asciiTheme="minorHAnsi" w:hAnsiTheme="minorHAnsi" w:cstheme="minorHAnsi"/>
          <w:b/>
          <w:color w:val="000000"/>
        </w:rPr>
        <w:t xml:space="preserve"> by Mutual Agreement</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DC6930">
      <w:p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 xml:space="preserve">At </w:t>
      </w:r>
      <w:r w:rsidRPr="00463FD2">
        <w:rPr>
          <w:rFonts w:asciiTheme="minorHAnsi" w:hAnsiTheme="minorHAnsi" w:cstheme="minorHAnsi"/>
          <w:color w:val="000000"/>
        </w:rPr>
        <w:t xml:space="preserve">any </w:t>
      </w:r>
      <w:r w:rsidRPr="00463FD2">
        <w:rPr>
          <w:rFonts w:asciiTheme="minorHAnsi" w:hAnsiTheme="minorHAnsi" w:cstheme="minorHAnsi"/>
          <w:bCs/>
          <w:color w:val="000000"/>
        </w:rPr>
        <w:t xml:space="preserve">time during this Agreement, the </w:t>
      </w:r>
      <w:r w:rsidRPr="00463FD2">
        <w:rPr>
          <w:rFonts w:asciiTheme="minorHAnsi" w:hAnsiTheme="minorHAnsi" w:cstheme="minorHAnsi"/>
          <w:color w:val="000000"/>
        </w:rPr>
        <w:t xml:space="preserve">Contractor </w:t>
      </w:r>
      <w:r w:rsidRPr="00463FD2">
        <w:rPr>
          <w:rFonts w:asciiTheme="minorHAnsi" w:hAnsiTheme="minorHAnsi" w:cstheme="minorHAnsi"/>
          <w:bCs/>
          <w:color w:val="000000"/>
        </w:rPr>
        <w:t>and the Department may mutually agree to terminate the Agreement.  At such time as termination is mutually agreed upon, the Parties shall negotiate satisfactory terms of termination.</w:t>
      </w:r>
    </w:p>
    <w:p w:rsidR="00974552" w:rsidRPr="00463FD2" w:rsidRDefault="00974552" w:rsidP="00DC6930">
      <w:pPr>
        <w:spacing w:after="0"/>
        <w:ind w:left="720"/>
        <w:jc w:val="both"/>
        <w:rPr>
          <w:rFonts w:asciiTheme="minorHAnsi" w:hAnsiTheme="minorHAnsi" w:cstheme="minorHAnsi"/>
          <w:color w:val="000000"/>
        </w:rPr>
      </w:pPr>
    </w:p>
    <w:p w:rsidR="00DE0BF6" w:rsidRDefault="00DE0BF6" w:rsidP="00974552">
      <w:pPr>
        <w:numPr>
          <w:ilvl w:val="0"/>
          <w:numId w:val="150"/>
        </w:numPr>
        <w:spacing w:after="0"/>
        <w:ind w:left="720"/>
        <w:jc w:val="both"/>
        <w:rPr>
          <w:rFonts w:asciiTheme="minorHAnsi" w:hAnsiTheme="minorHAnsi" w:cstheme="minorHAnsi"/>
          <w:b/>
        </w:rPr>
        <w:sectPr w:rsidR="00DE0BF6" w:rsidSect="001C3B84">
          <w:pgSz w:w="12240" w:h="15840"/>
          <w:pgMar w:top="1440" w:right="1440" w:bottom="1440" w:left="1440" w:header="360" w:footer="360" w:gutter="0"/>
          <w:cols w:space="720"/>
          <w:docGrid w:linePitch="360"/>
        </w:sectPr>
      </w:pPr>
    </w:p>
    <w:p w:rsidR="00974552" w:rsidRPr="00463FD2" w:rsidRDefault="00974552" w:rsidP="00974552">
      <w:pPr>
        <w:numPr>
          <w:ilvl w:val="0"/>
          <w:numId w:val="150"/>
        </w:numPr>
        <w:spacing w:after="0"/>
        <w:ind w:left="720"/>
        <w:jc w:val="both"/>
        <w:rPr>
          <w:rFonts w:asciiTheme="minorHAnsi" w:hAnsiTheme="minorHAnsi" w:cstheme="minorHAnsi"/>
          <w:b/>
          <w:color w:val="000000"/>
        </w:rPr>
      </w:pPr>
      <w:r w:rsidRPr="00463FD2">
        <w:rPr>
          <w:rFonts w:asciiTheme="minorHAnsi" w:hAnsiTheme="minorHAnsi" w:cstheme="minorHAnsi"/>
          <w:b/>
        </w:rPr>
        <w:lastRenderedPageBreak/>
        <w:t>Notice</w:t>
      </w:r>
      <w:r w:rsidRPr="00463FD2">
        <w:rPr>
          <w:rFonts w:asciiTheme="minorHAnsi" w:hAnsiTheme="minorHAnsi" w:cstheme="minorHAnsi"/>
          <w:b/>
          <w:color w:val="000000"/>
        </w:rPr>
        <w:t xml:space="preserve"> of </w:t>
      </w:r>
      <w:r w:rsidRPr="00463FD2">
        <w:rPr>
          <w:rFonts w:asciiTheme="minorHAnsi" w:hAnsiTheme="minorHAnsi" w:cstheme="minorHAnsi"/>
          <w:b/>
          <w:bCs/>
          <w:color w:val="000000"/>
        </w:rPr>
        <w:t xml:space="preserve">Termination </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DC6930">
      <w:p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In the event of termination of the Agreement by the Department, the Department will issue a written Notice of Termination.</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974552">
      <w:pPr>
        <w:numPr>
          <w:ilvl w:val="0"/>
          <w:numId w:val="150"/>
        </w:numPr>
        <w:spacing w:after="0"/>
        <w:ind w:left="720"/>
        <w:jc w:val="both"/>
        <w:rPr>
          <w:rFonts w:asciiTheme="minorHAnsi" w:hAnsiTheme="minorHAnsi" w:cstheme="minorHAnsi"/>
          <w:b/>
          <w:color w:val="000000"/>
        </w:rPr>
      </w:pPr>
      <w:r w:rsidRPr="00463FD2">
        <w:rPr>
          <w:rFonts w:asciiTheme="minorHAnsi" w:hAnsiTheme="minorHAnsi" w:cstheme="minorHAnsi"/>
          <w:b/>
        </w:rPr>
        <w:t>Transition Plan</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Upon termination or expiration of this Agreement, for any reason, Contractor and the Department, under the Department’s direction, shall cooperate to finalize and execute the previously developed Transition Plan that contains reasonable procedures for transition and time schedules for scaling down operations of Contractor in order to allow the Services to continue without interruption. </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974552">
      <w:pPr>
        <w:numPr>
          <w:ilvl w:val="0"/>
          <w:numId w:val="150"/>
        </w:numPr>
        <w:spacing w:after="0"/>
        <w:ind w:left="720"/>
        <w:jc w:val="both"/>
        <w:rPr>
          <w:rFonts w:asciiTheme="minorHAnsi" w:hAnsiTheme="minorHAnsi" w:cstheme="minorHAnsi"/>
          <w:b/>
          <w:color w:val="000000"/>
        </w:rPr>
      </w:pPr>
      <w:r w:rsidRPr="00463FD2">
        <w:rPr>
          <w:rFonts w:asciiTheme="minorHAnsi" w:hAnsiTheme="minorHAnsi" w:cstheme="minorHAnsi"/>
          <w:b/>
        </w:rPr>
        <w:t>Delivery of Notice</w:t>
      </w:r>
    </w:p>
    <w:p w:rsidR="00974552" w:rsidRPr="00463FD2" w:rsidRDefault="00974552" w:rsidP="00DC6930">
      <w:pPr>
        <w:spacing w:after="0"/>
        <w:ind w:left="1080"/>
        <w:jc w:val="both"/>
        <w:rPr>
          <w:rFonts w:asciiTheme="minorHAnsi" w:hAnsiTheme="minorHAnsi" w:cstheme="minorHAnsi"/>
          <w:color w:val="000000"/>
        </w:rPr>
      </w:pPr>
    </w:p>
    <w:p w:rsidR="00974552" w:rsidRPr="00463FD2" w:rsidRDefault="00974552" w:rsidP="00DC6930">
      <w:pPr>
        <w:spacing w:after="0"/>
        <w:ind w:left="720"/>
        <w:jc w:val="both"/>
        <w:rPr>
          <w:rFonts w:asciiTheme="minorHAnsi" w:hAnsiTheme="minorHAnsi" w:cstheme="minorHAnsi"/>
          <w:bCs/>
          <w:color w:val="000000"/>
        </w:rPr>
      </w:pPr>
      <w:r w:rsidRPr="00463FD2">
        <w:rPr>
          <w:rFonts w:asciiTheme="minorHAnsi" w:hAnsiTheme="minorHAnsi" w:cstheme="minorHAnsi"/>
          <w:color w:val="000000"/>
        </w:rPr>
        <w:t xml:space="preserve">Where </w:t>
      </w:r>
      <w:r w:rsidRPr="00463FD2">
        <w:rPr>
          <w:rFonts w:asciiTheme="minorHAnsi" w:hAnsiTheme="minorHAnsi" w:cstheme="minorHAnsi"/>
          <w:bCs/>
          <w:color w:val="000000"/>
        </w:rPr>
        <w:t>any notice is required to be</w:t>
      </w:r>
      <w:r w:rsidRPr="00463FD2">
        <w:rPr>
          <w:rFonts w:asciiTheme="minorHAnsi" w:hAnsiTheme="minorHAnsi" w:cstheme="minorHAnsi"/>
          <w:color w:val="000000"/>
        </w:rPr>
        <w:t xml:space="preserve"> provided </w:t>
      </w:r>
      <w:r w:rsidRPr="00463FD2">
        <w:rPr>
          <w:rFonts w:asciiTheme="minorHAnsi" w:hAnsiTheme="minorHAnsi" w:cstheme="minorHAnsi"/>
          <w:bCs/>
          <w:color w:val="000000"/>
        </w:rPr>
        <w:t xml:space="preserve">by the Department to </w:t>
      </w:r>
      <w:r w:rsidRPr="00463FD2">
        <w:rPr>
          <w:rFonts w:asciiTheme="minorHAnsi" w:hAnsiTheme="minorHAnsi" w:cstheme="minorHAnsi"/>
          <w:color w:val="000000"/>
        </w:rPr>
        <w:t xml:space="preserve">Contractor, the Department </w:t>
      </w:r>
      <w:r w:rsidRPr="00463FD2">
        <w:rPr>
          <w:rFonts w:asciiTheme="minorHAnsi" w:hAnsiTheme="minorHAnsi" w:cstheme="minorHAnsi"/>
          <w:bCs/>
          <w:color w:val="000000"/>
        </w:rPr>
        <w:t xml:space="preserve">shall deliver such notice in Accordance with </w:t>
      </w:r>
      <w:r w:rsidRPr="00463FD2">
        <w:rPr>
          <w:rFonts w:asciiTheme="minorHAnsi" w:hAnsiTheme="minorHAnsi" w:cstheme="minorHAnsi"/>
        </w:rPr>
        <w:t xml:space="preserve">Appendix </w:t>
      </w:r>
      <w:r w:rsidR="006B1CF3">
        <w:rPr>
          <w:rFonts w:asciiTheme="minorHAnsi" w:hAnsiTheme="minorHAnsi" w:cstheme="minorHAnsi"/>
        </w:rPr>
        <w:t>___</w:t>
      </w:r>
      <w:r w:rsidRPr="00463FD2">
        <w:rPr>
          <w:rFonts w:asciiTheme="minorHAnsi" w:hAnsiTheme="minorHAnsi" w:cstheme="minorHAnsi"/>
          <w:bCs/>
          <w:color w:val="000000"/>
        </w:rPr>
        <w:t xml:space="preserve"> – Communications Matrix.</w:t>
      </w:r>
    </w:p>
    <w:p w:rsidR="00974552" w:rsidRPr="00463FD2" w:rsidRDefault="00974552" w:rsidP="00DC6930">
      <w:pPr>
        <w:pStyle w:val="ListParagraph"/>
        <w:spacing w:after="0"/>
        <w:ind w:left="810"/>
        <w:jc w:val="both"/>
        <w:rPr>
          <w:rFonts w:asciiTheme="minorHAnsi" w:hAnsiTheme="minorHAnsi" w:cstheme="minorHAnsi"/>
          <w:b/>
          <w:color w:val="000000"/>
        </w:rPr>
      </w:pPr>
    </w:p>
    <w:p w:rsidR="00974552" w:rsidRPr="00463FD2" w:rsidRDefault="00974552" w:rsidP="00974552">
      <w:pPr>
        <w:numPr>
          <w:ilvl w:val="0"/>
          <w:numId w:val="150"/>
        </w:numPr>
        <w:spacing w:after="0"/>
        <w:ind w:left="720"/>
        <w:jc w:val="both"/>
        <w:rPr>
          <w:rFonts w:asciiTheme="minorHAnsi" w:hAnsiTheme="minorHAnsi" w:cstheme="minorHAnsi"/>
          <w:b/>
          <w:color w:val="000000"/>
        </w:rPr>
      </w:pPr>
      <w:r w:rsidRPr="00463FD2">
        <w:rPr>
          <w:rFonts w:asciiTheme="minorHAnsi" w:hAnsiTheme="minorHAnsi" w:cstheme="minorHAnsi"/>
          <w:b/>
        </w:rPr>
        <w:t>Procedure</w:t>
      </w:r>
      <w:r w:rsidRPr="00463FD2">
        <w:rPr>
          <w:rFonts w:asciiTheme="minorHAnsi" w:hAnsiTheme="minorHAnsi" w:cstheme="minorHAnsi"/>
          <w:b/>
          <w:bCs/>
          <w:color w:val="000000"/>
        </w:rPr>
        <w:t xml:space="preserve"> for Termination</w:t>
      </w:r>
    </w:p>
    <w:p w:rsidR="00974552" w:rsidRPr="00463FD2" w:rsidRDefault="00974552" w:rsidP="00DC6930">
      <w:pPr>
        <w:spacing w:after="0"/>
        <w:ind w:left="810" w:hanging="360"/>
        <w:jc w:val="both"/>
        <w:rPr>
          <w:rFonts w:asciiTheme="minorHAnsi" w:hAnsiTheme="minorHAnsi" w:cstheme="minorHAnsi"/>
          <w:bCs/>
          <w:color w:val="000000"/>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color w:val="000000"/>
        </w:rPr>
        <w:t>In the event of termination, the Parties agree to cooperate in a manner to effect an orderly termination and transition of the Agreement.  The Contractor will be reimbursed for all Services, not in dispute, performed up to the date of termination.</w:t>
      </w:r>
      <w:bookmarkStart w:id="230" w:name="_Toc295280720"/>
    </w:p>
    <w:p w:rsidR="00974552" w:rsidRPr="00463FD2" w:rsidRDefault="00974552" w:rsidP="00DC6930">
      <w:pPr>
        <w:pStyle w:val="Heading1"/>
        <w:spacing w:before="0" w:after="0"/>
        <w:jc w:val="both"/>
        <w:rPr>
          <w:rFonts w:asciiTheme="minorHAnsi" w:hAnsiTheme="minorHAnsi" w:cstheme="minorHAnsi"/>
          <w:kern w:val="0"/>
          <w:sz w:val="22"/>
          <w:szCs w:val="22"/>
        </w:rPr>
      </w:pPr>
      <w:bookmarkStart w:id="231" w:name="_Toc359583414"/>
      <w:bookmarkStart w:id="232" w:name="_Toc360190059"/>
      <w:bookmarkStart w:id="233" w:name="_Toc360199488"/>
      <w:r w:rsidRPr="00463FD2">
        <w:rPr>
          <w:rFonts w:asciiTheme="minorHAnsi" w:hAnsiTheme="minorHAnsi" w:cstheme="minorHAnsi"/>
          <w:kern w:val="0"/>
          <w:sz w:val="22"/>
          <w:szCs w:val="22"/>
        </w:rPr>
        <w:t xml:space="preserve">Article XVIII.  </w:t>
      </w:r>
      <w:bookmarkEnd w:id="230"/>
      <w:r w:rsidRPr="00463FD2">
        <w:rPr>
          <w:rFonts w:asciiTheme="minorHAnsi" w:hAnsiTheme="minorHAnsi" w:cstheme="minorHAnsi"/>
          <w:kern w:val="0"/>
          <w:sz w:val="22"/>
          <w:szCs w:val="22"/>
        </w:rPr>
        <w:t>Reporting</w:t>
      </w:r>
      <w:bookmarkEnd w:id="231"/>
      <w:bookmarkEnd w:id="232"/>
      <w:bookmarkEnd w:id="233"/>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Required Financial Statements and Records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52"/>
        </w:numPr>
        <w:spacing w:after="0"/>
        <w:ind w:left="720"/>
        <w:jc w:val="both"/>
        <w:rPr>
          <w:rFonts w:asciiTheme="minorHAnsi" w:hAnsiTheme="minorHAnsi" w:cstheme="minorHAnsi"/>
        </w:rPr>
      </w:pPr>
      <w:r w:rsidRPr="00463FD2">
        <w:rPr>
          <w:rFonts w:asciiTheme="minorHAnsi" w:hAnsiTheme="minorHAnsi" w:cstheme="minorHAnsi"/>
        </w:rPr>
        <w:t>Contractor shall provide an account analysis in report form for each account maintained by Contractor for each month on behalf of the Department pursuant to this Agreement. Such report shall specify, at a minimum, the average ledger balance, average uncollected funds, reserve requirements, itemization of the number of and fee per transaction(s), the applicable earnings rate and the basis for such rate. This account analysis shall be transmitted within thirty (30) business days following the end of the Contractor’s reporting period to the Department and the Office of New York State Comptroller.</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52"/>
        </w:numPr>
        <w:spacing w:after="0"/>
        <w:ind w:left="720"/>
        <w:jc w:val="both"/>
        <w:rPr>
          <w:rFonts w:asciiTheme="minorHAnsi" w:hAnsiTheme="minorHAnsi" w:cstheme="minorHAnsi"/>
          <w:b/>
        </w:rPr>
      </w:pPr>
      <w:r w:rsidRPr="00463FD2">
        <w:rPr>
          <w:rFonts w:asciiTheme="minorHAnsi" w:hAnsiTheme="minorHAnsi" w:cstheme="minorHAnsi"/>
          <w:b/>
        </w:rPr>
        <w:t xml:space="preserve">Corrective Reporting </w:t>
      </w:r>
    </w:p>
    <w:p w:rsidR="00974552" w:rsidRPr="00463FD2" w:rsidRDefault="00974552" w:rsidP="00DC6930">
      <w:pPr>
        <w:pStyle w:val="ListParagraph"/>
        <w:spacing w:after="0"/>
        <w:ind w:left="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Where any of the reports are found to require correction after being transmitted, Contractor shall as soon as reasonably possible (consistent with its obligations to securities agencies and stock exchanges) notify the Department of any such corrections and transmit a revised report in its entirety with the corrected data. </w:t>
      </w: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974552">
      <w:pPr>
        <w:numPr>
          <w:ilvl w:val="0"/>
          <w:numId w:val="152"/>
        </w:numPr>
        <w:spacing w:after="0"/>
        <w:ind w:left="720"/>
        <w:jc w:val="both"/>
        <w:rPr>
          <w:rFonts w:asciiTheme="minorHAnsi" w:hAnsiTheme="minorHAnsi" w:cstheme="minorHAnsi"/>
          <w:b/>
        </w:rPr>
      </w:pPr>
      <w:r w:rsidRPr="00463FD2">
        <w:rPr>
          <w:rFonts w:asciiTheme="minorHAnsi" w:hAnsiTheme="minorHAnsi" w:cstheme="minorHAnsi"/>
          <w:b/>
        </w:rPr>
        <w:t xml:space="preserve">Other Financial and Administrative Reports </w:t>
      </w:r>
    </w:p>
    <w:p w:rsidR="00974552" w:rsidRPr="00463FD2" w:rsidRDefault="00974552" w:rsidP="00DC6930">
      <w:pPr>
        <w:pStyle w:val="ListParagraph"/>
        <w:spacing w:after="0"/>
        <w:ind w:left="36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The Department may request the submission of additional financial and administrative reports, on either a routine or an ad hoc basis, and Contractor agrees to provide such additional reports as may be reasonably requested by the Department.</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DC6930">
      <w:pPr>
        <w:pStyle w:val="Heading7"/>
        <w:tabs>
          <w:tab w:val="clear" w:pos="1296"/>
        </w:tabs>
        <w:spacing w:before="0" w:after="0" w:line="276" w:lineRule="auto"/>
        <w:ind w:left="0" w:firstLine="0"/>
        <w:jc w:val="both"/>
        <w:rPr>
          <w:rFonts w:asciiTheme="minorHAnsi" w:hAnsiTheme="minorHAnsi" w:cstheme="minorHAnsi"/>
          <w:b/>
          <w:bCs/>
          <w:sz w:val="22"/>
          <w:szCs w:val="22"/>
        </w:rPr>
      </w:pPr>
      <w:r w:rsidRPr="00463FD2">
        <w:rPr>
          <w:rFonts w:asciiTheme="minorHAnsi" w:hAnsiTheme="minorHAnsi" w:cstheme="minorHAnsi"/>
          <w:b/>
          <w:bCs/>
          <w:sz w:val="22"/>
          <w:szCs w:val="22"/>
        </w:rPr>
        <w:t>Article XIX. Secrecy Provisions</w:t>
      </w:r>
    </w:p>
    <w:p w:rsidR="00974552" w:rsidRPr="00463FD2" w:rsidRDefault="00974552" w:rsidP="00DC6930">
      <w:pPr>
        <w:spacing w:after="0"/>
        <w:ind w:left="1080"/>
        <w:jc w:val="both"/>
        <w:rPr>
          <w:rFonts w:asciiTheme="minorHAnsi" w:hAnsiTheme="minorHAnsi" w:cstheme="minorHAnsi"/>
          <w:b/>
          <w:bCs/>
          <w:color w:val="000000"/>
        </w:rPr>
      </w:pPr>
    </w:p>
    <w:p w:rsidR="00974552" w:rsidRPr="00463FD2" w:rsidRDefault="00974552" w:rsidP="00974552">
      <w:pPr>
        <w:numPr>
          <w:ilvl w:val="0"/>
          <w:numId w:val="153"/>
        </w:numPr>
        <w:spacing w:after="0"/>
        <w:ind w:left="720"/>
        <w:jc w:val="both"/>
        <w:rPr>
          <w:rFonts w:asciiTheme="minorHAnsi" w:hAnsiTheme="minorHAnsi" w:cstheme="minorHAnsi"/>
          <w:b/>
          <w:color w:val="000000"/>
        </w:rPr>
      </w:pPr>
      <w:r w:rsidRPr="00463FD2">
        <w:rPr>
          <w:rFonts w:asciiTheme="minorHAnsi" w:hAnsiTheme="minorHAnsi" w:cstheme="minorHAnsi"/>
          <w:b/>
        </w:rPr>
        <w:t>Required</w:t>
      </w:r>
      <w:r w:rsidRPr="00463FD2">
        <w:rPr>
          <w:rFonts w:asciiTheme="minorHAnsi" w:hAnsiTheme="minorHAnsi" w:cstheme="minorHAnsi"/>
          <w:b/>
          <w:color w:val="000000"/>
        </w:rPr>
        <w:t xml:space="preserve"> Forms</w:t>
      </w:r>
    </w:p>
    <w:p w:rsidR="00974552" w:rsidRPr="00463FD2" w:rsidRDefault="00974552" w:rsidP="00DC6930">
      <w:pPr>
        <w:pStyle w:val="Level1"/>
        <w:spacing w:line="276" w:lineRule="auto"/>
        <w:ind w:left="720"/>
        <w:jc w:val="both"/>
        <w:rPr>
          <w:rFonts w:asciiTheme="minorHAnsi" w:hAnsiTheme="minorHAnsi" w:cstheme="minorHAnsi"/>
          <w:sz w:val="22"/>
          <w:szCs w:val="22"/>
        </w:rPr>
      </w:pPr>
    </w:p>
    <w:p w:rsidR="00974552" w:rsidRPr="00463FD2" w:rsidRDefault="00974552" w:rsidP="00DC6930">
      <w:pPr>
        <w:pStyle w:val="Level1"/>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The Contractor will require each employee and Subcontractor employees assigned to this Agreement to sign form </w:t>
      </w:r>
      <w:r w:rsidRPr="00463FD2">
        <w:rPr>
          <w:rFonts w:asciiTheme="minorHAnsi" w:hAnsiTheme="minorHAnsi" w:cstheme="minorHAnsi"/>
          <w:b/>
          <w:sz w:val="22"/>
          <w:szCs w:val="22"/>
        </w:rPr>
        <w:t>DTF</w:t>
      </w:r>
      <w:r w:rsidRPr="00463FD2">
        <w:rPr>
          <w:rFonts w:asciiTheme="minorHAnsi" w:hAnsiTheme="minorHAnsi" w:cstheme="minorHAnsi"/>
          <w:b/>
          <w:bCs/>
          <w:sz w:val="22"/>
          <w:szCs w:val="22"/>
        </w:rPr>
        <w:t>-202, Agreement to Adhere to the Secrecy Provisions of the Tax Law and the Internal Revenue Code,</w:t>
      </w:r>
      <w:r w:rsidRPr="00463FD2">
        <w:rPr>
          <w:rFonts w:asciiTheme="minorHAnsi" w:hAnsiTheme="minorHAnsi" w:cstheme="minorHAnsi"/>
          <w:sz w:val="22"/>
          <w:szCs w:val="22"/>
        </w:rPr>
        <w:t xml:space="preserve"> as set forth in </w:t>
      </w:r>
      <w:r w:rsidRPr="00463FD2">
        <w:rPr>
          <w:rFonts w:asciiTheme="minorHAnsi" w:hAnsiTheme="minorHAnsi" w:cstheme="minorHAnsi"/>
          <w:b/>
          <w:bCs/>
          <w:sz w:val="22"/>
          <w:szCs w:val="22"/>
        </w:rPr>
        <w:t xml:space="preserve">Attachment 12 </w:t>
      </w:r>
      <w:r w:rsidRPr="00463FD2">
        <w:rPr>
          <w:rFonts w:asciiTheme="minorHAnsi" w:hAnsiTheme="minorHAnsi" w:cstheme="minorHAnsi"/>
          <w:sz w:val="22"/>
          <w:szCs w:val="22"/>
        </w:rPr>
        <w:t xml:space="preserve">of the RFP.  The forms will be retained by the Contractor and provided to the Department upon request.  </w:t>
      </w:r>
    </w:p>
    <w:p w:rsidR="00974552" w:rsidRPr="00463FD2" w:rsidRDefault="00974552" w:rsidP="00DC6930">
      <w:pPr>
        <w:spacing w:after="0"/>
        <w:ind w:left="720"/>
        <w:jc w:val="both"/>
        <w:rPr>
          <w:rFonts w:asciiTheme="minorHAnsi" w:hAnsiTheme="minorHAnsi" w:cstheme="minorHAnsi"/>
          <w:b/>
          <w:color w:val="000000"/>
        </w:rPr>
      </w:pPr>
    </w:p>
    <w:p w:rsidR="00974552" w:rsidRPr="00463FD2" w:rsidRDefault="00974552" w:rsidP="00974552">
      <w:pPr>
        <w:numPr>
          <w:ilvl w:val="0"/>
          <w:numId w:val="153"/>
        </w:numPr>
        <w:spacing w:after="0"/>
        <w:ind w:left="720"/>
        <w:jc w:val="both"/>
        <w:rPr>
          <w:rFonts w:asciiTheme="minorHAnsi" w:hAnsiTheme="minorHAnsi" w:cstheme="minorHAnsi"/>
          <w:b/>
          <w:color w:val="000000"/>
        </w:rPr>
      </w:pPr>
      <w:r w:rsidRPr="00463FD2">
        <w:rPr>
          <w:rFonts w:asciiTheme="minorHAnsi" w:hAnsiTheme="minorHAnsi" w:cstheme="minorHAnsi"/>
          <w:b/>
          <w:color w:val="000000"/>
        </w:rPr>
        <w:t xml:space="preserve"> New York State Department of Taxation and Finance Secrecy Provisions</w:t>
      </w:r>
    </w:p>
    <w:p w:rsidR="00974552" w:rsidRPr="00463FD2" w:rsidRDefault="00974552" w:rsidP="00DC6930">
      <w:pPr>
        <w:pStyle w:val="BodyTextIndent3"/>
        <w:spacing w:line="276" w:lineRule="auto"/>
        <w:ind w:left="1080"/>
        <w:jc w:val="both"/>
        <w:rPr>
          <w:rFonts w:asciiTheme="minorHAnsi" w:hAnsiTheme="minorHAnsi" w:cstheme="minorHAnsi"/>
          <w:bCs/>
          <w:color w:val="000000"/>
          <w:sz w:val="22"/>
          <w:szCs w:val="22"/>
        </w:rPr>
      </w:pPr>
    </w:p>
    <w:p w:rsidR="00974552" w:rsidRPr="00463FD2" w:rsidRDefault="00974552" w:rsidP="00DC6930">
      <w:pPr>
        <w:spacing w:after="0"/>
        <w:ind w:left="810"/>
        <w:jc w:val="both"/>
        <w:rPr>
          <w:rFonts w:asciiTheme="minorHAnsi" w:hAnsiTheme="minorHAnsi" w:cstheme="minorHAnsi"/>
          <w:color w:val="000000"/>
        </w:rPr>
      </w:pPr>
      <w:r w:rsidRPr="00463FD2">
        <w:rPr>
          <w:rFonts w:asciiTheme="minorHAnsi" w:hAnsiTheme="minorHAnsi" w:cstheme="minorHAnsi"/>
          <w:color w:val="000000"/>
        </w:rPr>
        <w:t xml:space="preserve">The various secrecy provisions of the Tax Law (i.e., Tax Law § 697 (e)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w:t>
      </w:r>
    </w:p>
    <w:p w:rsidR="00974552" w:rsidRPr="00463FD2" w:rsidRDefault="00974552" w:rsidP="00DC6930">
      <w:pPr>
        <w:spacing w:after="0"/>
        <w:ind w:left="1080"/>
        <w:jc w:val="both"/>
        <w:rPr>
          <w:rFonts w:asciiTheme="minorHAnsi" w:hAnsiTheme="minorHAnsi" w:cstheme="minorHAnsi"/>
          <w:color w:val="000000"/>
        </w:rPr>
      </w:pPr>
    </w:p>
    <w:p w:rsidR="00974552" w:rsidRPr="00463FD2" w:rsidRDefault="00974552" w:rsidP="00DC6930">
      <w:pPr>
        <w:spacing w:after="0"/>
        <w:ind w:left="810"/>
        <w:jc w:val="both"/>
        <w:rPr>
          <w:rFonts w:asciiTheme="minorHAnsi" w:hAnsiTheme="minorHAnsi" w:cstheme="minorHAnsi"/>
          <w:color w:val="000000"/>
        </w:rPr>
      </w:pPr>
      <w:r w:rsidRPr="00463FD2">
        <w:rPr>
          <w:rFonts w:asciiTheme="minorHAnsi" w:hAnsiTheme="minorHAnsi" w:cstheme="minorHAnsi"/>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rsidR="00974552" w:rsidRPr="00463FD2" w:rsidRDefault="00974552" w:rsidP="00DC6930">
      <w:pPr>
        <w:spacing w:after="0"/>
        <w:ind w:left="1080"/>
        <w:jc w:val="both"/>
        <w:rPr>
          <w:rFonts w:asciiTheme="minorHAnsi" w:hAnsiTheme="minorHAnsi" w:cstheme="minorHAnsi"/>
          <w:color w:val="000000"/>
        </w:rPr>
      </w:pPr>
    </w:p>
    <w:p w:rsidR="00974552" w:rsidRDefault="00974552" w:rsidP="00DE0BF6">
      <w:pPr>
        <w:spacing w:after="0"/>
        <w:ind w:left="810"/>
        <w:jc w:val="both"/>
        <w:rPr>
          <w:rFonts w:asciiTheme="minorHAnsi" w:hAnsiTheme="minorHAnsi" w:cstheme="minorHAnsi"/>
          <w:color w:val="000000"/>
        </w:rPr>
      </w:pPr>
      <w:r w:rsidRPr="00463FD2">
        <w:rPr>
          <w:rFonts w:asciiTheme="minorHAnsi" w:hAnsiTheme="minorHAnsi" w:cstheme="minorHAnsi"/>
          <w:color w:val="000000"/>
        </w:rPr>
        <w:t>The Contractor, all staff members and Subcontractors agree not to divulge or use, for their own benefit or the benefit of others, confidential tax administration information; and, as applicable, to subscribe to §§ 73 and 74 the Public Officers Law.</w:t>
      </w:r>
    </w:p>
    <w:p w:rsidR="00974552" w:rsidRPr="00463FD2" w:rsidRDefault="00974552" w:rsidP="00DE0BF6">
      <w:pPr>
        <w:numPr>
          <w:ilvl w:val="0"/>
          <w:numId w:val="153"/>
        </w:numPr>
        <w:spacing w:before="240" w:after="0"/>
        <w:ind w:left="720"/>
        <w:jc w:val="both"/>
        <w:rPr>
          <w:rFonts w:asciiTheme="minorHAnsi" w:hAnsiTheme="minorHAnsi" w:cstheme="minorHAnsi"/>
          <w:b/>
          <w:color w:val="000000"/>
        </w:rPr>
      </w:pPr>
      <w:r w:rsidRPr="00463FD2">
        <w:rPr>
          <w:rFonts w:asciiTheme="minorHAnsi" w:hAnsiTheme="minorHAnsi" w:cstheme="minorHAnsi"/>
          <w:b/>
        </w:rPr>
        <w:t>Information Security Breach and Notification Act</w:t>
      </w:r>
    </w:p>
    <w:p w:rsidR="00974552" w:rsidRPr="00463FD2" w:rsidRDefault="00974552" w:rsidP="00DC6930">
      <w:pPr>
        <w:autoSpaceDE w:val="0"/>
        <w:autoSpaceDN w:val="0"/>
        <w:adjustRightInd w:val="0"/>
        <w:spacing w:after="0"/>
        <w:jc w:val="both"/>
        <w:rPr>
          <w:rFonts w:asciiTheme="minorHAnsi" w:hAnsiTheme="minorHAnsi" w:cstheme="minorHAnsi"/>
        </w:rPr>
      </w:pPr>
    </w:p>
    <w:p w:rsidR="00974552" w:rsidRPr="00463FD2" w:rsidRDefault="00974552" w:rsidP="00DC6930">
      <w:pPr>
        <w:autoSpaceDE w:val="0"/>
        <w:autoSpaceDN w:val="0"/>
        <w:adjustRightInd w:val="0"/>
        <w:spacing w:after="0"/>
        <w:ind w:left="720"/>
        <w:jc w:val="both"/>
        <w:rPr>
          <w:rFonts w:asciiTheme="minorHAnsi" w:hAnsiTheme="minorHAnsi" w:cstheme="minorHAnsi"/>
          <w:color w:val="000000"/>
        </w:rPr>
      </w:pPr>
      <w:r w:rsidRPr="00463FD2">
        <w:rPr>
          <w:rFonts w:asciiTheme="minorHAnsi" w:hAnsiTheme="minorHAnsi" w:cstheme="minorHAnsi"/>
        </w:rPr>
        <w:t xml:space="preserve">Contractor expressly agrees to comply with the provisions of Chapter 442 of the Laws of 2005, as amended by Chapter 491 of the Laws of 2005, commonly known as the Information Security Breach and Notification Act (the “ISBNA” or “Act”), and any future amendments thereto.  Contractor shall comply with all obligations imposed by the notice provisions of the ISBNA with respect to any computerized “private information” (as defined in the Act) received, handled, processed, uploaded, or maintained by Contractor on behalf of the Department under this Agreement (hereinafter, the “Department Information”).   In the event of a “breach of the </w:t>
      </w:r>
      <w:r w:rsidRPr="00463FD2">
        <w:rPr>
          <w:rFonts w:asciiTheme="minorHAnsi" w:hAnsiTheme="minorHAnsi" w:cstheme="minorHAnsi"/>
        </w:rPr>
        <w:lastRenderedPageBreak/>
        <w:t xml:space="preserve">security of the system” (as defined by the Act), Contractor shall immediately notify the Department upon discovery or notification of such breach.  Such notice to the Department shall be made by contacting the Department’s Information Security Office by email to: </w:t>
      </w:r>
      <w:hyperlink r:id="rId57" w:history="1">
        <w:r w:rsidRPr="00463FD2">
          <w:rPr>
            <w:rStyle w:val="Hyperlink"/>
            <w:rFonts w:asciiTheme="minorHAnsi" w:hAnsiTheme="minorHAnsi" w:cstheme="minorHAnsi"/>
          </w:rPr>
          <w:t>Information_Security_Office@tax.ny.gov</w:t>
        </w:r>
      </w:hyperlink>
      <w:r w:rsidRPr="00463FD2">
        <w:rPr>
          <w:rFonts w:asciiTheme="minorHAnsi" w:hAnsiTheme="minorHAnsi" w:cstheme="minorHAnsi"/>
          <w:color w:val="000000"/>
        </w:rPr>
        <w:t xml:space="preserve">. </w:t>
      </w:r>
      <w:r w:rsidRPr="00463FD2">
        <w:rPr>
          <w:rFonts w:asciiTheme="minorHAnsi" w:hAnsiTheme="minorHAnsi" w:cstheme="minorHAnsi"/>
        </w:rPr>
        <w:t>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Contractor shall be responsible for providing such notifications to all required recipients including, in accordance with New York State policy, non-New York State residents whose private information is reasonably believed to have been exposed as a result of the breach, and all costs associated with providing such notices shall be borne by the Contractor.  It is expressly agreed that Contractor shall be obligated to receive authorization from the Department prior to making any notifications to any individuals, the State Office of Information Technology Services, the State Consumer Protection Board, the Attorney General’s Office or any consumer reporting agencies of a breach of the security of the system, or concerning making any determination to delay notifications due to law enforcement investigations.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obligations under section 899-aa of the General Business Law.</w:t>
      </w:r>
      <w:r w:rsidRPr="00463FD2">
        <w:rPr>
          <w:rFonts w:asciiTheme="minorHAnsi" w:hAnsiTheme="minorHAnsi" w:cstheme="minorHAnsi"/>
          <w:color w:val="000000"/>
        </w:rPr>
        <w:t xml:space="preserve"> </w:t>
      </w:r>
    </w:p>
    <w:p w:rsidR="00974552" w:rsidRPr="00463FD2" w:rsidRDefault="00974552" w:rsidP="00DC6930">
      <w:pPr>
        <w:autoSpaceDE w:val="0"/>
        <w:autoSpaceDN w:val="0"/>
        <w:adjustRightInd w:val="0"/>
        <w:spacing w:after="0"/>
        <w:jc w:val="both"/>
        <w:rPr>
          <w:rFonts w:asciiTheme="minorHAnsi" w:hAnsiTheme="minorHAnsi" w:cstheme="minorHAnsi"/>
          <w:color w:val="000000"/>
        </w:rPr>
      </w:pPr>
    </w:p>
    <w:p w:rsidR="00974552" w:rsidRPr="00463FD2" w:rsidRDefault="00974552" w:rsidP="00DC6930">
      <w:pPr>
        <w:spacing w:after="0"/>
        <w:ind w:left="1320" w:hanging="1320"/>
        <w:jc w:val="both"/>
        <w:rPr>
          <w:rFonts w:asciiTheme="minorHAnsi" w:hAnsiTheme="minorHAnsi" w:cstheme="minorHAnsi"/>
        </w:rPr>
      </w:pPr>
      <w:r w:rsidRPr="00463FD2">
        <w:rPr>
          <w:rFonts w:asciiTheme="minorHAnsi" w:hAnsiTheme="minorHAnsi" w:cstheme="minorHAnsi"/>
          <w:b/>
        </w:rPr>
        <w:t xml:space="preserve">Article </w:t>
      </w:r>
      <w:r w:rsidRPr="00463FD2">
        <w:rPr>
          <w:rFonts w:asciiTheme="minorHAnsi" w:hAnsiTheme="minorHAnsi" w:cstheme="minorHAnsi"/>
          <w:b/>
          <w:bCs/>
        </w:rPr>
        <w:t>XX.</w:t>
      </w:r>
      <w:r w:rsidRPr="00463FD2">
        <w:rPr>
          <w:rFonts w:asciiTheme="minorHAnsi" w:hAnsiTheme="minorHAnsi" w:cstheme="minorHAnsi"/>
          <w:b/>
          <w:bCs/>
        </w:rPr>
        <w:tab/>
        <w:t>Reserved Rights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In addition to such other rights as allowed under this Agreement, the Department reserves the following rights: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Department shall have the right to send its officers and/or employees into the office sites, and plants of the Contractor for inspection of the facilities and operations provided for the performance of any work under this Agreement.  On the basis of such inspection, specific measures may be required in cases where the Contractor is found to be non-compliant with Contract safeguards.  Such determination shall be made at the sole discretion of the Department.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pStyle w:val="Heading5"/>
        <w:tabs>
          <w:tab w:val="clear" w:pos="1008"/>
        </w:tabs>
        <w:spacing w:line="276" w:lineRule="auto"/>
        <w:ind w:left="0" w:firstLine="0"/>
        <w:jc w:val="both"/>
        <w:rPr>
          <w:rFonts w:asciiTheme="minorHAnsi" w:hAnsiTheme="minorHAnsi" w:cstheme="minorHAnsi"/>
          <w:b w:val="0"/>
          <w:bCs w:val="0"/>
          <w:color w:val="000000"/>
          <w:sz w:val="22"/>
          <w:szCs w:val="22"/>
        </w:rPr>
      </w:pPr>
      <w:r w:rsidRPr="00463FD2">
        <w:rPr>
          <w:rFonts w:asciiTheme="minorHAnsi" w:hAnsiTheme="minorHAnsi" w:cstheme="minorHAnsi"/>
          <w:b w:val="0"/>
          <w:bCs w:val="0"/>
          <w:color w:val="000000"/>
          <w:sz w:val="22"/>
          <w:szCs w:val="22"/>
        </w:rPr>
        <w:t>The Department shall have the right to require the removal of any Contractor staff assigned to this project for work related cause upon written notification to the Contractor.  Such notification shall set forth the reasons for the request for removal.  In such event, Contractor shall promptly provide a substitution.</w:t>
      </w:r>
    </w:p>
    <w:p w:rsidR="00974552" w:rsidRPr="00463FD2" w:rsidRDefault="00974552" w:rsidP="00DC6930">
      <w:pPr>
        <w:pStyle w:val="Level1"/>
        <w:spacing w:line="276" w:lineRule="auto"/>
        <w:jc w:val="both"/>
        <w:rPr>
          <w:rFonts w:asciiTheme="minorHAnsi" w:hAnsiTheme="minorHAnsi" w:cstheme="minorHAnsi"/>
          <w:sz w:val="22"/>
          <w:szCs w:val="22"/>
        </w:rPr>
      </w:pPr>
    </w:p>
    <w:p w:rsidR="00974552" w:rsidRPr="00463FD2" w:rsidRDefault="00974552" w:rsidP="00DC6930">
      <w:pPr>
        <w:pStyle w:val="Level1"/>
        <w:spacing w:line="276" w:lineRule="auto"/>
        <w:jc w:val="both"/>
        <w:rPr>
          <w:rFonts w:asciiTheme="minorHAnsi" w:hAnsiTheme="minorHAnsi" w:cstheme="minorHAnsi"/>
          <w:sz w:val="22"/>
          <w:szCs w:val="22"/>
        </w:rPr>
      </w:pPr>
      <w:r w:rsidRPr="00463FD2">
        <w:rPr>
          <w:rFonts w:asciiTheme="minorHAnsi" w:hAnsiTheme="minorHAnsi" w:cstheme="minorHAnsi"/>
          <w:sz w:val="22"/>
          <w:szCs w:val="22"/>
        </w:rPr>
        <w:t xml:space="preserve">The Department reserves the right to request a copy of Federal Form I-9, Employment Eligibility Verification, for each individual assigned to work at the Department under this contract, if the Contractor is legally obligated to obtain and retain such Form I-9.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Department reserves the right to negotiate modifications throughout the term of this Agreement.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ind w:left="960" w:hanging="960"/>
        <w:jc w:val="both"/>
        <w:rPr>
          <w:rFonts w:asciiTheme="minorHAnsi" w:hAnsiTheme="minorHAnsi" w:cstheme="minorHAnsi"/>
          <w:b/>
        </w:rPr>
      </w:pPr>
      <w:r w:rsidRPr="00463FD2">
        <w:rPr>
          <w:rFonts w:asciiTheme="minorHAnsi" w:hAnsiTheme="minorHAnsi" w:cstheme="minorHAnsi"/>
          <w:b/>
        </w:rPr>
        <w:t>Article XXI.  Continuing Administrative Requirements</w:t>
      </w:r>
    </w:p>
    <w:p w:rsidR="00974552" w:rsidRPr="00463FD2" w:rsidRDefault="00974552" w:rsidP="00DC6930">
      <w:pPr>
        <w:spacing w:after="0"/>
        <w:ind w:left="1440" w:hanging="1440"/>
        <w:jc w:val="both"/>
        <w:rPr>
          <w:rFonts w:asciiTheme="minorHAnsi" w:hAnsiTheme="minorHAnsi" w:cstheme="minorHAnsi"/>
          <w:b/>
        </w:rPr>
      </w:pPr>
    </w:p>
    <w:p w:rsidR="00974552" w:rsidRPr="00463FD2" w:rsidRDefault="00974552" w:rsidP="00974552">
      <w:pPr>
        <w:numPr>
          <w:ilvl w:val="0"/>
          <w:numId w:val="154"/>
        </w:numPr>
        <w:spacing w:after="0"/>
        <w:ind w:left="720"/>
        <w:jc w:val="both"/>
        <w:rPr>
          <w:rFonts w:asciiTheme="minorHAnsi" w:hAnsiTheme="minorHAnsi" w:cstheme="minorHAnsi"/>
          <w:b/>
        </w:rPr>
      </w:pPr>
      <w:r w:rsidRPr="00463FD2">
        <w:rPr>
          <w:rFonts w:asciiTheme="minorHAnsi" w:hAnsiTheme="minorHAnsi" w:cstheme="minorHAnsi"/>
          <w:b/>
        </w:rPr>
        <w:t>Financial Stability</w:t>
      </w: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To ensure uninterrupted Services, the financial stability of the Contractor and any material Subcontractors shall be a material condition of this Agreement. The Department reserves the right to terminate the Agreement if the Contractor’s or material Subcontractor’s financial stability is determined by the Department to be at risk.</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The Contractor, and a Subcontractor, if applicable, must continue to evidence financial stability as a material condition of this Agreement.  Financial stability may be evaluated annually based upon criteria similar to that used in the bidding process and will include financial reports required for Contractor’s particular organizational structure as set forth in RFP 13-12 and as otherwise required by the Department.  Annual financial statements, and interim financial statements based upon the period ending six-months from the Contractor’s fiscal year end, must be submitted for review by the Department within 45 days of the end of the six month financial period. </w:t>
      </w:r>
    </w:p>
    <w:p w:rsidR="00974552" w:rsidRPr="00463FD2" w:rsidRDefault="00974552" w:rsidP="00DC6930">
      <w:pPr>
        <w:spacing w:after="0"/>
        <w:ind w:left="720"/>
        <w:jc w:val="both"/>
        <w:rPr>
          <w:rFonts w:asciiTheme="minorHAnsi" w:hAnsiTheme="minorHAnsi" w:cstheme="minorHAnsi"/>
          <w:lang w:val="en-CA"/>
        </w:rPr>
      </w:pPr>
    </w:p>
    <w:p w:rsidR="00974552" w:rsidRPr="00463FD2" w:rsidRDefault="00974552" w:rsidP="00DC6930">
      <w:pPr>
        <w:spacing w:after="0"/>
        <w:ind w:left="720"/>
        <w:jc w:val="both"/>
        <w:rPr>
          <w:rFonts w:asciiTheme="minorHAnsi" w:hAnsiTheme="minorHAnsi" w:cstheme="minorHAnsi"/>
          <w:lang w:val="en-CA"/>
        </w:rPr>
      </w:pPr>
      <w:r w:rsidRPr="00463FD2">
        <w:rPr>
          <w:rFonts w:asciiTheme="minorHAnsi" w:hAnsiTheme="minorHAnsi" w:cstheme="minorHAnsi"/>
          <w:lang w:val="en-CA"/>
        </w:rPr>
        <w:t>Contractor shall immediately notify the Department of a significant expansion of the Contractor or a change in ownership.  Any change in ownership or significant expansion (e.g., merger or restructure) will require a re-evaluation of the Contract in its entirety by the Department.</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974552">
      <w:pPr>
        <w:numPr>
          <w:ilvl w:val="0"/>
          <w:numId w:val="154"/>
        </w:numPr>
        <w:spacing w:after="0"/>
        <w:ind w:left="720"/>
        <w:jc w:val="both"/>
        <w:rPr>
          <w:rFonts w:asciiTheme="minorHAnsi" w:hAnsiTheme="minorHAnsi" w:cstheme="minorHAnsi"/>
          <w:b/>
        </w:rPr>
      </w:pPr>
      <w:r w:rsidRPr="00463FD2">
        <w:rPr>
          <w:rFonts w:asciiTheme="minorHAnsi" w:hAnsiTheme="minorHAnsi" w:cstheme="minorHAnsi"/>
          <w:b/>
          <w:lang w:val="en-CA"/>
        </w:rPr>
        <w:t>Vendor Responsibility</w:t>
      </w:r>
    </w:p>
    <w:p w:rsidR="00974552" w:rsidRPr="00463FD2" w:rsidRDefault="00974552" w:rsidP="00DC6930">
      <w:pPr>
        <w:pStyle w:val="ListParagraph"/>
        <w:spacing w:after="0"/>
        <w:ind w:left="900"/>
        <w:jc w:val="both"/>
        <w:rPr>
          <w:rFonts w:asciiTheme="minorHAnsi" w:hAnsiTheme="minorHAnsi" w:cstheme="minorHAnsi"/>
          <w:b/>
          <w:lang w:val="en-CA"/>
        </w:rPr>
      </w:pPr>
    </w:p>
    <w:p w:rsidR="00974552" w:rsidRPr="00463FD2" w:rsidRDefault="00974552" w:rsidP="00974552">
      <w:pPr>
        <w:pStyle w:val="ListParagraph"/>
        <w:numPr>
          <w:ilvl w:val="0"/>
          <w:numId w:val="155"/>
        </w:numPr>
        <w:spacing w:after="0"/>
        <w:jc w:val="both"/>
        <w:rPr>
          <w:rFonts w:asciiTheme="minorHAnsi" w:hAnsiTheme="minorHAnsi" w:cstheme="minorHAnsi"/>
          <w:lang w:val="en-CA"/>
        </w:rPr>
      </w:pPr>
      <w:r w:rsidRPr="00463FD2">
        <w:rPr>
          <w:rFonts w:asciiTheme="minorHAnsi" w:hAnsiTheme="minorHAnsi" w:cstheme="minorHAnsi"/>
          <w:lang w:val="en-CA"/>
        </w:rPr>
        <w:t>General Responsibility</w:t>
      </w:r>
    </w:p>
    <w:p w:rsidR="00974552" w:rsidRDefault="00974552" w:rsidP="00DC6930">
      <w:pPr>
        <w:pStyle w:val="ListParagraph"/>
        <w:spacing w:after="0"/>
        <w:ind w:left="1080"/>
        <w:jc w:val="both"/>
        <w:rPr>
          <w:rFonts w:asciiTheme="minorHAnsi" w:hAnsiTheme="minorHAnsi" w:cstheme="minorHAnsi"/>
          <w:lang w:val="en-CA"/>
        </w:rPr>
      </w:pPr>
      <w:r w:rsidRPr="00463FD2">
        <w:rPr>
          <w:rFonts w:asciiTheme="minorHAnsi" w:hAnsiTheme="minorHAnsi" w:cstheme="minorHAnsi"/>
          <w:lang w:val="en-CA"/>
        </w:rPr>
        <w:t xml:space="preserve">The Contractor shall at all times during the Contract term remain responsible. The Contractor agrees, if requested by the Commissioner or his or her designee, to present evidence of its continuing legal authority to do business in New York State, integrity, experience, ability, prior performance, and organizational and financial capacity.  </w:t>
      </w:r>
    </w:p>
    <w:p w:rsidR="00974552" w:rsidRPr="00463FD2" w:rsidRDefault="00974552" w:rsidP="00DE0BF6">
      <w:pPr>
        <w:pStyle w:val="ListParagraph"/>
        <w:numPr>
          <w:ilvl w:val="0"/>
          <w:numId w:val="155"/>
        </w:numPr>
        <w:spacing w:before="240" w:after="0"/>
        <w:jc w:val="both"/>
        <w:rPr>
          <w:rFonts w:asciiTheme="minorHAnsi" w:hAnsiTheme="minorHAnsi" w:cstheme="minorHAnsi"/>
          <w:lang w:val="en-CA"/>
        </w:rPr>
      </w:pPr>
      <w:r w:rsidRPr="00463FD2">
        <w:rPr>
          <w:rFonts w:asciiTheme="minorHAnsi" w:hAnsiTheme="minorHAnsi" w:cstheme="minorHAnsi"/>
          <w:lang w:val="en-CA"/>
        </w:rPr>
        <w:t>Suspension of Work (for Non-Responsibility)</w:t>
      </w:r>
    </w:p>
    <w:p w:rsidR="00974552" w:rsidRPr="00463FD2" w:rsidRDefault="00974552" w:rsidP="00DC6930">
      <w:pPr>
        <w:spacing w:after="0"/>
        <w:ind w:left="1080"/>
        <w:jc w:val="both"/>
        <w:rPr>
          <w:rFonts w:asciiTheme="minorHAnsi" w:hAnsiTheme="minorHAnsi" w:cstheme="minorHAnsi"/>
          <w:lang w:val="en-CA"/>
        </w:rPr>
      </w:pPr>
      <w:r w:rsidRPr="00463FD2">
        <w:rPr>
          <w:rFonts w:asciiTheme="minorHAnsi" w:hAnsiTheme="minorHAnsi" w:cstheme="minorHAnsi"/>
          <w:lang w:val="en-CA"/>
        </w:rPr>
        <w:t>The Commissioner or his or her designee, in his or her sole discretion, reserves the right to suspend any or all activities under this Contract, at any time, when he or she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his or her designee issues a written notice authorizing a resumption of performance under the Contract.</w:t>
      </w:r>
    </w:p>
    <w:p w:rsidR="00974552" w:rsidRPr="00463FD2" w:rsidRDefault="00974552" w:rsidP="00DC6930">
      <w:pPr>
        <w:pStyle w:val="ListParagraph"/>
        <w:spacing w:after="0"/>
        <w:ind w:left="990"/>
        <w:jc w:val="both"/>
        <w:rPr>
          <w:rFonts w:asciiTheme="minorHAnsi" w:hAnsiTheme="minorHAnsi" w:cstheme="minorHAnsi"/>
          <w:lang w:val="en-CA"/>
        </w:rPr>
      </w:pPr>
    </w:p>
    <w:p w:rsidR="00974552" w:rsidRPr="00463FD2" w:rsidRDefault="00974552" w:rsidP="00974552">
      <w:pPr>
        <w:pStyle w:val="ListParagraph"/>
        <w:numPr>
          <w:ilvl w:val="0"/>
          <w:numId w:val="155"/>
        </w:numPr>
        <w:spacing w:after="0"/>
        <w:jc w:val="both"/>
        <w:rPr>
          <w:rFonts w:asciiTheme="minorHAnsi" w:hAnsiTheme="minorHAnsi" w:cstheme="minorHAnsi"/>
          <w:lang w:val="en-CA"/>
        </w:rPr>
      </w:pPr>
      <w:r w:rsidRPr="00463FD2">
        <w:rPr>
          <w:rFonts w:asciiTheme="minorHAnsi" w:hAnsiTheme="minorHAnsi" w:cstheme="minorHAnsi"/>
          <w:lang w:val="en-CA"/>
        </w:rPr>
        <w:t>Termination (for Non-Responsibility)</w:t>
      </w:r>
    </w:p>
    <w:p w:rsidR="00974552" w:rsidRPr="00463FD2" w:rsidRDefault="00974552" w:rsidP="00DC6930">
      <w:pPr>
        <w:spacing w:after="0"/>
        <w:ind w:left="1080"/>
        <w:jc w:val="both"/>
        <w:rPr>
          <w:rFonts w:asciiTheme="minorHAnsi" w:hAnsiTheme="minorHAnsi" w:cstheme="minorHAnsi"/>
          <w:lang w:val="en-CA"/>
        </w:rPr>
      </w:pPr>
      <w:r w:rsidRPr="00463FD2">
        <w:rPr>
          <w:rFonts w:asciiTheme="minorHAnsi" w:hAnsiTheme="minorHAnsi" w:cstheme="minorHAnsi"/>
          <w:lang w:val="en-CA"/>
        </w:rPr>
        <w:lastRenderedPageBreak/>
        <w:t>Upon written notice to the Contractor, and a reasonable opportunity to be heard with appropriate DTF officials or staff, the Contract may be terminated by Commissioner or his or her designee at the Contractor’s expense where the Contractor is determined by the Commissioner or his or her designee to be non-responsible. In such event, the Commissioner or his or her designee may complete the contractual requirements in any manner he or she may deem advisable and pursue available legal or equitable remedies for breach.</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974552">
      <w:pPr>
        <w:numPr>
          <w:ilvl w:val="0"/>
          <w:numId w:val="154"/>
        </w:numPr>
        <w:spacing w:after="0"/>
        <w:ind w:left="720"/>
        <w:jc w:val="both"/>
        <w:rPr>
          <w:rFonts w:asciiTheme="minorHAnsi" w:hAnsiTheme="minorHAnsi" w:cstheme="minorHAnsi"/>
          <w:b/>
        </w:rPr>
      </w:pPr>
      <w:r w:rsidRPr="00463FD2">
        <w:rPr>
          <w:rFonts w:asciiTheme="minorHAnsi" w:hAnsiTheme="minorHAnsi" w:cstheme="minorHAnsi"/>
          <w:b/>
          <w:lang w:val="en-CA"/>
        </w:rPr>
        <w:t xml:space="preserve">Sales and Compensating Use Tax </w:t>
      </w:r>
    </w:p>
    <w:p w:rsidR="00974552" w:rsidRPr="00463FD2" w:rsidRDefault="00974552" w:rsidP="00DC6930">
      <w:pPr>
        <w:spacing w:after="0"/>
        <w:ind w:left="720"/>
        <w:jc w:val="both"/>
        <w:rPr>
          <w:rFonts w:asciiTheme="minorHAnsi" w:hAnsiTheme="minorHAnsi" w:cstheme="minorHAnsi"/>
          <w:b/>
          <w:lang w:val="en-CA"/>
        </w:rPr>
      </w:pPr>
    </w:p>
    <w:p w:rsidR="00974552" w:rsidRPr="00463FD2" w:rsidRDefault="00974552" w:rsidP="00DC6930">
      <w:pPr>
        <w:pStyle w:val="Default"/>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Section 5-a of the Tax Law, as amended, effective April 26, 2006, requires certain Contractors awarded state Contracts for commodities, services and technology valued at more than $100,000 to certify, to DTF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rsidR="00974552" w:rsidRPr="00463FD2" w:rsidRDefault="00974552" w:rsidP="00DC6930">
      <w:pPr>
        <w:pStyle w:val="Default"/>
        <w:spacing w:line="276" w:lineRule="auto"/>
        <w:ind w:left="720"/>
        <w:jc w:val="both"/>
        <w:rPr>
          <w:rFonts w:asciiTheme="minorHAnsi" w:hAnsiTheme="minorHAnsi" w:cstheme="minorHAnsi"/>
          <w:sz w:val="22"/>
          <w:szCs w:val="22"/>
        </w:rPr>
      </w:pPr>
    </w:p>
    <w:p w:rsidR="00974552" w:rsidRDefault="00974552" w:rsidP="00DC6930">
      <w:pPr>
        <w:spacing w:after="0"/>
        <w:ind w:left="720"/>
        <w:jc w:val="both"/>
        <w:rPr>
          <w:rFonts w:asciiTheme="minorHAnsi" w:hAnsiTheme="minorHAnsi" w:cstheme="minorHAnsi"/>
        </w:rPr>
      </w:pPr>
      <w:r w:rsidRPr="00463FD2">
        <w:rPr>
          <w:rFonts w:asciiTheme="minorHAnsi" w:hAnsiTheme="minorHAnsi" w:cstheme="minorHAnsi"/>
        </w:rPr>
        <w:t>This law also imposes upon certain Contractors the obligation to certify whether or not the Contractor, its affiliates, and its subcontractors are required to register to collect state sales and compensating use taxes and Contractors must certify to DTF that each affiliate and subcontractor exceeding the $300,000 sales threshold referenced above is registered with DTF 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rsidR="00974552" w:rsidRPr="00463FD2" w:rsidRDefault="00974552" w:rsidP="00DE0BF6">
      <w:pPr>
        <w:numPr>
          <w:ilvl w:val="0"/>
          <w:numId w:val="154"/>
        </w:numPr>
        <w:spacing w:before="240" w:after="0"/>
        <w:ind w:left="720"/>
        <w:jc w:val="both"/>
        <w:rPr>
          <w:rFonts w:asciiTheme="minorHAnsi" w:hAnsiTheme="minorHAnsi" w:cstheme="minorHAnsi"/>
          <w:b/>
        </w:rPr>
      </w:pPr>
      <w:r w:rsidRPr="00463FD2">
        <w:rPr>
          <w:rFonts w:asciiTheme="minorHAnsi" w:hAnsiTheme="minorHAnsi" w:cstheme="minorHAnsi"/>
          <w:b/>
        </w:rPr>
        <w:t>Procurement Lobbying</w:t>
      </w:r>
    </w:p>
    <w:p w:rsidR="00974552" w:rsidRPr="00463FD2" w:rsidRDefault="00974552" w:rsidP="00DC6930">
      <w:pPr>
        <w:autoSpaceDE w:val="0"/>
        <w:autoSpaceDN w:val="0"/>
        <w:adjustRightInd w:val="0"/>
        <w:spacing w:after="0"/>
        <w:ind w:left="720" w:right="-18"/>
        <w:jc w:val="both"/>
        <w:rPr>
          <w:rFonts w:asciiTheme="minorHAnsi" w:hAnsiTheme="minorHAnsi" w:cstheme="minorHAnsi"/>
          <w:color w:val="000000"/>
        </w:rPr>
      </w:pPr>
    </w:p>
    <w:p w:rsidR="00974552" w:rsidRPr="00463FD2" w:rsidRDefault="00974552" w:rsidP="00DC6930">
      <w:pPr>
        <w:autoSpaceDE w:val="0"/>
        <w:autoSpaceDN w:val="0"/>
        <w:adjustRightInd w:val="0"/>
        <w:spacing w:after="0"/>
        <w:ind w:left="720" w:right="-18"/>
        <w:jc w:val="both"/>
        <w:rPr>
          <w:rFonts w:asciiTheme="minorHAnsi" w:hAnsiTheme="minorHAnsi" w:cstheme="minorHAnsi"/>
          <w:bCs/>
          <w:color w:val="000000"/>
        </w:rPr>
      </w:pPr>
      <w:r w:rsidRPr="00463FD2">
        <w:rPr>
          <w:rFonts w:asciiTheme="minorHAnsi" w:hAnsiTheme="minorHAnsi" w:cstheme="minorHAnsi"/>
          <w:bCs/>
          <w:color w:val="000000"/>
        </w:rPr>
        <w:t>Pursuant to State Finance Law §§139-j and 139-k, there are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If this Agreement is renewed or amended, Contractor shall be subject to the Procurement Lobbying requirements set forth herein and shall submit such updated Procurement Lobbying forms as are required by the Department.</w:t>
      </w:r>
      <w:r w:rsidRPr="00463FD2">
        <w:rPr>
          <w:rFonts w:asciiTheme="minorHAnsi" w:hAnsiTheme="minorHAnsi" w:cstheme="minorHAnsi"/>
        </w:rPr>
        <w:tab/>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974552">
      <w:pPr>
        <w:numPr>
          <w:ilvl w:val="0"/>
          <w:numId w:val="154"/>
        </w:numPr>
        <w:spacing w:after="0"/>
        <w:ind w:left="720"/>
        <w:jc w:val="both"/>
        <w:rPr>
          <w:rFonts w:asciiTheme="minorHAnsi" w:hAnsiTheme="minorHAnsi" w:cstheme="minorHAnsi"/>
          <w:b/>
        </w:rPr>
      </w:pPr>
      <w:r w:rsidRPr="00463FD2">
        <w:rPr>
          <w:rFonts w:asciiTheme="minorHAnsi" w:hAnsiTheme="minorHAnsi" w:cstheme="minorHAnsi"/>
          <w:b/>
          <w:color w:val="000000"/>
        </w:rPr>
        <w:lastRenderedPageBreak/>
        <w:t>Iran Divestment Act</w:t>
      </w:r>
    </w:p>
    <w:p w:rsidR="00974552" w:rsidRPr="00463FD2" w:rsidRDefault="00974552" w:rsidP="00DC6930">
      <w:pPr>
        <w:autoSpaceDE w:val="0"/>
        <w:autoSpaceDN w:val="0"/>
        <w:adjustRightInd w:val="0"/>
        <w:spacing w:after="0"/>
        <w:jc w:val="both"/>
        <w:rPr>
          <w:rFonts w:asciiTheme="minorHAnsi" w:hAnsiTheme="minorHAnsi" w:cstheme="minorHAnsi"/>
          <w:color w:val="000000"/>
        </w:rPr>
      </w:pPr>
    </w:p>
    <w:p w:rsidR="00974552" w:rsidRPr="00463FD2" w:rsidRDefault="00974552" w:rsidP="00DC6930">
      <w:pPr>
        <w:autoSpaceDE w:val="0"/>
        <w:autoSpaceDN w:val="0"/>
        <w:adjustRightInd w:val="0"/>
        <w:spacing w:after="0"/>
        <w:ind w:left="720"/>
        <w:jc w:val="both"/>
        <w:rPr>
          <w:rFonts w:asciiTheme="minorHAnsi" w:hAnsiTheme="minorHAnsi" w:cstheme="minorHAnsi"/>
          <w:color w:val="000000"/>
        </w:rPr>
      </w:pPr>
      <w:r w:rsidRPr="00463FD2">
        <w:rPr>
          <w:rFonts w:asciiTheme="minorHAnsi" w:hAnsiTheme="minorHAnsi" w:cstheme="minorHAnsi"/>
          <w:color w:val="000000"/>
        </w:rPr>
        <w:t>By entering into this Contract, Contractor certifies that it is not on the “Entities Determined To Be Non-Responsive Bidders/</w:t>
      </w:r>
      <w:proofErr w:type="spellStart"/>
      <w:r w:rsidRPr="00463FD2">
        <w:rPr>
          <w:rFonts w:asciiTheme="minorHAnsi" w:hAnsiTheme="minorHAnsi" w:cstheme="minorHAnsi"/>
          <w:color w:val="000000"/>
        </w:rPr>
        <w:t>Offerers</w:t>
      </w:r>
      <w:proofErr w:type="spellEnd"/>
      <w:r w:rsidRPr="00463FD2">
        <w:rPr>
          <w:rFonts w:asciiTheme="minorHAnsi" w:hAnsiTheme="minorHAnsi" w:cstheme="minorHAnsi"/>
          <w:color w:val="000000"/>
        </w:rPr>
        <w:t xml:space="preserve"> Pursuant to The New York State Iran Divestment Act of 2012” list (“Prohibited Entities List”) posted on the OGS website at: http://www.ogs.ny.gov/about/regs/docs/ListofEntities.pdf and further certifies that it will not utilize on such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the Contract will be required to certify that it is not on the Prohibited Entities List before DTF may approve a request for Assignment of Contract. </w:t>
      </w:r>
    </w:p>
    <w:p w:rsidR="00974552" w:rsidRPr="00463FD2" w:rsidRDefault="00974552" w:rsidP="00DC6930">
      <w:pPr>
        <w:autoSpaceDE w:val="0"/>
        <w:autoSpaceDN w:val="0"/>
        <w:adjustRightInd w:val="0"/>
        <w:spacing w:after="0"/>
        <w:jc w:val="both"/>
        <w:rPr>
          <w:rFonts w:asciiTheme="minorHAnsi" w:hAnsiTheme="minorHAnsi" w:cstheme="minorHAnsi"/>
          <w:color w:val="000000"/>
        </w:rPr>
      </w:pPr>
    </w:p>
    <w:p w:rsidR="00974552" w:rsidRPr="00463FD2" w:rsidRDefault="00974552" w:rsidP="00DC6930">
      <w:pPr>
        <w:autoSpaceDE w:val="0"/>
        <w:autoSpaceDN w:val="0"/>
        <w:adjustRightInd w:val="0"/>
        <w:spacing w:after="0"/>
        <w:ind w:left="720"/>
        <w:jc w:val="both"/>
        <w:rPr>
          <w:rFonts w:asciiTheme="minorHAnsi" w:hAnsiTheme="minorHAnsi" w:cstheme="minorHAnsi"/>
          <w:color w:val="000000"/>
        </w:rPr>
      </w:pPr>
      <w:r w:rsidRPr="00463FD2">
        <w:rPr>
          <w:rFonts w:asciiTheme="minorHAnsi" w:hAnsiTheme="minorHAnsi" w:cstheme="minorHAnsi"/>
          <w:color w:val="000000"/>
        </w:rPr>
        <w:t xml:space="preserve">During the term of the Contract, should DTF receive information that a person (as defined in State Finance Law §165-a) is in violation of the above-referenced certifications, DTF will review such information and offer the person an opportunity to respond. If the person fails to demonstrate that it has ceased its engagement in the investment activity which is in violation of </w:t>
      </w:r>
      <w:r w:rsidRPr="00463FD2">
        <w:rPr>
          <w:rFonts w:asciiTheme="minorHAnsi" w:hAnsiTheme="minorHAnsi" w:cstheme="minorHAnsi"/>
        </w:rPr>
        <w:t>the Act within 90 days after the determination of such violation, then DTF shall take such action</w:t>
      </w:r>
      <w:r w:rsidRPr="00463FD2">
        <w:rPr>
          <w:rFonts w:asciiTheme="minorHAnsi" w:hAnsiTheme="minorHAnsi" w:cstheme="minorHAnsi"/>
          <w:color w:val="000000"/>
        </w:rPr>
        <w:t xml:space="preserve"> as may be appropriate and provided for by law, rule, or contract, including, but not limited to, seeking compliance, recovering damages, or declaring the Contractor in default. </w:t>
      </w:r>
    </w:p>
    <w:p w:rsidR="00974552" w:rsidRPr="00463FD2" w:rsidRDefault="00974552" w:rsidP="00DC6930">
      <w:pPr>
        <w:autoSpaceDE w:val="0"/>
        <w:autoSpaceDN w:val="0"/>
        <w:adjustRightInd w:val="0"/>
        <w:spacing w:after="0"/>
        <w:ind w:left="720"/>
        <w:jc w:val="both"/>
        <w:rPr>
          <w:rFonts w:asciiTheme="minorHAnsi" w:hAnsiTheme="minorHAnsi" w:cstheme="minorHAnsi"/>
          <w:color w:val="000000"/>
        </w:rPr>
      </w:pPr>
    </w:p>
    <w:p w:rsidR="00974552" w:rsidRPr="00463FD2" w:rsidRDefault="00974552" w:rsidP="00DC6930">
      <w:pPr>
        <w:autoSpaceDE w:val="0"/>
        <w:autoSpaceDN w:val="0"/>
        <w:adjustRightInd w:val="0"/>
        <w:spacing w:after="0"/>
        <w:ind w:left="720"/>
        <w:jc w:val="both"/>
        <w:rPr>
          <w:rFonts w:asciiTheme="minorHAnsi" w:hAnsiTheme="minorHAnsi" w:cstheme="minorHAnsi"/>
          <w:color w:val="000000"/>
        </w:rPr>
      </w:pPr>
      <w:r w:rsidRPr="00463FD2">
        <w:rPr>
          <w:rFonts w:asciiTheme="minorHAnsi" w:hAnsiTheme="minorHAnsi" w:cstheme="minorHAnsi"/>
          <w:color w:val="000000"/>
        </w:rPr>
        <w:t>DTF reserves the right to reject any request for renewal, extension, or assignment for an entity that appears on the Prohibited Entities List prior to the renewal, extension, or assignment of the Contract, and to pursue a responsibility review with Contractor should it appear on the Prohibited Entities List hereafter.</w:t>
      </w:r>
    </w:p>
    <w:p w:rsidR="00974552" w:rsidRPr="00463FD2" w:rsidRDefault="00974552" w:rsidP="00DC6930">
      <w:pPr>
        <w:autoSpaceDE w:val="0"/>
        <w:autoSpaceDN w:val="0"/>
        <w:adjustRightInd w:val="0"/>
        <w:spacing w:after="0"/>
        <w:jc w:val="both"/>
        <w:rPr>
          <w:rFonts w:asciiTheme="minorHAnsi" w:hAnsiTheme="minorHAnsi" w:cstheme="minorHAnsi"/>
          <w:b/>
        </w:rPr>
      </w:pPr>
    </w:p>
    <w:p w:rsidR="00974552" w:rsidRPr="00463FD2" w:rsidRDefault="00974552" w:rsidP="00974552">
      <w:pPr>
        <w:numPr>
          <w:ilvl w:val="0"/>
          <w:numId w:val="154"/>
        </w:numPr>
        <w:spacing w:after="0"/>
        <w:ind w:left="720"/>
        <w:jc w:val="both"/>
        <w:rPr>
          <w:rFonts w:asciiTheme="minorHAnsi" w:hAnsiTheme="minorHAnsi" w:cstheme="minorHAnsi"/>
          <w:b/>
        </w:rPr>
      </w:pPr>
      <w:r w:rsidRPr="00463FD2">
        <w:rPr>
          <w:rFonts w:asciiTheme="minorHAnsi" w:hAnsiTheme="minorHAnsi" w:cstheme="minorHAnsi"/>
          <w:b/>
        </w:rPr>
        <w:t xml:space="preserve">Participation by Minority Group Members and Women With Respect To State Contracts: </w:t>
      </w:r>
    </w:p>
    <w:p w:rsidR="00974552" w:rsidRPr="00463FD2" w:rsidRDefault="00974552" w:rsidP="00DC6930">
      <w:pPr>
        <w:tabs>
          <w:tab w:val="left" w:pos="-360"/>
        </w:tabs>
        <w:spacing w:after="0"/>
        <w:ind w:left="720"/>
        <w:jc w:val="both"/>
        <w:rPr>
          <w:rFonts w:asciiTheme="minorHAnsi" w:hAnsiTheme="minorHAnsi" w:cstheme="minorHAnsi"/>
        </w:rPr>
      </w:pPr>
    </w:p>
    <w:p w:rsidR="00974552" w:rsidRPr="00463FD2" w:rsidRDefault="00974552" w:rsidP="00DC6930">
      <w:pPr>
        <w:tabs>
          <w:tab w:val="left" w:pos="-360"/>
        </w:tabs>
        <w:spacing w:after="0"/>
        <w:ind w:left="720"/>
        <w:jc w:val="both"/>
        <w:rPr>
          <w:rFonts w:asciiTheme="minorHAnsi" w:hAnsiTheme="minorHAnsi" w:cstheme="minorHAnsi"/>
        </w:rPr>
      </w:pPr>
      <w:r w:rsidRPr="00463FD2">
        <w:rPr>
          <w:rFonts w:asciiTheme="minorHAnsi" w:hAnsiTheme="minorHAnsi" w:cstheme="minorHAnsi"/>
        </w:rPr>
        <w:t>Requirements and Procedures</w:t>
      </w:r>
    </w:p>
    <w:p w:rsidR="00974552" w:rsidRPr="00463FD2" w:rsidRDefault="00974552" w:rsidP="00DC6930">
      <w:pPr>
        <w:tabs>
          <w:tab w:val="left" w:pos="-360"/>
        </w:tabs>
        <w:spacing w:after="0"/>
        <w:ind w:left="630" w:hanging="630"/>
        <w:jc w:val="both"/>
        <w:rPr>
          <w:rFonts w:asciiTheme="minorHAnsi" w:hAnsiTheme="minorHAnsi" w:cstheme="minorHAnsi"/>
          <w:u w:val="single"/>
        </w:rPr>
      </w:pPr>
    </w:p>
    <w:p w:rsidR="00974552" w:rsidRPr="00463FD2" w:rsidRDefault="00974552" w:rsidP="00974552">
      <w:pPr>
        <w:pStyle w:val="ListParagraph"/>
        <w:numPr>
          <w:ilvl w:val="0"/>
          <w:numId w:val="156"/>
        </w:numPr>
        <w:spacing w:after="0"/>
        <w:jc w:val="both"/>
        <w:rPr>
          <w:rFonts w:asciiTheme="minorHAnsi" w:eastAsia="Times New Roman" w:hAnsiTheme="minorHAnsi" w:cstheme="minorHAnsi"/>
          <w:bCs/>
        </w:rPr>
      </w:pPr>
      <w:bookmarkStart w:id="234" w:name="_Toc280086021"/>
      <w:r w:rsidRPr="00463FD2">
        <w:rPr>
          <w:rFonts w:asciiTheme="minorHAnsi" w:hAnsiTheme="minorHAnsi" w:cstheme="minorHAnsi"/>
        </w:rPr>
        <w:t xml:space="preserve"> General Provisions</w:t>
      </w:r>
      <w:bookmarkEnd w:id="234"/>
    </w:p>
    <w:p w:rsidR="00974552" w:rsidRPr="00463FD2" w:rsidRDefault="00974552" w:rsidP="00DC6930">
      <w:pPr>
        <w:spacing w:after="0"/>
        <w:ind w:left="360"/>
        <w:jc w:val="both"/>
        <w:rPr>
          <w:rFonts w:asciiTheme="minorHAnsi" w:eastAsia="Times New Roman" w:hAnsiTheme="minorHAnsi" w:cstheme="minorHAnsi"/>
          <w:b/>
          <w:bCs/>
        </w:rPr>
      </w:pPr>
    </w:p>
    <w:p w:rsidR="00974552" w:rsidRPr="00463FD2" w:rsidRDefault="00974552" w:rsidP="00974552">
      <w:pPr>
        <w:numPr>
          <w:ilvl w:val="3"/>
          <w:numId w:val="116"/>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The New York State Department of Taxation and Finance (DTF) is required to implement the provisions of New York State Executive Law Article 15-A and 5 NYCRR Parts 142-144 (“MWBE Regulations”) for all State contracts as defined therein, with a value (1) in excess of $25,000 for labor, services, equipment, materials, or any combination of the foregoing or (2) in excess of $100,000 for real property renovations and construction.  </w:t>
      </w:r>
    </w:p>
    <w:p w:rsidR="00974552" w:rsidRPr="00463FD2" w:rsidRDefault="00974552" w:rsidP="00DC6930">
      <w:pPr>
        <w:overflowPunct w:val="0"/>
        <w:spacing w:after="0"/>
        <w:ind w:left="1530"/>
        <w:jc w:val="both"/>
        <w:textAlignment w:val="baseline"/>
        <w:rPr>
          <w:rFonts w:asciiTheme="minorHAnsi" w:hAnsiTheme="minorHAnsi" w:cstheme="minorHAnsi"/>
        </w:rPr>
      </w:pPr>
    </w:p>
    <w:p w:rsidR="00974552" w:rsidRPr="00463FD2" w:rsidRDefault="00974552" w:rsidP="00974552">
      <w:pPr>
        <w:numPr>
          <w:ilvl w:val="3"/>
          <w:numId w:val="116"/>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The Contractor agrees, in addition to any other nondiscrimination provision of the Contract and at no additional cost to the DTF, to fully comply and cooperate with the DTF in the implementation of New York State Executive Law Article 15-A.  These </w:t>
      </w:r>
      <w:r w:rsidRPr="00463FD2">
        <w:rPr>
          <w:rFonts w:asciiTheme="minorHAnsi" w:hAnsiTheme="minorHAnsi" w:cstheme="minorHAnsi"/>
        </w:rPr>
        <w:lastRenderedPageBreak/>
        <w:t>requirements include equal employment opportunities for minority group members and women (“EEO”) and contracting opportunities for certified minority and women-owned business enterprises (“MWBEs”).  Contractor’s demonstration of “good faith efforts” pursuant to 5 NYCRR §142.8 shall be a part of these requirements. These provisions shall be deemed supplementary to, and not in lieu of, the nondiscrimination provisions required by New York State Executive Law Article 15 (the “Human Rights Law”) or other applicable federal, state or local laws.</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3"/>
          <w:numId w:val="116"/>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If applicable, failure to comply with all of the requirements herein may result in a finding of non-responsiveness, non-responsibility and/or a breach of contract, leading to the withholding of funds or such other actions, liquidated damages pursuant to paragraph 7 hereof or enforcement proceedings as allowed by the Contract.</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pStyle w:val="ListParagraph"/>
        <w:numPr>
          <w:ilvl w:val="0"/>
          <w:numId w:val="156"/>
        </w:numPr>
        <w:spacing w:after="0"/>
        <w:jc w:val="both"/>
        <w:rPr>
          <w:rFonts w:asciiTheme="minorHAnsi" w:hAnsiTheme="minorHAnsi" w:cstheme="minorHAnsi"/>
        </w:rPr>
      </w:pPr>
      <w:r w:rsidRPr="00463FD2">
        <w:rPr>
          <w:rFonts w:asciiTheme="minorHAnsi" w:hAnsiTheme="minorHAnsi" w:cstheme="minorHAnsi"/>
        </w:rPr>
        <w:t xml:space="preserve"> Contract Goals</w:t>
      </w:r>
    </w:p>
    <w:p w:rsidR="00974552" w:rsidRPr="00463FD2" w:rsidRDefault="00974552" w:rsidP="00DC6930">
      <w:pPr>
        <w:spacing w:after="0"/>
        <w:ind w:left="360"/>
        <w:jc w:val="both"/>
        <w:rPr>
          <w:rFonts w:asciiTheme="minorHAnsi" w:eastAsia="Times New Roman" w:hAnsiTheme="minorHAnsi" w:cstheme="minorHAnsi"/>
          <w:b/>
          <w:bCs/>
        </w:rPr>
      </w:pPr>
    </w:p>
    <w:p w:rsidR="00974552" w:rsidRPr="00463FD2" w:rsidRDefault="00974552" w:rsidP="00974552">
      <w:pPr>
        <w:numPr>
          <w:ilvl w:val="0"/>
          <w:numId w:val="157"/>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For purposes of this procurement, the DTF hereby establishes an overall goal of 0% for Minority and Women-Owned Business Enterprises (“MWBE”) participation for Subcontractors and suppliers; 0% for Minority-Owned Business Enterprises (“MBE”) participation and 0% for Women-Owned Business Enterprises (“WBE”) participation (based on the current availability of qualified MBEs and WBEs). </w:t>
      </w:r>
    </w:p>
    <w:p w:rsidR="00974552" w:rsidRPr="00463FD2" w:rsidRDefault="00974552" w:rsidP="00DC6930">
      <w:pPr>
        <w:spacing w:after="0"/>
        <w:ind w:left="960"/>
        <w:jc w:val="both"/>
        <w:rPr>
          <w:rFonts w:asciiTheme="minorHAnsi" w:hAnsiTheme="minorHAnsi" w:cstheme="minorHAnsi"/>
        </w:rPr>
      </w:pPr>
    </w:p>
    <w:p w:rsidR="00974552" w:rsidRPr="00463FD2" w:rsidRDefault="00974552" w:rsidP="00974552">
      <w:pPr>
        <w:numPr>
          <w:ilvl w:val="0"/>
          <w:numId w:val="157"/>
        </w:numPr>
        <w:overflowPunct w:val="0"/>
        <w:spacing w:after="0"/>
        <w:ind w:left="1530"/>
        <w:jc w:val="both"/>
        <w:textAlignment w:val="baseline"/>
        <w:rPr>
          <w:rFonts w:asciiTheme="minorHAnsi" w:hAnsiTheme="minorHAnsi" w:cstheme="minorHAnsi"/>
          <w:color w:val="8064A2"/>
        </w:rPr>
      </w:pPr>
      <w:r w:rsidRPr="00463FD2">
        <w:rPr>
          <w:rFonts w:asciiTheme="minorHAnsi" w:hAnsiTheme="minorHAnsi" w:cstheme="minorHAnsi"/>
        </w:rPr>
        <w:t xml:space="preserve">For purposes of providing meaningful participation by MWBEs on the Contract and achieving the Contract Goals established in paragraph 2-A hereof, Contractor should reference the directory of New York State Certified MBWEs found at the following internet address: </w:t>
      </w:r>
      <w:hyperlink r:id="rId58" w:history="1">
        <w:r w:rsidRPr="00463FD2">
          <w:rPr>
            <w:rFonts w:asciiTheme="minorHAnsi" w:hAnsiTheme="minorHAnsi" w:cstheme="minorHAnsi"/>
            <w:color w:val="0000FF"/>
            <w:u w:val="single"/>
          </w:rPr>
          <w:t>http://www.esd.ny.gov/mwbe.html</w:t>
        </w:r>
      </w:hyperlink>
      <w:r w:rsidRPr="00463FD2">
        <w:rPr>
          <w:rFonts w:asciiTheme="minorHAnsi" w:hAnsiTheme="minorHAnsi" w:cstheme="minorHAnsi"/>
          <w:color w:val="8064A2"/>
        </w:rPr>
        <w:t xml:space="preserve"> .</w:t>
      </w:r>
    </w:p>
    <w:p w:rsidR="00974552" w:rsidRPr="00463FD2" w:rsidRDefault="00974552" w:rsidP="00DC6930">
      <w:pPr>
        <w:spacing w:after="0"/>
        <w:ind w:left="960"/>
        <w:jc w:val="both"/>
        <w:rPr>
          <w:rFonts w:asciiTheme="minorHAnsi" w:hAnsiTheme="minorHAnsi" w:cstheme="minorHAnsi"/>
          <w:color w:val="8064A2"/>
        </w:rPr>
      </w:pPr>
    </w:p>
    <w:p w:rsidR="00974552" w:rsidRPr="00463FD2" w:rsidRDefault="00974552" w:rsidP="00DC6930">
      <w:pPr>
        <w:spacing w:after="0"/>
        <w:ind w:left="1530"/>
        <w:jc w:val="both"/>
        <w:rPr>
          <w:rFonts w:asciiTheme="minorHAnsi" w:hAnsiTheme="minorHAnsi" w:cstheme="minorHAnsi"/>
        </w:rPr>
      </w:pPr>
      <w:r w:rsidRPr="00463FD2">
        <w:rPr>
          <w:rFonts w:asciiTheme="minorHAnsi" w:hAnsiTheme="minorHAnsi" w:cstheme="minorHAnsi"/>
        </w:rPr>
        <w:t>Additionally, Contractor is encouraged to contact the Division of Minority and Woman Business Development ((518) 292-5250; (212) 803-2414; or (716) 846-8200)</w:t>
      </w:r>
      <w:r w:rsidRPr="00463FD2">
        <w:rPr>
          <w:rFonts w:asciiTheme="minorHAnsi" w:hAnsiTheme="minorHAnsi" w:cstheme="minorHAnsi"/>
          <w:color w:val="003366"/>
        </w:rPr>
        <w:t xml:space="preserve"> </w:t>
      </w:r>
      <w:r w:rsidRPr="00463FD2">
        <w:rPr>
          <w:rFonts w:asciiTheme="minorHAnsi" w:hAnsiTheme="minorHAnsi" w:cstheme="minorHAnsi"/>
        </w:rPr>
        <w:t xml:space="preserve">to discuss additional methods of maximizing participation by MWBEs on the Contract. </w:t>
      </w:r>
    </w:p>
    <w:p w:rsidR="00974552" w:rsidRPr="00463FD2" w:rsidRDefault="00974552" w:rsidP="00DC6930">
      <w:pPr>
        <w:spacing w:after="0"/>
        <w:ind w:left="960"/>
        <w:jc w:val="both"/>
        <w:rPr>
          <w:rFonts w:asciiTheme="minorHAnsi" w:hAnsiTheme="minorHAnsi" w:cstheme="minorHAnsi"/>
        </w:rPr>
      </w:pPr>
    </w:p>
    <w:p w:rsidR="00974552" w:rsidRPr="00463FD2" w:rsidRDefault="00974552" w:rsidP="00974552">
      <w:pPr>
        <w:numPr>
          <w:ilvl w:val="0"/>
          <w:numId w:val="157"/>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Where MWBE goals have been established herein, pursuant to 5 NYCRR §142.8, Contractor must document “good faith efforts” to provide meaningful participation by MWBEs as Subcontractors or suppliers in the performance of the Contract.  In accordance with Section 316-a of Article 15-A and 5 NYCRR §142.13, the Contractor acknowledges that if Contractor is found to have willfully and intentionally failed to comply with the MWBE participation goals set forth in the Contract, such a finding constitutes a breach of contract and the Contractor shall be liable to the DTF for liquidated or other appropriate damages, as set forth herein.</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974552">
      <w:pPr>
        <w:pStyle w:val="ListParagraph"/>
        <w:numPr>
          <w:ilvl w:val="0"/>
          <w:numId w:val="156"/>
        </w:numPr>
        <w:spacing w:after="0"/>
        <w:jc w:val="both"/>
        <w:rPr>
          <w:rFonts w:asciiTheme="minorHAnsi" w:hAnsiTheme="minorHAnsi" w:cstheme="minorHAnsi"/>
        </w:rPr>
      </w:pPr>
      <w:r w:rsidRPr="00463FD2">
        <w:rPr>
          <w:rFonts w:asciiTheme="minorHAnsi" w:hAnsiTheme="minorHAnsi" w:cstheme="minorHAnsi"/>
        </w:rPr>
        <w:t xml:space="preserve"> Equal Employment Opportunity (EEO)</w:t>
      </w:r>
    </w:p>
    <w:p w:rsidR="00974552" w:rsidRPr="00463FD2" w:rsidRDefault="00974552" w:rsidP="00DC6930">
      <w:pPr>
        <w:spacing w:after="0"/>
        <w:ind w:left="480"/>
        <w:jc w:val="both"/>
        <w:rPr>
          <w:rFonts w:asciiTheme="minorHAnsi" w:eastAsia="Times New Roman" w:hAnsiTheme="minorHAnsi" w:cstheme="minorHAnsi"/>
          <w:b/>
          <w:bCs/>
        </w:rPr>
      </w:pPr>
    </w:p>
    <w:p w:rsidR="00974552" w:rsidRPr="00463FD2" w:rsidRDefault="00974552" w:rsidP="00974552">
      <w:pPr>
        <w:numPr>
          <w:ilvl w:val="0"/>
          <w:numId w:val="158"/>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lastRenderedPageBreak/>
        <w:t>Contractor agrees to be bound by the provisions of Article 15-</w:t>
      </w:r>
      <w:proofErr w:type="gramStart"/>
      <w:r w:rsidRPr="00463FD2">
        <w:rPr>
          <w:rFonts w:asciiTheme="minorHAnsi" w:hAnsiTheme="minorHAnsi" w:cstheme="minorHAnsi"/>
        </w:rPr>
        <w:t>A and</w:t>
      </w:r>
      <w:proofErr w:type="gramEnd"/>
      <w:r w:rsidRPr="00463FD2">
        <w:rPr>
          <w:rFonts w:asciiTheme="minorHAnsi" w:hAnsiTheme="minorHAnsi" w:cstheme="minorHAnsi"/>
        </w:rPr>
        <w:t xml:space="preserve"> the MWBE Regulations promulgated by the Division of Minority and Women's Business Development of the Department of Economic Development (the “Division”).  If any of these terms or provisions conflict with applicable law or regulations, such laws and regulations shall supersede these requirements.  </w:t>
      </w:r>
    </w:p>
    <w:p w:rsidR="00974552" w:rsidRPr="00463FD2" w:rsidRDefault="00974552" w:rsidP="00DC6930">
      <w:pPr>
        <w:overflowPunct w:val="0"/>
        <w:spacing w:after="0"/>
        <w:ind w:left="1080"/>
        <w:jc w:val="both"/>
        <w:textAlignment w:val="baseline"/>
        <w:rPr>
          <w:rFonts w:asciiTheme="minorHAnsi" w:hAnsiTheme="minorHAnsi" w:cstheme="minorHAnsi"/>
        </w:rPr>
      </w:pPr>
    </w:p>
    <w:p w:rsidR="00974552" w:rsidRPr="00463FD2" w:rsidRDefault="00974552" w:rsidP="00974552">
      <w:pPr>
        <w:numPr>
          <w:ilvl w:val="0"/>
          <w:numId w:val="158"/>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Contractor shall comply with the following provisions of Article 15-A: </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0"/>
          <w:numId w:val="114"/>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Contractor and Subcontractors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rsidR="00974552" w:rsidRPr="00463FD2" w:rsidRDefault="00974552" w:rsidP="00DC6930">
      <w:pPr>
        <w:overflowPunct w:val="0"/>
        <w:spacing w:after="0"/>
        <w:ind w:left="1440"/>
        <w:jc w:val="both"/>
        <w:textAlignment w:val="baseline"/>
        <w:rPr>
          <w:rFonts w:asciiTheme="minorHAnsi" w:hAnsiTheme="minorHAnsi" w:cstheme="minorHAnsi"/>
        </w:rPr>
      </w:pPr>
    </w:p>
    <w:p w:rsidR="00974552" w:rsidRPr="00463FD2" w:rsidRDefault="00974552" w:rsidP="00974552">
      <w:pPr>
        <w:numPr>
          <w:ilvl w:val="0"/>
          <w:numId w:val="114"/>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The Contractor shall submit an EEO policy statement to the DTF within seventy two (72) hours after the date of the notice by DTF to award the Contract to the Contractor.</w:t>
      </w:r>
    </w:p>
    <w:p w:rsidR="00974552" w:rsidRPr="00463FD2" w:rsidRDefault="00974552" w:rsidP="00DC6930">
      <w:pPr>
        <w:overflowPunct w:val="0"/>
        <w:spacing w:after="0"/>
        <w:ind w:left="1440"/>
        <w:jc w:val="both"/>
        <w:textAlignment w:val="baseline"/>
        <w:rPr>
          <w:rFonts w:asciiTheme="minorHAnsi" w:hAnsiTheme="minorHAnsi" w:cstheme="minorHAnsi"/>
        </w:rPr>
      </w:pPr>
    </w:p>
    <w:p w:rsidR="00974552" w:rsidRPr="00463FD2" w:rsidRDefault="00974552" w:rsidP="00974552">
      <w:pPr>
        <w:numPr>
          <w:ilvl w:val="0"/>
          <w:numId w:val="114"/>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If Contractor or Subcontractor does not have an existing EEO policy statement, the DTF may provide the Contractor or Subcontractor a model statement (</w:t>
      </w:r>
      <w:r w:rsidRPr="00463FD2">
        <w:rPr>
          <w:rFonts w:asciiTheme="minorHAnsi" w:hAnsiTheme="minorHAnsi" w:cstheme="minorHAnsi"/>
          <w:b/>
        </w:rPr>
        <w:t>see Exhibit F of RFP</w:t>
      </w:r>
      <w:r w:rsidRPr="00463FD2">
        <w:rPr>
          <w:rFonts w:asciiTheme="minorHAnsi" w:hAnsiTheme="minorHAnsi" w:cstheme="minorHAnsi"/>
        </w:rPr>
        <w:t>).</w:t>
      </w:r>
    </w:p>
    <w:p w:rsidR="00974552" w:rsidRPr="00463FD2" w:rsidRDefault="00974552" w:rsidP="00DC6930">
      <w:pPr>
        <w:overflowPunct w:val="0"/>
        <w:spacing w:after="0"/>
        <w:ind w:left="1440"/>
        <w:jc w:val="both"/>
        <w:textAlignment w:val="baseline"/>
        <w:rPr>
          <w:rFonts w:asciiTheme="minorHAnsi" w:hAnsiTheme="minorHAnsi" w:cstheme="minorHAnsi"/>
        </w:rPr>
      </w:pPr>
    </w:p>
    <w:p w:rsidR="00974552" w:rsidRPr="00463FD2" w:rsidRDefault="00974552" w:rsidP="00974552">
      <w:pPr>
        <w:numPr>
          <w:ilvl w:val="0"/>
          <w:numId w:val="114"/>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The Contractor’s EEO policy statement shall include the following language:</w:t>
      </w:r>
    </w:p>
    <w:p w:rsidR="00974552" w:rsidRPr="00463FD2" w:rsidRDefault="00974552" w:rsidP="00DC6930">
      <w:pPr>
        <w:overflowPunct w:val="0"/>
        <w:spacing w:after="0"/>
        <w:ind w:left="1800"/>
        <w:jc w:val="both"/>
        <w:textAlignment w:val="baseline"/>
        <w:rPr>
          <w:rFonts w:asciiTheme="minorHAnsi" w:hAnsiTheme="minorHAnsi" w:cstheme="minorHAnsi"/>
        </w:rPr>
      </w:pPr>
    </w:p>
    <w:p w:rsidR="00974552" w:rsidRPr="00463FD2" w:rsidRDefault="00974552" w:rsidP="00974552">
      <w:pPr>
        <w:numPr>
          <w:ilvl w:val="0"/>
          <w:numId w:val="159"/>
        </w:numPr>
        <w:overflowPunct w:val="0"/>
        <w:spacing w:after="0"/>
        <w:ind w:left="2340"/>
        <w:jc w:val="both"/>
        <w:textAlignment w:val="baseline"/>
        <w:rPr>
          <w:rFonts w:asciiTheme="minorHAnsi" w:hAnsiTheme="minorHAnsi" w:cstheme="minorHAnsi"/>
        </w:rPr>
      </w:pPr>
      <w:r w:rsidRPr="00463FD2">
        <w:rPr>
          <w:rFonts w:asciiTheme="minorHAnsi" w:hAnsiTheme="minorHAnsi" w:cstheme="minorHAnsi"/>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rsidR="00974552" w:rsidRPr="00463FD2" w:rsidRDefault="00974552" w:rsidP="00DC6930">
      <w:pPr>
        <w:overflowPunct w:val="0"/>
        <w:spacing w:after="0"/>
        <w:ind w:left="1800"/>
        <w:jc w:val="both"/>
        <w:textAlignment w:val="baseline"/>
        <w:rPr>
          <w:rFonts w:asciiTheme="minorHAnsi" w:hAnsiTheme="minorHAnsi" w:cstheme="minorHAnsi"/>
        </w:rPr>
      </w:pPr>
    </w:p>
    <w:p w:rsidR="00974552" w:rsidRPr="00463FD2" w:rsidRDefault="00974552" w:rsidP="00974552">
      <w:pPr>
        <w:numPr>
          <w:ilvl w:val="0"/>
          <w:numId w:val="159"/>
        </w:numPr>
        <w:overflowPunct w:val="0"/>
        <w:spacing w:after="0"/>
        <w:ind w:left="2340"/>
        <w:jc w:val="both"/>
        <w:textAlignment w:val="baseline"/>
        <w:rPr>
          <w:rFonts w:asciiTheme="minorHAnsi" w:hAnsiTheme="minorHAnsi" w:cstheme="minorHAnsi"/>
        </w:rPr>
      </w:pPr>
      <w:r w:rsidRPr="00463FD2">
        <w:rPr>
          <w:rFonts w:asciiTheme="minorHAnsi" w:hAnsiTheme="minorHAns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rsidR="00974552" w:rsidRPr="00463FD2" w:rsidRDefault="00974552" w:rsidP="00DC6930">
      <w:pPr>
        <w:overflowPunct w:val="0"/>
        <w:spacing w:after="0"/>
        <w:ind w:left="1800"/>
        <w:jc w:val="both"/>
        <w:textAlignment w:val="baseline"/>
        <w:rPr>
          <w:rFonts w:asciiTheme="minorHAnsi" w:hAnsiTheme="minorHAnsi" w:cstheme="minorHAnsi"/>
        </w:rPr>
      </w:pPr>
    </w:p>
    <w:p w:rsidR="00974552" w:rsidRPr="00463FD2" w:rsidRDefault="00974552" w:rsidP="00974552">
      <w:pPr>
        <w:numPr>
          <w:ilvl w:val="0"/>
          <w:numId w:val="159"/>
        </w:numPr>
        <w:overflowPunct w:val="0"/>
        <w:spacing w:after="0"/>
        <w:ind w:left="2340"/>
        <w:jc w:val="both"/>
        <w:textAlignment w:val="baseline"/>
        <w:rPr>
          <w:rFonts w:asciiTheme="minorHAnsi" w:hAnsiTheme="minorHAnsi" w:cstheme="minorHAnsi"/>
        </w:rPr>
      </w:pPr>
      <w:r w:rsidRPr="00463FD2">
        <w:rPr>
          <w:rFonts w:asciiTheme="minorHAnsi" w:hAnsiTheme="minorHAnsi" w:cstheme="minorHAnsi"/>
        </w:rPr>
        <w:t xml:space="preserve">The Contractor shall request each employment agency, labor union, or authorized representative of workers with which it has a collective bargaining </w:t>
      </w:r>
      <w:r w:rsidRPr="00463FD2">
        <w:rPr>
          <w:rFonts w:asciiTheme="minorHAnsi" w:hAnsiTheme="minorHAnsi" w:cstheme="minorHAnsi"/>
        </w:rPr>
        <w:lastRenderedPageBreak/>
        <w:t>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rsidR="00974552" w:rsidRPr="00463FD2" w:rsidRDefault="00974552" w:rsidP="00DC6930">
      <w:pPr>
        <w:overflowPunct w:val="0"/>
        <w:spacing w:after="0"/>
        <w:ind w:left="1800"/>
        <w:jc w:val="both"/>
        <w:textAlignment w:val="baseline"/>
        <w:rPr>
          <w:rFonts w:asciiTheme="minorHAnsi" w:hAnsiTheme="minorHAnsi" w:cstheme="minorHAnsi"/>
        </w:rPr>
      </w:pPr>
    </w:p>
    <w:p w:rsidR="00974552" w:rsidRPr="00463FD2" w:rsidRDefault="00974552" w:rsidP="00974552">
      <w:pPr>
        <w:numPr>
          <w:ilvl w:val="0"/>
          <w:numId w:val="159"/>
        </w:numPr>
        <w:overflowPunct w:val="0"/>
        <w:spacing w:after="0"/>
        <w:ind w:left="2340"/>
        <w:jc w:val="both"/>
        <w:textAlignment w:val="baseline"/>
        <w:rPr>
          <w:rFonts w:asciiTheme="minorHAnsi" w:hAnsiTheme="minorHAnsi" w:cstheme="minorHAnsi"/>
        </w:rPr>
      </w:pPr>
      <w:r w:rsidRPr="00463FD2">
        <w:rPr>
          <w:rFonts w:asciiTheme="minorHAnsi" w:hAnsiTheme="minorHAnsi" w:cstheme="minorHAnsi"/>
        </w:rPr>
        <w:t xml:space="preserve">The Contractor will include the provisions of Subdivisions (a) through (c) of this Subsection 4 and Paragraph “E” of this Section 3, which provides for relevant provisions of the Human Rights Law, in every subcontract in such a manner that the requirements of the subdivisions will be binding upon each subcontractor as to work in connection with the Contract.  </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0"/>
          <w:numId w:val="158"/>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Attachment 5 - Staffing Plan </w:t>
      </w:r>
    </w:p>
    <w:p w:rsidR="00974552" w:rsidRPr="00463FD2" w:rsidRDefault="00974552" w:rsidP="00DC6930">
      <w:pPr>
        <w:widowControl w:val="0"/>
        <w:tabs>
          <w:tab w:val="left" w:pos="-1320"/>
        </w:tabs>
        <w:spacing w:after="0"/>
        <w:ind w:left="960"/>
        <w:jc w:val="both"/>
        <w:rPr>
          <w:rFonts w:asciiTheme="minorHAnsi" w:hAnsiTheme="minorHAnsi" w:cstheme="minorHAnsi"/>
        </w:rPr>
      </w:pPr>
    </w:p>
    <w:p w:rsidR="00974552" w:rsidRPr="00463FD2" w:rsidRDefault="00974552" w:rsidP="00DC6930">
      <w:pPr>
        <w:widowControl w:val="0"/>
        <w:tabs>
          <w:tab w:val="left" w:pos="-1320"/>
        </w:tabs>
        <w:spacing w:after="0"/>
        <w:ind w:left="1530"/>
        <w:jc w:val="both"/>
        <w:rPr>
          <w:rFonts w:asciiTheme="minorHAnsi" w:hAnsiTheme="minorHAnsi" w:cstheme="minorHAnsi"/>
        </w:rPr>
      </w:pPr>
      <w:r w:rsidRPr="00463FD2">
        <w:rPr>
          <w:rFonts w:asciiTheme="minorHAnsi" w:hAnsiTheme="minorHAnsi"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Contractor’s completed Staffing plan form is attached as Attachment __ of this Contract.</w:t>
      </w:r>
    </w:p>
    <w:p w:rsidR="00974552" w:rsidRPr="00463FD2" w:rsidRDefault="00974552" w:rsidP="00DC6930">
      <w:pPr>
        <w:widowControl w:val="0"/>
        <w:spacing w:after="0"/>
        <w:ind w:left="960"/>
        <w:jc w:val="both"/>
        <w:rPr>
          <w:rFonts w:asciiTheme="minorHAnsi" w:hAnsiTheme="minorHAnsi" w:cstheme="minorHAnsi"/>
        </w:rPr>
      </w:pPr>
    </w:p>
    <w:p w:rsidR="00974552" w:rsidRPr="00463FD2" w:rsidRDefault="00974552" w:rsidP="00974552">
      <w:pPr>
        <w:numPr>
          <w:ilvl w:val="0"/>
          <w:numId w:val="158"/>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Exhibit E - Workforce Employment Utilization Report (“Workforce Report”)</w:t>
      </w:r>
    </w:p>
    <w:p w:rsidR="00974552" w:rsidRPr="00463FD2" w:rsidRDefault="00974552" w:rsidP="00DC6930">
      <w:pPr>
        <w:widowControl w:val="0"/>
        <w:spacing w:after="0"/>
        <w:ind w:left="360"/>
        <w:jc w:val="both"/>
        <w:rPr>
          <w:rFonts w:asciiTheme="minorHAnsi" w:hAnsiTheme="minorHAnsi" w:cstheme="minorHAnsi"/>
        </w:rPr>
      </w:pPr>
    </w:p>
    <w:p w:rsidR="00974552" w:rsidRPr="00463FD2" w:rsidRDefault="00974552" w:rsidP="00974552">
      <w:pPr>
        <w:numPr>
          <w:ilvl w:val="0"/>
          <w:numId w:val="160"/>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 xml:space="preserve">During the term of the Contract, Contractor is responsible for updating and providing notice to the DTF of any changes to the previously submitted Staffing Plan. This information is to be submitted on a quarterly basis during the term of the Contract to report the actual workforce utilized in the performance of the contract by the specified categories listed including ethnic background, gender, and Federal occupational categories. The Workforce Report must be submitted to report this information. </w:t>
      </w:r>
    </w:p>
    <w:p w:rsidR="00974552" w:rsidRPr="00463FD2" w:rsidRDefault="00974552" w:rsidP="00DC6930">
      <w:pPr>
        <w:widowControl w:val="0"/>
        <w:spacing w:after="0"/>
        <w:ind w:left="1440"/>
        <w:jc w:val="both"/>
        <w:rPr>
          <w:rFonts w:asciiTheme="minorHAnsi" w:hAnsiTheme="minorHAnsi" w:cstheme="minorHAnsi"/>
        </w:rPr>
      </w:pPr>
    </w:p>
    <w:p w:rsidR="00974552" w:rsidRPr="00463FD2" w:rsidRDefault="00974552" w:rsidP="00974552">
      <w:pPr>
        <w:numPr>
          <w:ilvl w:val="0"/>
          <w:numId w:val="160"/>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Separate forms shall be completed by Contractor and any Subcontractor performing work on the Contract.</w:t>
      </w:r>
    </w:p>
    <w:p w:rsidR="00974552" w:rsidRPr="00463FD2" w:rsidRDefault="00974552" w:rsidP="00DC6930">
      <w:pPr>
        <w:widowControl w:val="0"/>
        <w:spacing w:after="0"/>
        <w:ind w:left="1440"/>
        <w:jc w:val="both"/>
        <w:rPr>
          <w:rFonts w:asciiTheme="minorHAnsi" w:hAnsiTheme="minorHAnsi" w:cstheme="minorHAnsi"/>
        </w:rPr>
      </w:pPr>
    </w:p>
    <w:p w:rsidR="00974552" w:rsidRPr="00463FD2" w:rsidRDefault="00974552" w:rsidP="00974552">
      <w:pPr>
        <w:numPr>
          <w:ilvl w:val="0"/>
          <w:numId w:val="160"/>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 xml:space="preserve">In limited instances, Contractor may not be able to separate out the workforce utilized in the performance of the Contract from Contractor's and/or Subcontractor's total workforce. When a separation can be made, Contractor shall submit the Workforce Report and indicate that the information provided related to the actual workforce utilized on the Contract. When the workforce to be utilized on the contract cannot be separated out from Contractor's and/or Subcontractors’ total workforce, Contractor shall submit the Workforce Report and indicate that </w:t>
      </w:r>
      <w:r w:rsidRPr="00463FD2">
        <w:rPr>
          <w:rFonts w:asciiTheme="minorHAnsi" w:hAnsiTheme="minorHAnsi" w:cstheme="minorHAnsi"/>
        </w:rPr>
        <w:lastRenderedPageBreak/>
        <w:t xml:space="preserve">the information provided is Contractor's total workforce during the subject time frame, not limited to work specifically under the Contract. </w:t>
      </w:r>
    </w:p>
    <w:p w:rsidR="00974552" w:rsidRPr="00463FD2" w:rsidRDefault="00974552" w:rsidP="00DC6930">
      <w:pPr>
        <w:widowControl w:val="0"/>
        <w:spacing w:after="0"/>
        <w:jc w:val="both"/>
        <w:rPr>
          <w:rFonts w:asciiTheme="minorHAnsi" w:hAnsiTheme="minorHAnsi" w:cstheme="minorHAnsi"/>
        </w:rPr>
      </w:pPr>
    </w:p>
    <w:p w:rsidR="00974552" w:rsidRPr="00463FD2" w:rsidRDefault="00974552" w:rsidP="00974552">
      <w:pPr>
        <w:numPr>
          <w:ilvl w:val="0"/>
          <w:numId w:val="158"/>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rsidR="00974552" w:rsidRPr="00463FD2" w:rsidRDefault="00974552" w:rsidP="00DC6930">
      <w:pPr>
        <w:overflowPunct w:val="0"/>
        <w:spacing w:after="0"/>
        <w:ind w:left="1080"/>
        <w:jc w:val="both"/>
        <w:textAlignment w:val="baseline"/>
        <w:rPr>
          <w:rFonts w:asciiTheme="minorHAnsi" w:hAnsiTheme="minorHAnsi" w:cstheme="minorHAnsi"/>
        </w:rPr>
      </w:pPr>
    </w:p>
    <w:p w:rsidR="00974552" w:rsidRPr="00463FD2" w:rsidRDefault="00974552" w:rsidP="00974552">
      <w:pPr>
        <w:pStyle w:val="ListParagraph"/>
        <w:numPr>
          <w:ilvl w:val="0"/>
          <w:numId w:val="156"/>
        </w:numPr>
        <w:spacing w:after="0"/>
        <w:jc w:val="both"/>
        <w:rPr>
          <w:rFonts w:asciiTheme="minorHAnsi" w:hAnsiTheme="minorHAnsi" w:cstheme="minorHAnsi"/>
        </w:rPr>
      </w:pPr>
      <w:r w:rsidRPr="00463FD2">
        <w:rPr>
          <w:rFonts w:asciiTheme="minorHAnsi" w:hAnsiTheme="minorHAnsi" w:cstheme="minorHAnsi"/>
        </w:rPr>
        <w:t xml:space="preserve">MWBE Utilization Plan </w:t>
      </w:r>
    </w:p>
    <w:p w:rsidR="00974552" w:rsidRPr="00463FD2" w:rsidRDefault="00974552" w:rsidP="00DC6930">
      <w:pPr>
        <w:spacing w:after="0"/>
        <w:jc w:val="both"/>
        <w:rPr>
          <w:rFonts w:asciiTheme="minorHAnsi" w:hAnsiTheme="minorHAnsi" w:cstheme="minorHAnsi"/>
          <w:b/>
        </w:rPr>
      </w:pPr>
    </w:p>
    <w:p w:rsidR="00974552" w:rsidRPr="00463FD2" w:rsidRDefault="00974552" w:rsidP="00974552">
      <w:pPr>
        <w:numPr>
          <w:ilvl w:val="0"/>
          <w:numId w:val="161"/>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The Contractor represents and warrants that Contractor has submitted an MWBE Utilization Plan (</w:t>
      </w:r>
      <w:r w:rsidRPr="00463FD2">
        <w:rPr>
          <w:rFonts w:asciiTheme="minorHAnsi" w:hAnsiTheme="minorHAnsi" w:cstheme="minorHAnsi"/>
          <w:b/>
        </w:rPr>
        <w:t>See Exhibit E of the RFP</w:t>
      </w:r>
      <w:r w:rsidRPr="00463FD2">
        <w:rPr>
          <w:rFonts w:asciiTheme="minorHAnsi" w:hAnsiTheme="minorHAnsi" w:cstheme="minorHAnsi"/>
        </w:rPr>
        <w:t xml:space="preserve">), if applicable, either prior to, or at the time of, the execution of the contract where goals have been established.   </w:t>
      </w:r>
    </w:p>
    <w:p w:rsidR="00974552" w:rsidRPr="00463FD2" w:rsidRDefault="00974552" w:rsidP="00DC6930">
      <w:pPr>
        <w:overflowPunct w:val="0"/>
        <w:spacing w:after="0"/>
        <w:ind w:left="720"/>
        <w:jc w:val="both"/>
        <w:textAlignment w:val="baseline"/>
        <w:rPr>
          <w:rFonts w:asciiTheme="minorHAnsi" w:hAnsiTheme="minorHAnsi" w:cstheme="minorHAnsi"/>
        </w:rPr>
      </w:pPr>
    </w:p>
    <w:p w:rsidR="00974552" w:rsidRPr="00463FD2" w:rsidRDefault="00974552" w:rsidP="00974552">
      <w:pPr>
        <w:numPr>
          <w:ilvl w:val="0"/>
          <w:numId w:val="161"/>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Contractor agrees to use such MWBE Utilization Plan, if applicable, for the performance of MWBEs on the Contract pursuant to the prescribed MWBE goals set forth in Section 2-A of this section.</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0"/>
          <w:numId w:val="161"/>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Contractor further agrees that a failure to submit and/or use such MWBE Utilization Plan, if applicable, shall constitute a Material Breach of the terms of the Contract.  Upon the occurrence of such a Material Breach, DTF shall be entitled to any remedy provided herein, including but not limited to, a finding of Contractor non-responsiveness.  </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pStyle w:val="ListParagraph"/>
        <w:numPr>
          <w:ilvl w:val="0"/>
          <w:numId w:val="156"/>
        </w:numPr>
        <w:spacing w:after="0"/>
        <w:jc w:val="both"/>
        <w:rPr>
          <w:rFonts w:asciiTheme="minorHAnsi" w:hAnsiTheme="minorHAnsi" w:cstheme="minorHAnsi"/>
        </w:rPr>
      </w:pPr>
      <w:r w:rsidRPr="00463FD2">
        <w:rPr>
          <w:rFonts w:asciiTheme="minorHAnsi" w:hAnsiTheme="minorHAnsi" w:cstheme="minorHAnsi"/>
        </w:rPr>
        <w:t xml:space="preserve">Waivers </w:t>
      </w:r>
    </w:p>
    <w:p w:rsidR="00974552" w:rsidRPr="00463FD2" w:rsidRDefault="00974552" w:rsidP="00DC6930">
      <w:pPr>
        <w:spacing w:after="0"/>
        <w:jc w:val="both"/>
        <w:rPr>
          <w:rFonts w:asciiTheme="minorHAnsi" w:hAnsiTheme="minorHAnsi" w:cstheme="minorHAnsi"/>
          <w:b/>
        </w:rPr>
      </w:pPr>
    </w:p>
    <w:p w:rsidR="00974552" w:rsidRPr="00463FD2" w:rsidRDefault="00974552" w:rsidP="00974552">
      <w:pPr>
        <w:numPr>
          <w:ilvl w:val="0"/>
          <w:numId w:val="16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For Waiver Requests, Contractor should use Exhibit F, M/WBE 104, </w:t>
      </w:r>
      <w:proofErr w:type="gramStart"/>
      <w:r w:rsidRPr="00463FD2">
        <w:rPr>
          <w:rFonts w:asciiTheme="minorHAnsi" w:hAnsiTheme="minorHAnsi" w:cstheme="minorHAnsi"/>
        </w:rPr>
        <w:t>Request</w:t>
      </w:r>
      <w:proofErr w:type="gramEnd"/>
      <w:r w:rsidRPr="00463FD2">
        <w:rPr>
          <w:rFonts w:asciiTheme="minorHAnsi" w:hAnsiTheme="minorHAnsi" w:cstheme="minorHAnsi"/>
        </w:rPr>
        <w:t xml:space="preserve"> for Waiver Form.  </w:t>
      </w:r>
    </w:p>
    <w:p w:rsidR="00974552" w:rsidRPr="00463FD2" w:rsidRDefault="00974552" w:rsidP="00DC6930">
      <w:pPr>
        <w:overflowPunct w:val="0"/>
        <w:spacing w:after="0"/>
        <w:ind w:left="720"/>
        <w:jc w:val="both"/>
        <w:textAlignment w:val="baseline"/>
        <w:rPr>
          <w:rFonts w:asciiTheme="minorHAnsi" w:hAnsiTheme="minorHAnsi" w:cstheme="minorHAnsi"/>
        </w:rPr>
      </w:pPr>
    </w:p>
    <w:p w:rsidR="00974552" w:rsidRPr="00463FD2" w:rsidRDefault="00974552" w:rsidP="00974552">
      <w:pPr>
        <w:numPr>
          <w:ilvl w:val="0"/>
          <w:numId w:val="16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If the Contractor, after making good faith efforts, is unable to comply with MWBE goals, the Contractor may submit a Request for Waiver form documenting good faith efforts by the Contractor to meet such goals.  If the documentation included with the waiver request is complete, the DTF shall evaluate the request and issue a written notice of acceptance or denial within twenty (20) days of receipt.</w:t>
      </w:r>
    </w:p>
    <w:p w:rsidR="00974552" w:rsidRPr="00463FD2" w:rsidRDefault="00974552" w:rsidP="00DC6930">
      <w:pPr>
        <w:overflowPunct w:val="0"/>
        <w:spacing w:after="0"/>
        <w:ind w:left="720"/>
        <w:jc w:val="both"/>
        <w:textAlignment w:val="baseline"/>
        <w:rPr>
          <w:rFonts w:asciiTheme="minorHAnsi" w:hAnsiTheme="minorHAnsi" w:cstheme="minorHAnsi"/>
        </w:rPr>
      </w:pPr>
    </w:p>
    <w:p w:rsidR="00974552" w:rsidRPr="00463FD2" w:rsidRDefault="00974552" w:rsidP="00974552">
      <w:pPr>
        <w:numPr>
          <w:ilvl w:val="0"/>
          <w:numId w:val="16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If the DTF, upon review of the MWBE Utilization Plan and updated Quarterly MWBE Contractor Compliance Reports determines that Contractor is failing or refusing to </w:t>
      </w:r>
      <w:r w:rsidRPr="00463FD2">
        <w:rPr>
          <w:rFonts w:asciiTheme="minorHAnsi" w:hAnsiTheme="minorHAnsi" w:cstheme="minorHAnsi"/>
        </w:rPr>
        <w:lastRenderedPageBreak/>
        <w:t>comply with the Contract goals and no waiver has been issued in regards to such non-compliance, the DTF may issue a Notice of Defect to the Contractor.  The Contractor must respond to the Notice of Defect within seven (7) business days of receipt.  Such response may include a request for partial or total waiver of MWBE Contract Goals.</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pStyle w:val="ListParagraph"/>
        <w:numPr>
          <w:ilvl w:val="0"/>
          <w:numId w:val="156"/>
        </w:numPr>
        <w:spacing w:after="0"/>
        <w:jc w:val="both"/>
        <w:rPr>
          <w:rFonts w:asciiTheme="minorHAnsi" w:hAnsiTheme="minorHAnsi" w:cstheme="minorHAnsi"/>
        </w:rPr>
      </w:pPr>
      <w:r w:rsidRPr="00463FD2">
        <w:rPr>
          <w:rFonts w:asciiTheme="minorHAnsi" w:hAnsiTheme="minorHAnsi" w:cstheme="minorHAnsi"/>
        </w:rPr>
        <w:t>Quarterly MWBE Contractor Compliance Report</w:t>
      </w:r>
      <w:r w:rsidRPr="00463FD2">
        <w:rPr>
          <w:rFonts w:asciiTheme="minorHAnsi" w:hAnsiTheme="minorHAnsi" w:cstheme="minorHAnsi"/>
          <w:b/>
        </w:rPr>
        <w:t xml:space="preserve">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ind w:left="1080"/>
        <w:jc w:val="both"/>
        <w:rPr>
          <w:rFonts w:asciiTheme="minorHAnsi" w:hAnsiTheme="minorHAnsi" w:cstheme="minorHAnsi"/>
        </w:rPr>
      </w:pPr>
      <w:r w:rsidRPr="00463FD2">
        <w:rPr>
          <w:rFonts w:asciiTheme="minorHAnsi" w:hAnsiTheme="minorHAnsi" w:cstheme="minorHAnsi"/>
        </w:rPr>
        <w:t xml:space="preserve">Contractor is required to submit a Quarterly MWBE Contractor Compliance Report at </w:t>
      </w:r>
      <w:r w:rsidRPr="00463FD2">
        <w:rPr>
          <w:rFonts w:asciiTheme="minorHAnsi" w:hAnsiTheme="minorHAnsi" w:cstheme="minorHAnsi"/>
          <w:color w:val="000000"/>
        </w:rPr>
        <w:t>https://ny.newnycontracts.com/</w:t>
      </w:r>
      <w:r w:rsidRPr="00463FD2">
        <w:rPr>
          <w:rFonts w:asciiTheme="minorHAnsi" w:hAnsiTheme="minorHAnsi" w:cstheme="minorHAnsi"/>
          <w:noProof/>
        </w:rPr>
        <w:t xml:space="preserve">, </w:t>
      </w:r>
      <w:r w:rsidRPr="00463FD2">
        <w:rPr>
          <w:rFonts w:asciiTheme="minorHAnsi" w:hAnsiTheme="minorHAnsi" w:cstheme="minorHAnsi"/>
        </w:rPr>
        <w:t xml:space="preserve">if applicable, </w:t>
      </w:r>
      <w:r w:rsidRPr="00463FD2">
        <w:rPr>
          <w:rFonts w:asciiTheme="minorHAnsi" w:hAnsiTheme="minorHAnsi" w:cstheme="minorHAnsi"/>
          <w:u w:val="single"/>
        </w:rPr>
        <w:t>by the 10</w:t>
      </w:r>
      <w:r w:rsidRPr="00463FD2">
        <w:rPr>
          <w:rFonts w:asciiTheme="minorHAnsi" w:hAnsiTheme="minorHAnsi" w:cstheme="minorHAnsi"/>
          <w:u w:val="single"/>
          <w:vertAlign w:val="superscript"/>
        </w:rPr>
        <w:t>th</w:t>
      </w:r>
      <w:r w:rsidRPr="00463FD2">
        <w:rPr>
          <w:rFonts w:asciiTheme="minorHAnsi" w:hAnsiTheme="minorHAnsi" w:cstheme="minorHAnsi"/>
          <w:u w:val="single"/>
        </w:rPr>
        <w:t xml:space="preserve"> day</w:t>
      </w:r>
      <w:r w:rsidRPr="00463FD2">
        <w:rPr>
          <w:rFonts w:asciiTheme="minorHAnsi" w:hAnsiTheme="minorHAnsi" w:cstheme="minorHAnsi"/>
        </w:rPr>
        <w:t xml:space="preserve"> following each end of quarter over the term of the Contract, documenting the progress made towards achievement of the MWBE goals of the Contract.</w:t>
      </w:r>
    </w:p>
    <w:p w:rsidR="00974552" w:rsidRPr="00463FD2" w:rsidRDefault="00974552" w:rsidP="00DC6930">
      <w:pPr>
        <w:spacing w:after="0"/>
        <w:ind w:left="360"/>
        <w:jc w:val="both"/>
        <w:rPr>
          <w:rFonts w:asciiTheme="minorHAnsi" w:hAnsiTheme="minorHAnsi" w:cstheme="minorHAnsi"/>
        </w:rPr>
      </w:pPr>
    </w:p>
    <w:p w:rsidR="00974552" w:rsidRPr="00463FD2" w:rsidRDefault="00974552" w:rsidP="00974552">
      <w:pPr>
        <w:pStyle w:val="ListParagraph"/>
        <w:numPr>
          <w:ilvl w:val="0"/>
          <w:numId w:val="121"/>
        </w:numPr>
        <w:spacing w:after="0"/>
        <w:ind w:left="1080"/>
        <w:jc w:val="both"/>
        <w:rPr>
          <w:rFonts w:asciiTheme="minorHAnsi" w:hAnsiTheme="minorHAnsi" w:cstheme="minorHAnsi"/>
          <w:color w:val="4F81BD"/>
        </w:rPr>
      </w:pPr>
      <w:r w:rsidRPr="00463FD2">
        <w:rPr>
          <w:rFonts w:asciiTheme="minorHAnsi" w:hAnsiTheme="minorHAnsi" w:cstheme="minorHAnsi"/>
        </w:rPr>
        <w:t>Liquidated Damages - MWBE Participation</w:t>
      </w:r>
    </w:p>
    <w:p w:rsidR="00974552" w:rsidRPr="00463FD2" w:rsidRDefault="00974552" w:rsidP="00DC6930">
      <w:pPr>
        <w:spacing w:after="0"/>
        <w:ind w:left="360"/>
        <w:jc w:val="both"/>
        <w:rPr>
          <w:rFonts w:asciiTheme="minorHAnsi" w:eastAsia="Times New Roman" w:hAnsiTheme="minorHAnsi" w:cstheme="minorHAnsi"/>
          <w:bCs/>
          <w:color w:val="4F81BD"/>
        </w:rPr>
      </w:pPr>
    </w:p>
    <w:p w:rsidR="00974552" w:rsidRPr="00463FD2" w:rsidRDefault="00974552" w:rsidP="00974552">
      <w:pPr>
        <w:numPr>
          <w:ilvl w:val="0"/>
          <w:numId w:val="12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Where DTF determines that Contractor is not in compliance with the requirements of the Contract and Contractor refuses to comply with such requirements, or if Contractor is found to have willfully and intentionally failed to comply with the MWBE participation goals, Contractor shall be obligated to pay to the DTF liquidated damages.</w:t>
      </w:r>
    </w:p>
    <w:p w:rsidR="00974552" w:rsidRPr="00463FD2" w:rsidRDefault="00974552" w:rsidP="00DC6930">
      <w:pPr>
        <w:overflowPunct w:val="0"/>
        <w:spacing w:after="0"/>
        <w:ind w:left="720"/>
        <w:jc w:val="both"/>
        <w:textAlignment w:val="baseline"/>
        <w:rPr>
          <w:rFonts w:asciiTheme="minorHAnsi" w:hAnsiTheme="minorHAnsi" w:cstheme="minorHAnsi"/>
        </w:rPr>
      </w:pPr>
    </w:p>
    <w:p w:rsidR="00974552" w:rsidRPr="00463FD2" w:rsidRDefault="00974552" w:rsidP="00974552">
      <w:pPr>
        <w:numPr>
          <w:ilvl w:val="0"/>
          <w:numId w:val="12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 xml:space="preserve">Such liquidated damages shall be calculated as an amount equaling the difference between:  </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0"/>
          <w:numId w:val="123"/>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 xml:space="preserve">All sums identified for payment to MWBEs had the Contractor achieved the contractual MWBE goals; and </w:t>
      </w:r>
    </w:p>
    <w:p w:rsidR="00974552" w:rsidRPr="00463FD2" w:rsidRDefault="00974552" w:rsidP="00DC6930">
      <w:pPr>
        <w:overflowPunct w:val="0"/>
        <w:spacing w:after="0"/>
        <w:ind w:left="1080"/>
        <w:jc w:val="both"/>
        <w:textAlignment w:val="baseline"/>
        <w:rPr>
          <w:rFonts w:asciiTheme="minorHAnsi" w:hAnsiTheme="minorHAnsi" w:cstheme="minorHAnsi"/>
        </w:rPr>
      </w:pPr>
    </w:p>
    <w:p w:rsidR="00974552" w:rsidRPr="00463FD2" w:rsidRDefault="00974552" w:rsidP="00974552">
      <w:pPr>
        <w:numPr>
          <w:ilvl w:val="0"/>
          <w:numId w:val="123"/>
        </w:numPr>
        <w:overflowPunct w:val="0"/>
        <w:spacing w:after="0"/>
        <w:ind w:left="1890"/>
        <w:jc w:val="both"/>
        <w:textAlignment w:val="baseline"/>
        <w:rPr>
          <w:rFonts w:asciiTheme="minorHAnsi" w:hAnsiTheme="minorHAnsi" w:cstheme="minorHAnsi"/>
        </w:rPr>
      </w:pPr>
      <w:r w:rsidRPr="00463FD2">
        <w:rPr>
          <w:rFonts w:asciiTheme="minorHAnsi" w:hAnsiTheme="minorHAnsi" w:cstheme="minorHAnsi"/>
        </w:rPr>
        <w:t>All sums actually paid to MWBEs for work performed or materials supplied under the Contract.</w:t>
      </w:r>
    </w:p>
    <w:p w:rsidR="00974552" w:rsidRPr="00463FD2" w:rsidRDefault="00974552" w:rsidP="00DC6930">
      <w:pPr>
        <w:overflowPunct w:val="0"/>
        <w:spacing w:after="0"/>
        <w:jc w:val="both"/>
        <w:textAlignment w:val="baseline"/>
        <w:rPr>
          <w:rFonts w:asciiTheme="minorHAnsi" w:hAnsiTheme="minorHAnsi" w:cstheme="minorHAnsi"/>
        </w:rPr>
      </w:pPr>
    </w:p>
    <w:p w:rsidR="00974552" w:rsidRPr="00463FD2" w:rsidRDefault="00974552" w:rsidP="00974552">
      <w:pPr>
        <w:numPr>
          <w:ilvl w:val="0"/>
          <w:numId w:val="122"/>
        </w:numPr>
        <w:overflowPunct w:val="0"/>
        <w:spacing w:after="0"/>
        <w:ind w:left="1530"/>
        <w:jc w:val="both"/>
        <w:textAlignment w:val="baseline"/>
        <w:rPr>
          <w:rFonts w:asciiTheme="minorHAnsi" w:hAnsiTheme="minorHAnsi" w:cstheme="minorHAnsi"/>
        </w:rPr>
      </w:pPr>
      <w:r w:rsidRPr="00463FD2">
        <w:rPr>
          <w:rFonts w:asciiTheme="minorHAnsi" w:hAnsiTheme="minorHAnsi" w:cstheme="minorHAnsi"/>
        </w:rPr>
        <w:t>In the event a determination has been made which requires the payment of liquidated damages and such identified sums have not been withheld by the DTF, Contractor shall pay such liquidated damages to the DTF within sixty (60) days after they are assessed by the DTF unless prior to the expiration of such sixtieth day, the Contractor has filed a complaint with the Director of the Division of Minority and Woman Business Development pursuant to Subdivision 8 of Section 313 of the Executive Law in which event the liquidated damages shall be payable if Director renders a decision in favor of the DTF.</w:t>
      </w:r>
    </w:p>
    <w:p w:rsidR="00974552" w:rsidRPr="00463FD2" w:rsidRDefault="00974552" w:rsidP="00DC6930">
      <w:pPr>
        <w:overflowPunct w:val="0"/>
        <w:spacing w:after="0"/>
        <w:ind w:left="720"/>
        <w:jc w:val="both"/>
        <w:textAlignment w:val="baseline"/>
        <w:rPr>
          <w:rFonts w:asciiTheme="minorHAnsi" w:hAnsiTheme="minorHAnsi" w:cstheme="minorHAnsi"/>
        </w:rPr>
      </w:pPr>
    </w:p>
    <w:p w:rsidR="00974552" w:rsidRPr="00463FD2" w:rsidRDefault="00974552" w:rsidP="00DC6930">
      <w:pPr>
        <w:pStyle w:val="Heading5"/>
        <w:tabs>
          <w:tab w:val="clear" w:pos="1008"/>
        </w:tabs>
        <w:spacing w:line="276" w:lineRule="auto"/>
        <w:ind w:left="0" w:firstLine="0"/>
        <w:jc w:val="both"/>
        <w:rPr>
          <w:rFonts w:asciiTheme="minorHAnsi" w:hAnsiTheme="minorHAnsi" w:cstheme="minorHAnsi"/>
          <w:b w:val="0"/>
          <w:sz w:val="22"/>
          <w:szCs w:val="22"/>
        </w:rPr>
      </w:pPr>
      <w:r w:rsidRPr="00463FD2">
        <w:rPr>
          <w:rFonts w:asciiTheme="minorHAnsi" w:hAnsiTheme="minorHAnsi" w:cstheme="minorHAnsi"/>
          <w:color w:val="000000"/>
          <w:sz w:val="22"/>
          <w:szCs w:val="22"/>
        </w:rPr>
        <w:t xml:space="preserve">Article </w:t>
      </w:r>
      <w:r w:rsidRPr="00463FD2">
        <w:rPr>
          <w:rFonts w:asciiTheme="minorHAnsi" w:hAnsiTheme="minorHAnsi" w:cstheme="minorHAnsi"/>
          <w:bCs w:val="0"/>
          <w:color w:val="000000"/>
          <w:sz w:val="22"/>
          <w:szCs w:val="22"/>
        </w:rPr>
        <w:t>XXII.</w:t>
      </w:r>
      <w:r w:rsidRPr="00463FD2">
        <w:rPr>
          <w:rFonts w:asciiTheme="minorHAnsi" w:hAnsiTheme="minorHAnsi" w:cstheme="minorHAnsi"/>
          <w:b w:val="0"/>
          <w:bCs w:val="0"/>
          <w:color w:val="000000"/>
          <w:sz w:val="22"/>
          <w:szCs w:val="22"/>
        </w:rPr>
        <w:t xml:space="preserve">  </w:t>
      </w:r>
      <w:r w:rsidRPr="00463FD2">
        <w:rPr>
          <w:rFonts w:asciiTheme="minorHAnsi" w:hAnsiTheme="minorHAnsi" w:cstheme="minorHAnsi"/>
          <w:sz w:val="22"/>
          <w:szCs w:val="22"/>
        </w:rPr>
        <w:t xml:space="preserve">  Indemnification and Damages</w:t>
      </w:r>
    </w:p>
    <w:p w:rsidR="00974552" w:rsidRPr="00463FD2" w:rsidRDefault="00974552" w:rsidP="00DC6930">
      <w:pPr>
        <w:pStyle w:val="Level1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76" w:lineRule="auto"/>
        <w:rPr>
          <w:rFonts w:asciiTheme="minorHAnsi" w:hAnsiTheme="minorHAnsi" w:cstheme="minorHAnsi"/>
          <w:b/>
          <w:bCs/>
          <w:color w:val="000000"/>
          <w:sz w:val="22"/>
          <w:szCs w:val="22"/>
        </w:rPr>
      </w:pPr>
    </w:p>
    <w:p w:rsidR="00974552" w:rsidRPr="00463FD2" w:rsidRDefault="00974552" w:rsidP="00974552">
      <w:pPr>
        <w:numPr>
          <w:ilvl w:val="0"/>
          <w:numId w:val="124"/>
        </w:numPr>
        <w:spacing w:after="0"/>
        <w:ind w:left="720"/>
        <w:jc w:val="both"/>
        <w:rPr>
          <w:rFonts w:asciiTheme="minorHAnsi" w:hAnsiTheme="minorHAnsi" w:cstheme="minorHAnsi"/>
          <w:color w:val="000000"/>
        </w:rPr>
      </w:pPr>
      <w:r w:rsidRPr="00463FD2">
        <w:rPr>
          <w:rFonts w:asciiTheme="minorHAnsi" w:hAnsiTheme="minorHAnsi" w:cstheme="minorHAnsi"/>
          <w:b/>
        </w:rPr>
        <w:t>Indemnification</w:t>
      </w:r>
    </w:p>
    <w:p w:rsidR="00974552" w:rsidRPr="00463FD2" w:rsidRDefault="00974552" w:rsidP="00DC6930">
      <w:pPr>
        <w:pStyle w:val="Level1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76" w:lineRule="auto"/>
        <w:ind w:left="0" w:firstLine="0"/>
        <w:rPr>
          <w:rFonts w:asciiTheme="minorHAnsi" w:hAnsiTheme="minorHAnsi" w:cstheme="minorHAnsi"/>
          <w:sz w:val="22"/>
          <w:szCs w:val="22"/>
        </w:rPr>
      </w:pP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720" w:firstLine="0"/>
        <w:rPr>
          <w:rFonts w:asciiTheme="minorHAnsi" w:hAnsiTheme="minorHAnsi" w:cstheme="minorHAnsi"/>
          <w:sz w:val="22"/>
          <w:szCs w:val="22"/>
        </w:rPr>
      </w:pPr>
      <w:r w:rsidRPr="00463FD2">
        <w:rPr>
          <w:rFonts w:asciiTheme="minorHAnsi" w:hAnsiTheme="minorHAnsi" w:cstheme="minorHAnsi"/>
          <w:sz w:val="22"/>
          <w:szCs w:val="22"/>
        </w:rPr>
        <w:lastRenderedPageBreak/>
        <w:t xml:space="preserve">Contractor shall be fully liable for the actions of its agents, employees, partners or Subcontractors and shall fully indemnify, defend and save harmless the Department from suits, actions, damages and costs of every name and description, including relating to personal injury and damage to real or personal tangible property caused by any intentional act or negligence of Contractor, its agents, employees, partners or Subcontractors, </w:t>
      </w:r>
      <w:r w:rsidRPr="00463FD2">
        <w:rPr>
          <w:rFonts w:asciiTheme="minorHAnsi" w:hAnsiTheme="minorHAnsi" w:cstheme="minorHAnsi"/>
          <w:sz w:val="22"/>
          <w:szCs w:val="22"/>
          <w:u w:val="single"/>
        </w:rPr>
        <w:t>without limitation</w:t>
      </w:r>
      <w:r w:rsidRPr="00463FD2">
        <w:rPr>
          <w:rFonts w:asciiTheme="minorHAnsi" w:hAnsiTheme="minorHAnsi" w:cstheme="minorHAnsi"/>
          <w:sz w:val="22"/>
          <w:szCs w:val="22"/>
        </w:rPr>
        <w:t>, provided, however, that the Contractor shall not indemnify for that portion of any claim, loss or damage arising hereunder due to the negligent act or failure to act  of the Department.</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Theme="minorHAnsi" w:hAnsiTheme="minorHAnsi" w:cstheme="minorHAnsi"/>
          <w:sz w:val="22"/>
          <w:szCs w:val="22"/>
        </w:rPr>
      </w:pPr>
    </w:p>
    <w:p w:rsidR="00974552" w:rsidRPr="00463FD2" w:rsidRDefault="00974552" w:rsidP="00974552">
      <w:pPr>
        <w:numPr>
          <w:ilvl w:val="0"/>
          <w:numId w:val="124"/>
        </w:numPr>
        <w:spacing w:after="0"/>
        <w:ind w:left="720"/>
        <w:jc w:val="both"/>
        <w:rPr>
          <w:rFonts w:asciiTheme="minorHAnsi" w:hAnsiTheme="minorHAnsi" w:cstheme="minorHAnsi"/>
          <w:bCs/>
          <w:color w:val="000000"/>
        </w:rPr>
      </w:pPr>
      <w:r w:rsidRPr="00463FD2">
        <w:rPr>
          <w:rFonts w:asciiTheme="minorHAnsi" w:hAnsiTheme="minorHAnsi" w:cstheme="minorHAnsi"/>
          <w:b/>
        </w:rPr>
        <w:t>Intellectual</w:t>
      </w:r>
      <w:r w:rsidRPr="00463FD2">
        <w:rPr>
          <w:rFonts w:asciiTheme="minorHAnsi" w:hAnsiTheme="minorHAnsi" w:cstheme="minorHAnsi"/>
          <w:color w:val="000000"/>
        </w:rPr>
        <w:t xml:space="preserve"> </w:t>
      </w:r>
      <w:r w:rsidRPr="00463FD2">
        <w:rPr>
          <w:rFonts w:asciiTheme="minorHAnsi" w:hAnsiTheme="minorHAnsi" w:cstheme="minorHAnsi"/>
          <w:b/>
          <w:color w:val="000000"/>
        </w:rPr>
        <w:t>Property Rights Indemnity</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Theme="minorHAnsi" w:hAnsiTheme="minorHAnsi" w:cstheme="minorHAnsi"/>
          <w:sz w:val="22"/>
          <w:szCs w:val="22"/>
        </w:rPr>
      </w:pPr>
    </w:p>
    <w:p w:rsidR="00974552" w:rsidRPr="00463FD2" w:rsidRDefault="00974552" w:rsidP="00DC6930">
      <w:pPr>
        <w:spacing w:after="0"/>
        <w:ind w:left="720"/>
        <w:jc w:val="both"/>
        <w:rPr>
          <w:rFonts w:asciiTheme="minorHAnsi" w:hAnsiTheme="minorHAnsi" w:cstheme="minorHAnsi"/>
          <w:color w:val="000000"/>
        </w:rPr>
      </w:pPr>
      <w:r w:rsidRPr="00463FD2">
        <w:rPr>
          <w:rFonts w:asciiTheme="minorHAnsi" w:hAnsiTheme="minorHAnsi" w:cstheme="minorHAnsi"/>
        </w:rPr>
        <w:t xml:space="preserve">Contractor shall fully indemnify, defend and save harmless the State, its officers, employees, and agents or Subcontractors </w:t>
      </w:r>
      <w:r w:rsidRPr="00463FD2">
        <w:rPr>
          <w:rFonts w:asciiTheme="minorHAnsi" w:hAnsiTheme="minorHAnsi" w:cstheme="minorHAnsi"/>
          <w:u w:val="single"/>
        </w:rPr>
        <w:t>without monetary limitation</w:t>
      </w:r>
      <w:r w:rsidRPr="00463FD2">
        <w:rPr>
          <w:rFonts w:asciiTheme="minorHAnsi" w:hAnsiTheme="minorHAnsi" w:cstheme="minorHAnsi"/>
        </w:rPr>
        <w:t xml:space="preserve"> from and against any and all losses, liabilities, judgments, damages, awards and costs (including legal fees and expenses), arising out of or related to any claim of, or action for, infringement of a United States Letter Patent, or of any copyright, trademark, trade secret or other third party intellectual property rights in each case to the extent caused by any services provided by Contractor hereunder, </w:t>
      </w:r>
      <w:r w:rsidRPr="00463FD2">
        <w:rPr>
          <w:rFonts w:asciiTheme="minorHAnsi" w:hAnsiTheme="minorHAnsi" w:cstheme="minorHAnsi"/>
          <w:color w:val="000000"/>
        </w:rPr>
        <w:t>provided that the Department shall give the Contractor: (</w:t>
      </w:r>
      <w:proofErr w:type="spellStart"/>
      <w:r w:rsidRPr="00463FD2">
        <w:rPr>
          <w:rFonts w:asciiTheme="minorHAnsi" w:hAnsiTheme="minorHAnsi" w:cstheme="minorHAnsi"/>
          <w:color w:val="000000"/>
        </w:rPr>
        <w:t>i</w:t>
      </w:r>
      <w:proofErr w:type="spellEnd"/>
      <w:r w:rsidRPr="00463FD2">
        <w:rPr>
          <w:rFonts w:asciiTheme="minorHAnsi" w:hAnsiTheme="minorHAnsi" w:cstheme="minorHAnsi"/>
          <w:color w:val="000000"/>
        </w:rPr>
        <w:t xml:space="preserve">) prompt written notice of any action, claim or threat of infringement suit, or other suit, promptness of which shall be established by the Department upon the furnishing of written notice and verified receipt, (ii) the opportunity to take over, settle or defend such action, claim or suit at the Contractor’s sole expense, and (iii) assistance in the defense of any such action at the expense of the Contractor.  Where a dispute or claim arises relative to a real or anticipated infringement, the Department may require the Contractor, at its sole expense, to submit such information and documentation, including formal patent attorney opinions, as the Department shall require.  </w:t>
      </w:r>
    </w:p>
    <w:p w:rsidR="00974552" w:rsidRPr="00463FD2" w:rsidRDefault="00974552" w:rsidP="00DC6930">
      <w:pPr>
        <w:spacing w:after="0"/>
        <w:ind w:left="720"/>
        <w:jc w:val="both"/>
        <w:rPr>
          <w:rFonts w:asciiTheme="minorHAnsi" w:hAnsiTheme="minorHAnsi" w:cstheme="minorHAnsi"/>
          <w:color w:val="000000"/>
        </w:rPr>
      </w:pPr>
    </w:p>
    <w:p w:rsidR="00974552" w:rsidRPr="00463FD2" w:rsidRDefault="00974552" w:rsidP="00DC6930">
      <w:pPr>
        <w:spacing w:after="0"/>
        <w:ind w:left="720"/>
        <w:jc w:val="both"/>
        <w:rPr>
          <w:rFonts w:asciiTheme="minorHAnsi" w:hAnsiTheme="minorHAnsi" w:cstheme="minorHAnsi"/>
          <w:color w:val="000000"/>
        </w:rPr>
      </w:pPr>
      <w:r w:rsidRPr="00463FD2">
        <w:rPr>
          <w:rFonts w:asciiTheme="minorHAnsi" w:hAnsiTheme="minorHAnsi" w:cstheme="minorHAnsi"/>
          <w:color w:val="000000"/>
        </w:rPr>
        <w:t xml:space="preserve"> If any claim is brought against the Department for the unauthorized use of such product, information, service or thing, the Contractor will indemnify the Department for any expense due to such claim and will cooperate with the Department and the Attorney General in the defense of that claim.</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974552">
      <w:pPr>
        <w:numPr>
          <w:ilvl w:val="0"/>
          <w:numId w:val="124"/>
        </w:numPr>
        <w:spacing w:after="0"/>
        <w:ind w:left="720"/>
        <w:jc w:val="both"/>
        <w:rPr>
          <w:rFonts w:asciiTheme="minorHAnsi" w:hAnsiTheme="minorHAnsi" w:cstheme="minorHAnsi"/>
          <w:color w:val="000000"/>
        </w:rPr>
      </w:pPr>
      <w:r w:rsidRPr="00463FD2">
        <w:rPr>
          <w:rFonts w:asciiTheme="minorHAnsi" w:hAnsiTheme="minorHAnsi" w:cstheme="minorHAnsi"/>
          <w:b/>
        </w:rPr>
        <w:t>Liquidated</w:t>
      </w:r>
      <w:r w:rsidRPr="00463FD2">
        <w:rPr>
          <w:rFonts w:asciiTheme="minorHAnsi" w:hAnsiTheme="minorHAnsi" w:cstheme="minorHAnsi"/>
          <w:color w:val="000000"/>
        </w:rPr>
        <w:t xml:space="preserve"> </w:t>
      </w:r>
      <w:r w:rsidRPr="00463FD2">
        <w:rPr>
          <w:rFonts w:asciiTheme="minorHAnsi" w:hAnsiTheme="minorHAnsi" w:cstheme="minorHAnsi"/>
          <w:b/>
          <w:color w:val="000000"/>
        </w:rPr>
        <w:t>Damages</w:t>
      </w:r>
    </w:p>
    <w:p w:rsidR="00974552" w:rsidRPr="00463FD2" w:rsidRDefault="00974552" w:rsidP="00DC6930">
      <w:pPr>
        <w:spacing w:after="0"/>
        <w:jc w:val="both"/>
        <w:rPr>
          <w:rFonts w:asciiTheme="minorHAnsi" w:hAnsiTheme="minorHAnsi" w:cstheme="minorHAnsi"/>
          <w:b/>
          <w:color w:val="000000"/>
        </w:rPr>
      </w:pP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720" w:firstLine="0"/>
        <w:rPr>
          <w:rFonts w:asciiTheme="minorHAnsi" w:hAnsiTheme="minorHAnsi" w:cstheme="minorHAnsi"/>
          <w:sz w:val="22"/>
          <w:szCs w:val="22"/>
        </w:rPr>
      </w:pPr>
      <w:r w:rsidRPr="00463FD2">
        <w:rPr>
          <w:rFonts w:asciiTheme="minorHAnsi" w:hAnsiTheme="minorHAnsi" w:cstheme="minorHAnsi"/>
          <w:sz w:val="22"/>
          <w:szCs w:val="22"/>
        </w:rPr>
        <w:t xml:space="preserve">Contractor is liable for Liquidated Damages as set forth in Attachment __ of this Agreement.  In addition to the Liquidated Damages set forth in Attachment __ and notwithstanding any amount or limitation established, Contractor shall be liable, without limitation for the following: </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Theme="minorHAnsi" w:hAnsiTheme="minorHAnsi" w:cstheme="minorHAnsi"/>
          <w:sz w:val="22"/>
          <w:szCs w:val="22"/>
        </w:rPr>
      </w:pPr>
    </w:p>
    <w:p w:rsidR="00974552" w:rsidRPr="00463FD2" w:rsidRDefault="00974552" w:rsidP="00974552">
      <w:pPr>
        <w:pStyle w:val="ListParagraph"/>
        <w:numPr>
          <w:ilvl w:val="0"/>
          <w:numId w:val="125"/>
        </w:numPr>
        <w:spacing w:after="0"/>
        <w:ind w:left="1080"/>
        <w:jc w:val="both"/>
        <w:rPr>
          <w:rFonts w:asciiTheme="minorHAnsi" w:hAnsiTheme="minorHAnsi" w:cstheme="minorHAnsi"/>
          <w:color w:val="000000"/>
        </w:rPr>
      </w:pPr>
      <w:r w:rsidRPr="00463FD2">
        <w:rPr>
          <w:rFonts w:asciiTheme="minorHAnsi" w:hAnsiTheme="minorHAnsi" w:cstheme="minorHAnsi"/>
        </w:rPr>
        <w:t>Prompt reimbursement of taxpayers by Contractor for any substantiated bank-related expenses due to the Contractor’s failure to meet a Performance Standard or other Requirement under the Agreement</w:t>
      </w:r>
      <w:r w:rsidRPr="00463FD2">
        <w:rPr>
          <w:rFonts w:asciiTheme="minorHAnsi" w:hAnsiTheme="minorHAnsi" w:cstheme="minorHAnsi"/>
          <w:color w:val="000000"/>
        </w:rPr>
        <w:t>; and</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1350" w:firstLine="0"/>
        <w:rPr>
          <w:rFonts w:asciiTheme="minorHAnsi" w:hAnsiTheme="minorHAnsi" w:cstheme="minorHAnsi"/>
          <w:color w:val="000000"/>
          <w:sz w:val="22"/>
          <w:szCs w:val="22"/>
        </w:rPr>
      </w:pPr>
    </w:p>
    <w:p w:rsidR="00974552" w:rsidRPr="00463FD2" w:rsidRDefault="00974552" w:rsidP="00974552">
      <w:pPr>
        <w:pStyle w:val="ListParagraph"/>
        <w:numPr>
          <w:ilvl w:val="0"/>
          <w:numId w:val="125"/>
        </w:numPr>
        <w:spacing w:after="0"/>
        <w:ind w:left="1080"/>
        <w:jc w:val="both"/>
        <w:rPr>
          <w:rFonts w:asciiTheme="minorHAnsi" w:hAnsiTheme="minorHAnsi" w:cstheme="minorHAnsi"/>
          <w:color w:val="000000"/>
        </w:rPr>
      </w:pPr>
      <w:r w:rsidRPr="00463FD2">
        <w:rPr>
          <w:rFonts w:asciiTheme="minorHAnsi" w:hAnsiTheme="minorHAnsi" w:cstheme="minorHAnsi"/>
        </w:rPr>
        <w:lastRenderedPageBreak/>
        <w:t xml:space="preserve">If requested by the Department, the Contractor shall correct, at Contractor’s sole expense, reports and/or data that fail to meet a Performance Standard or other Requirement under the Agreement. </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1354" w:firstLine="0"/>
        <w:rPr>
          <w:rFonts w:asciiTheme="minorHAnsi" w:hAnsiTheme="minorHAnsi" w:cstheme="minorHAnsi"/>
          <w:sz w:val="22"/>
          <w:szCs w:val="22"/>
        </w:rPr>
      </w:pPr>
    </w:p>
    <w:p w:rsidR="00974552" w:rsidRPr="00463FD2" w:rsidRDefault="00974552" w:rsidP="00974552">
      <w:pPr>
        <w:numPr>
          <w:ilvl w:val="0"/>
          <w:numId w:val="124"/>
        </w:numPr>
        <w:spacing w:after="0"/>
        <w:ind w:left="720"/>
        <w:jc w:val="both"/>
        <w:rPr>
          <w:rFonts w:asciiTheme="minorHAnsi" w:hAnsiTheme="minorHAnsi" w:cstheme="minorHAnsi"/>
          <w:b/>
        </w:rPr>
      </w:pPr>
      <w:r w:rsidRPr="00463FD2">
        <w:rPr>
          <w:rFonts w:asciiTheme="minorHAnsi" w:hAnsiTheme="minorHAnsi" w:cstheme="minorHAnsi"/>
          <w:b/>
        </w:rPr>
        <w:t>Actual and/or Direct Damages</w:t>
      </w: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0" w:firstLine="0"/>
        <w:rPr>
          <w:rFonts w:asciiTheme="minorHAnsi" w:hAnsiTheme="minorHAnsi" w:cstheme="minorHAnsi"/>
          <w:b/>
          <w:sz w:val="22"/>
          <w:szCs w:val="22"/>
        </w:rPr>
      </w:pPr>
    </w:p>
    <w:p w:rsidR="00974552" w:rsidRPr="00463FD2" w:rsidRDefault="00974552" w:rsidP="00DC6930">
      <w:pPr>
        <w:spacing w:after="0"/>
        <w:ind w:left="720"/>
        <w:jc w:val="both"/>
        <w:rPr>
          <w:rFonts w:asciiTheme="minorHAnsi" w:hAnsiTheme="minorHAnsi" w:cstheme="minorHAnsi"/>
          <w:color w:val="000000"/>
        </w:rPr>
      </w:pPr>
      <w:r w:rsidRPr="00463FD2">
        <w:rPr>
          <w:rFonts w:asciiTheme="minorHAnsi" w:hAnsiTheme="minorHAnsi" w:cstheme="minorHAnsi"/>
          <w:color w:val="000000"/>
        </w:rPr>
        <w:t>Contractor will be liable to DTF for all actual damages incurred as a direct result of Contractor’s failures in providing the Services and performing its obligations under this Agreement and for all direct damages for personal injury, death or damage to real property or tangible personal property or intellectual property attributable to the negligence or other tort of Contractor, its officers, employees or agents.</w:t>
      </w:r>
      <w:r w:rsidRPr="00463FD2" w:rsidDel="00D07484">
        <w:rPr>
          <w:rFonts w:asciiTheme="minorHAnsi" w:hAnsiTheme="minorHAnsi" w:cstheme="minorHAnsi"/>
          <w:color w:val="000000"/>
        </w:rPr>
        <w:t xml:space="preserve"> </w:t>
      </w:r>
    </w:p>
    <w:p w:rsidR="00974552" w:rsidRPr="00463FD2" w:rsidRDefault="00974552" w:rsidP="00DC6930">
      <w:pPr>
        <w:spacing w:after="0"/>
        <w:ind w:left="720"/>
        <w:jc w:val="both"/>
        <w:rPr>
          <w:rFonts w:asciiTheme="minorHAnsi" w:hAnsiTheme="minorHAnsi" w:cstheme="minorHAnsi"/>
          <w:color w:val="000000"/>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color w:val="000000"/>
        </w:rPr>
        <w:t xml:space="preserve">Without limiting the foregoing, Contractor shall be liable , without limitation for </w:t>
      </w:r>
      <w:r w:rsidRPr="00463FD2">
        <w:rPr>
          <w:rFonts w:asciiTheme="minorHAnsi" w:hAnsiTheme="minorHAnsi" w:cstheme="minorHAnsi"/>
        </w:rPr>
        <w:t>the cost of any forensic investigation,  replacement or restoration required due to any virus, information security  breach or any other incident compromising the availability, privacy, security, integrity or usability of any Department and/or taxpayer data including, but not limited to, costs to: remediate the breach, offer credit monitoring services and/or handle public communications concerning the incident and response.</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974552">
      <w:pPr>
        <w:numPr>
          <w:ilvl w:val="0"/>
          <w:numId w:val="124"/>
        </w:numPr>
        <w:spacing w:after="0"/>
        <w:ind w:left="720"/>
        <w:jc w:val="both"/>
        <w:rPr>
          <w:rFonts w:asciiTheme="minorHAnsi" w:hAnsiTheme="minorHAnsi" w:cstheme="minorHAnsi"/>
          <w:b/>
          <w:color w:val="000000"/>
        </w:rPr>
      </w:pPr>
      <w:r w:rsidRPr="00463FD2">
        <w:rPr>
          <w:rFonts w:asciiTheme="minorHAnsi" w:hAnsiTheme="minorHAnsi" w:cstheme="minorHAnsi"/>
          <w:b/>
        </w:rPr>
        <w:t xml:space="preserve">Breach of Confidentiality </w:t>
      </w:r>
    </w:p>
    <w:p w:rsidR="00974552" w:rsidRPr="00463FD2" w:rsidRDefault="00974552" w:rsidP="00DC6930">
      <w:pPr>
        <w:pStyle w:val="Level1"/>
        <w:spacing w:line="276" w:lineRule="auto"/>
        <w:jc w:val="both"/>
        <w:rPr>
          <w:rFonts w:asciiTheme="minorHAnsi" w:hAnsiTheme="minorHAnsi" w:cstheme="minorHAnsi"/>
          <w:sz w:val="22"/>
          <w:szCs w:val="22"/>
        </w:rPr>
      </w:pPr>
    </w:p>
    <w:p w:rsidR="00974552" w:rsidRPr="00463FD2" w:rsidRDefault="00974552" w:rsidP="00DC6930">
      <w:pPr>
        <w:pStyle w:val="Level1"/>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The Contractor shall be liable for breach of the confidentiality provisions of this Agreement in an amount not to exceed the amount allowed by applicable Federal or New York State law (including any damages construed as incidental, consequential or indirect damages).  </w:t>
      </w:r>
    </w:p>
    <w:p w:rsidR="00974552" w:rsidRPr="00463FD2" w:rsidRDefault="00974552" w:rsidP="00DC6930">
      <w:pPr>
        <w:pStyle w:val="Level1"/>
        <w:spacing w:line="276" w:lineRule="auto"/>
        <w:jc w:val="both"/>
        <w:rPr>
          <w:rFonts w:asciiTheme="minorHAnsi" w:hAnsiTheme="minorHAnsi" w:cstheme="minorHAnsi"/>
          <w:b/>
          <w:sz w:val="22"/>
          <w:szCs w:val="22"/>
        </w:rPr>
      </w:pPr>
    </w:p>
    <w:p w:rsidR="00974552" w:rsidRPr="00463FD2" w:rsidRDefault="00974552" w:rsidP="00974552">
      <w:pPr>
        <w:numPr>
          <w:ilvl w:val="0"/>
          <w:numId w:val="124"/>
        </w:numPr>
        <w:spacing w:after="0"/>
        <w:ind w:left="720"/>
        <w:jc w:val="both"/>
        <w:rPr>
          <w:rFonts w:asciiTheme="minorHAnsi" w:hAnsiTheme="minorHAnsi" w:cstheme="minorHAnsi"/>
          <w:b/>
        </w:rPr>
      </w:pPr>
      <w:bookmarkStart w:id="235" w:name="_Toc245478820"/>
      <w:bookmarkStart w:id="236" w:name="_Toc245653484"/>
      <w:bookmarkStart w:id="237" w:name="_Toc245656606"/>
      <w:bookmarkStart w:id="238" w:name="_Toc246471266"/>
      <w:bookmarkStart w:id="239" w:name="_Toc246739639"/>
      <w:bookmarkStart w:id="240" w:name="_Toc247426305"/>
      <w:bookmarkStart w:id="241" w:name="_Toc248119295"/>
      <w:r w:rsidRPr="00463FD2">
        <w:rPr>
          <w:rFonts w:asciiTheme="minorHAnsi" w:hAnsiTheme="minorHAnsi" w:cstheme="minorHAnsi"/>
          <w:b/>
        </w:rPr>
        <w:t>Force Majeure</w:t>
      </w:r>
      <w:bookmarkEnd w:id="235"/>
      <w:bookmarkEnd w:id="236"/>
      <w:bookmarkEnd w:id="237"/>
      <w:bookmarkEnd w:id="238"/>
      <w:bookmarkEnd w:id="239"/>
      <w:bookmarkEnd w:id="240"/>
      <w:bookmarkEnd w:id="241"/>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720" w:firstLine="0"/>
        <w:outlineLvl w:val="1"/>
        <w:rPr>
          <w:rFonts w:asciiTheme="minorHAnsi" w:hAnsiTheme="minorHAnsi" w:cstheme="minorHAnsi"/>
          <w:sz w:val="22"/>
          <w:szCs w:val="22"/>
        </w:rPr>
      </w:pPr>
    </w:p>
    <w:p w:rsidR="00974552" w:rsidRPr="00463FD2" w:rsidRDefault="00974552" w:rsidP="00DC6930">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720" w:firstLine="0"/>
        <w:rPr>
          <w:rFonts w:asciiTheme="minorHAnsi" w:hAnsiTheme="minorHAnsi" w:cstheme="minorHAnsi"/>
          <w:sz w:val="22"/>
          <w:szCs w:val="22"/>
        </w:rPr>
      </w:pPr>
      <w:bookmarkStart w:id="242" w:name="_Toc245478821"/>
      <w:bookmarkStart w:id="243" w:name="_Toc245653485"/>
      <w:bookmarkStart w:id="244" w:name="_Toc245656607"/>
      <w:bookmarkStart w:id="245" w:name="_Toc246471267"/>
      <w:bookmarkStart w:id="246" w:name="_Toc246739640"/>
      <w:bookmarkStart w:id="247" w:name="_Toc247426306"/>
      <w:bookmarkStart w:id="248" w:name="_Toc248119296"/>
      <w:r w:rsidRPr="00463FD2">
        <w:rPr>
          <w:rFonts w:asciiTheme="minorHAnsi" w:hAnsiTheme="minorHAnsi" w:cstheme="minorHAnsi"/>
          <w:sz w:val="22"/>
          <w:szCs w:val="22"/>
        </w:rPr>
        <w:t xml:space="preserve">Neither Party shall be responsible to the other for a delay resulting from its failure to perform if neither the fault nor negligence of the Department or the Contractor, it officers, employees or agents contributed to such delay and the delay is due directly to:  acts of God, wars, acts of public enemies, terrorism, strikes, fire or floods, or other similar causes beyond the control of either party, or for any of the foregoing which affects subcontractors or suppliers and no alternate source of supply is available to the Contractor.  In such event, the aggrieved party shall notify the other party by, certified or registered United States mail return receipt requested, facsimile transmission, personal delivery, expedited delivery service, or e-mail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w:t>
      </w:r>
      <w:r w:rsidRPr="00463FD2">
        <w:rPr>
          <w:rFonts w:asciiTheme="minorHAnsi" w:hAnsiTheme="minorHAnsi" w:cstheme="minorHAnsi"/>
          <w:sz w:val="22"/>
          <w:szCs w:val="22"/>
        </w:rPr>
        <w:lastRenderedPageBreak/>
        <w:t>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Department that the delay will significantly impair the value of the Contract to the Department.  In the event of such determination, the Department may immediately terminate the Contract with written notice.</w:t>
      </w:r>
      <w:bookmarkEnd w:id="242"/>
      <w:bookmarkEnd w:id="243"/>
      <w:bookmarkEnd w:id="244"/>
      <w:bookmarkEnd w:id="245"/>
      <w:bookmarkEnd w:id="246"/>
      <w:bookmarkEnd w:id="247"/>
      <w:bookmarkEnd w:id="248"/>
    </w:p>
    <w:p w:rsidR="00974552" w:rsidRPr="00463FD2" w:rsidRDefault="00974552" w:rsidP="00DC6930">
      <w:pPr>
        <w:pStyle w:val="Level1"/>
        <w:spacing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 xml:space="preserve">  </w:t>
      </w:r>
    </w:p>
    <w:p w:rsidR="00974552" w:rsidRPr="00463FD2" w:rsidRDefault="00974552" w:rsidP="00DC6930">
      <w:pPr>
        <w:pStyle w:val="Heading5"/>
        <w:tabs>
          <w:tab w:val="clear" w:pos="1008"/>
        </w:tabs>
        <w:spacing w:line="276" w:lineRule="auto"/>
        <w:ind w:left="0" w:firstLine="0"/>
        <w:jc w:val="both"/>
        <w:rPr>
          <w:rFonts w:asciiTheme="minorHAnsi" w:hAnsiTheme="minorHAnsi" w:cstheme="minorHAnsi"/>
          <w:sz w:val="22"/>
          <w:szCs w:val="22"/>
        </w:rPr>
      </w:pPr>
      <w:r w:rsidRPr="00463FD2">
        <w:rPr>
          <w:rFonts w:asciiTheme="minorHAnsi" w:hAnsiTheme="minorHAnsi" w:cstheme="minorHAnsi"/>
          <w:sz w:val="22"/>
          <w:szCs w:val="22"/>
        </w:rPr>
        <w:t>Article XXIII. General Terms and Conditions</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spacing w:after="0"/>
        <w:jc w:val="both"/>
        <w:rPr>
          <w:rFonts w:asciiTheme="minorHAnsi" w:hAnsiTheme="minorHAnsi" w:cstheme="minorHAnsi"/>
          <w:b/>
          <w:bCs/>
          <w:color w:val="000000"/>
        </w:rPr>
      </w:pPr>
      <w:r w:rsidRPr="00463FD2">
        <w:rPr>
          <w:rFonts w:asciiTheme="minorHAnsi" w:hAnsiTheme="minorHAnsi" w:cstheme="minorHAnsi"/>
          <w:b/>
          <w:bCs/>
          <w:color w:val="000000"/>
        </w:rPr>
        <w:t>General Provisions</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Ethics Provisions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Contractor shall comply with all applicable requirements of Public Officers Law Sections 73 and 74, the Procurement Lobbying Reform Act of 2005, and other State statutes, rules and regulations establishing ethical standards for the conduct of business with New York State.  Failure to comply with those provisions may result in termination of the Agreement and/or other civil or criminal proceedings as required by law.</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Americans with Disabilities Act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rPr>
        <w:t xml:space="preserve">The Contractor's processing and operations sites must be in compliance with applicable building codes and the Americans with Disabilities Act. </w:t>
      </w:r>
    </w:p>
    <w:p w:rsidR="00974552" w:rsidRPr="00463FD2" w:rsidRDefault="00974552" w:rsidP="00DE0BF6">
      <w:pPr>
        <w:spacing w:before="240" w:after="0"/>
        <w:jc w:val="both"/>
        <w:rPr>
          <w:rFonts w:asciiTheme="minorHAnsi" w:hAnsiTheme="minorHAnsi" w:cstheme="minorHAnsi"/>
          <w:b/>
        </w:rPr>
      </w:pPr>
      <w:r w:rsidRPr="00463FD2">
        <w:rPr>
          <w:rFonts w:asciiTheme="minorHAnsi" w:hAnsiTheme="minorHAnsi" w:cstheme="minorHAnsi"/>
          <w:b/>
        </w:rPr>
        <w:t>Dual Employment Provision</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Contractor shall implement and administer a "dual employment policy" under the Code of Ethics in Government Act. Contractor agrees that all of Contractor’s personnel, whether permanent or temporary, involved in providing Services pursuant to this Agreement, shall be required to sign a document at the time of employment attesting that they are not employed by the Department. </w:t>
      </w:r>
    </w:p>
    <w:p w:rsidR="00974552" w:rsidRPr="00463FD2" w:rsidRDefault="00974552" w:rsidP="00DC6930">
      <w:pPr>
        <w:spacing w:after="0"/>
        <w:ind w:left="36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Unauthorized Use of Information</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Contractor employees may not use information, confidential or otherwise, obtained in the course of providing the Services to the Department, to obtain benefits, financial or otherwise, for themselves or anyone else.  Neither can employees use or disclose such information to cause embarrassment or injury to others.</w:t>
      </w:r>
    </w:p>
    <w:p w:rsidR="00974552" w:rsidRPr="00463FD2" w:rsidRDefault="00974552" w:rsidP="00DC6930">
      <w:pPr>
        <w:spacing w:after="0"/>
        <w:jc w:val="both"/>
        <w:rPr>
          <w:rFonts w:asciiTheme="minorHAnsi" w:hAnsiTheme="minorHAnsi" w:cstheme="minorHAnsi"/>
        </w:rPr>
      </w:pPr>
    </w:p>
    <w:p w:rsidR="00DE0BF6" w:rsidRDefault="00DE0BF6" w:rsidP="00DC6930">
      <w:pPr>
        <w:spacing w:after="0"/>
        <w:jc w:val="both"/>
        <w:rPr>
          <w:rFonts w:asciiTheme="minorHAnsi" w:hAnsiTheme="minorHAnsi" w:cstheme="minorHAnsi"/>
          <w:b/>
        </w:rPr>
        <w:sectPr w:rsidR="00DE0BF6" w:rsidSect="001C3B84">
          <w:pgSz w:w="12240" w:h="15840"/>
          <w:pgMar w:top="1440" w:right="1440" w:bottom="1440" w:left="1440" w:header="360" w:footer="360" w:gutter="0"/>
          <w:cols w:space="720"/>
          <w:docGrid w:linePitch="360"/>
        </w:sect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lastRenderedPageBreak/>
        <w:t xml:space="preserve">Cooperation between Contractors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Contractor and its Subcontractors, if applicable, shall cooperate with other contractors providing the Services in furtherance of DTF’s objectives.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 xml:space="preserve">Evidence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Contractor shall make available appropriate personnel, during the term of this Agreement (including extensions and a Transition Period) and for a reasonable time thereafter, to testify in any administrative or judicial proceeding as to the accuracy and trustworthiness of the Services and of the systems and procedures utilized therein.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keepNext/>
        <w:spacing w:after="0"/>
        <w:jc w:val="both"/>
        <w:rPr>
          <w:rFonts w:asciiTheme="minorHAnsi" w:hAnsiTheme="minorHAnsi" w:cstheme="minorHAnsi"/>
          <w:b/>
        </w:rPr>
      </w:pPr>
      <w:r w:rsidRPr="00463FD2">
        <w:rPr>
          <w:rFonts w:asciiTheme="minorHAnsi" w:hAnsiTheme="minorHAnsi" w:cstheme="minorHAnsi"/>
          <w:b/>
        </w:rPr>
        <w:t>Pending Litigation</w:t>
      </w:r>
    </w:p>
    <w:p w:rsidR="00974552" w:rsidRPr="00463FD2" w:rsidRDefault="00974552" w:rsidP="00DC6930">
      <w:pPr>
        <w:keepNext/>
        <w:spacing w:after="0"/>
        <w:jc w:val="both"/>
        <w:rPr>
          <w:rFonts w:asciiTheme="minorHAnsi" w:hAnsiTheme="minorHAnsi" w:cstheme="minorHAnsi"/>
        </w:rPr>
      </w:pPr>
    </w:p>
    <w:p w:rsidR="00974552" w:rsidRPr="00463FD2" w:rsidRDefault="00974552" w:rsidP="00DC6930">
      <w:pPr>
        <w:keepNext/>
        <w:spacing w:after="0"/>
        <w:jc w:val="both"/>
        <w:rPr>
          <w:rFonts w:asciiTheme="minorHAnsi" w:hAnsiTheme="minorHAnsi" w:cstheme="minorHAnsi"/>
        </w:rPr>
      </w:pPr>
      <w:r w:rsidRPr="00463FD2">
        <w:rPr>
          <w:rFonts w:asciiTheme="minorHAnsi" w:hAnsiTheme="minorHAnsi" w:cstheme="minorHAnsi"/>
        </w:rPr>
        <w:t xml:space="preserve">Contractor shall notify the Department of any pending litigation, regulatory action or commencement of legal or regulatory actions which may have a material adverse impact on the ability of Contractor to perform Services under this Agreement.  Such notification shall be in writing, and directed to the Director of Procurement. </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b/>
        </w:rPr>
        <w:t>Permission</w:t>
      </w:r>
      <w:r w:rsidRPr="00463FD2">
        <w:rPr>
          <w:rFonts w:asciiTheme="minorHAnsi" w:hAnsiTheme="minorHAnsi" w:cstheme="minorHAnsi"/>
        </w:rPr>
        <w:t xml:space="preserve"> </w:t>
      </w:r>
      <w:r w:rsidRPr="00463FD2">
        <w:rPr>
          <w:rFonts w:asciiTheme="minorHAnsi" w:hAnsiTheme="minorHAnsi" w:cstheme="minorHAnsi"/>
          <w:b/>
        </w:rPr>
        <w:t>to</w:t>
      </w:r>
      <w:r w:rsidRPr="00463FD2">
        <w:rPr>
          <w:rFonts w:asciiTheme="minorHAnsi" w:hAnsiTheme="minorHAnsi" w:cstheme="minorHAnsi"/>
        </w:rPr>
        <w:t xml:space="preserve"> </w:t>
      </w:r>
      <w:r w:rsidRPr="00463FD2">
        <w:rPr>
          <w:rFonts w:asciiTheme="minorHAnsi" w:hAnsiTheme="minorHAnsi" w:cstheme="minorHAnsi"/>
          <w:b/>
        </w:rPr>
        <w:t>Investigate</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In the event that the Department determines it necessary to investigate relative to a possible or actual (1) crime, or (2) breach of confidentiality or security, Contractor and its Subcontractors shall cooperate fully with the State to the extent permitted by law to investigate and identify the responsible individuals.  Contractor and its Subcontractors shall, to the extent permitted by law, make their employees and all relevant records, including personnel records and employee photographs, available to investigators. The State may interview Contractor’s employees and/or agents in connection with an investigation during normal business hours.</w:t>
      </w:r>
    </w:p>
    <w:p w:rsidR="00974552" w:rsidRPr="00463FD2" w:rsidRDefault="00974552" w:rsidP="00DC6930">
      <w:pPr>
        <w:spacing w:after="0"/>
        <w:ind w:left="72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Cooperation with Department/State Investigations</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The Contractor must agree to cooperate fully with any investigation conducted by the State or its designee acting on its behalf, including but not limited to, the Inspector General’s Office, the New York State Police or any local, state or federal law enforcement agency. </w:t>
      </w:r>
    </w:p>
    <w:p w:rsidR="00974552" w:rsidRPr="00463FD2" w:rsidRDefault="00974552" w:rsidP="00DC6930">
      <w:pPr>
        <w:spacing w:after="0"/>
        <w:ind w:left="108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In the case of criminal investigations, an out of state Contractor or out of state Subcontractor performing any of the Services, must accept a </w:t>
      </w:r>
      <w:proofErr w:type="gramStart"/>
      <w:r w:rsidRPr="00463FD2">
        <w:rPr>
          <w:rFonts w:asciiTheme="minorHAnsi" w:hAnsiTheme="minorHAnsi" w:cstheme="minorHAnsi"/>
        </w:rPr>
        <w:t>subpoena  served</w:t>
      </w:r>
      <w:proofErr w:type="gramEnd"/>
      <w:r w:rsidRPr="00463FD2">
        <w:rPr>
          <w:rFonts w:asciiTheme="minorHAnsi" w:hAnsiTheme="minorHAnsi" w:cstheme="minorHAnsi"/>
        </w:rPr>
        <w:t xml:space="preserve"> upon one of its New York State branches/offices.</w:t>
      </w:r>
    </w:p>
    <w:p w:rsidR="00974552" w:rsidRPr="00463FD2" w:rsidRDefault="00974552" w:rsidP="00DC6930">
      <w:pPr>
        <w:spacing w:after="0"/>
        <w:jc w:val="both"/>
        <w:rPr>
          <w:rFonts w:asciiTheme="minorHAnsi" w:hAnsiTheme="minorHAnsi" w:cstheme="minorHAnsi"/>
        </w:rPr>
      </w:pPr>
    </w:p>
    <w:p w:rsidR="00DE0BF6" w:rsidRDefault="00DE0BF6" w:rsidP="00DC6930">
      <w:pPr>
        <w:spacing w:after="0"/>
        <w:jc w:val="both"/>
        <w:rPr>
          <w:rFonts w:asciiTheme="minorHAnsi" w:hAnsiTheme="minorHAnsi" w:cstheme="minorHAnsi"/>
          <w:b/>
        </w:rPr>
        <w:sectPr w:rsidR="00DE0BF6" w:rsidSect="001C3B84">
          <w:pgSz w:w="12240" w:h="15840"/>
          <w:pgMar w:top="1440" w:right="1440" w:bottom="1440" w:left="1440" w:header="360" w:footer="360" w:gutter="0"/>
          <w:cols w:space="720"/>
          <w:docGrid w:linePitch="360"/>
        </w:sect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lastRenderedPageBreak/>
        <w:t xml:space="preserve">Banking and/or Service Agreements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After negotiation by the Parties of any banking and/or service agreements, the Department shall execute and deliver same to Contractor (attached hereto as Exhibit__).  Contractor affirms that any such banking and/or service agreement(s) are subordinate to all other documents that comprise the Agreement, as listed in Article II. </w:t>
      </w:r>
      <w:proofErr w:type="gramStart"/>
      <w:r w:rsidRPr="00463FD2">
        <w:rPr>
          <w:rFonts w:asciiTheme="minorHAnsi" w:hAnsiTheme="minorHAnsi" w:cstheme="minorHAnsi"/>
        </w:rPr>
        <w:t>Entirety of Agreement herein.</w:t>
      </w:r>
      <w:proofErr w:type="gramEnd"/>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Mergers, Acquisitions or Consolidation</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rPr>
        <w:t xml:space="preserve">In the event of any merger, acquisition, or consolidation involving the Contractor which affects this Agreement, the Contractor agrees to transfer all responsibilities for the performance of this Agreement to the successor entity with the approval of the Department.  </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Program Enhancements</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The Department may request that the Contractor provide Enhancement services (through the Change Control process) which are beyond the scope of Services identified in this Agreement.  However, the Department is under no obligation to ask the Contractor to provide Enhancement services and reserves the right to develop and implement such program Enhancements internally at the Department or to obtain such Enhancement services from a third party.  The Contractor agrees to work in good faith with the Department and any other involved party to develop and implement such Enhancements. </w:t>
      </w: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rPr>
        <w:t>The Contractor will not be paid for such Enhancement services performed internally at the Department or through a third party.</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 xml:space="preserve">Appendix A </w:t>
      </w:r>
      <w:r w:rsidRPr="00463FD2">
        <w:rPr>
          <w:rFonts w:asciiTheme="minorHAnsi" w:hAnsiTheme="minorHAnsi" w:cstheme="minorHAnsi"/>
          <w:color w:val="000000"/>
        </w:rPr>
        <w:tab/>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The Contractor has read and agrees to Appendix A (Standard Clauses for New York State Contracts), dated December 2012, which is incorporated as part of the Agreement without revision.</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Tax Liabilities</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 xml:space="preserve">All outstanding tax liabilities due to the State of New York from the Contractor, or Contractor’s partners, agents and Subcontractors engaged in providing Services under this Agreement, other than tax liabilities being contested by any such party, must be satisfied prior to the execution of this Agreement, or a payment schedule arranged for their speedy satisfaction.  </w:t>
      </w: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Payment Records</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The Contractor must maintain adequate records as prescribed by the Department to substantiate all claims for payment and must make those records available in New York State for examination and copying.</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lastRenderedPageBreak/>
        <w:t>Governing Law</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The laws of the State of New York, without regard to conflicts of law, shall govern the interpretation and application of any of the terms or conditions of this Agreement.</w:t>
      </w:r>
    </w:p>
    <w:p w:rsidR="00974552" w:rsidRPr="00463FD2" w:rsidRDefault="00974552" w:rsidP="00DC6930">
      <w:pPr>
        <w:spacing w:after="0"/>
        <w:jc w:val="both"/>
        <w:rPr>
          <w:rFonts w:asciiTheme="minorHAnsi" w:hAnsiTheme="minorHAnsi" w:cstheme="minorHAnsi"/>
          <w:b/>
          <w:bCs/>
          <w:color w:val="000000"/>
        </w:rPr>
      </w:pPr>
    </w:p>
    <w:p w:rsidR="00974552" w:rsidRPr="00463FD2" w:rsidRDefault="00974552" w:rsidP="00DC6930">
      <w:pPr>
        <w:spacing w:after="0"/>
        <w:jc w:val="both"/>
        <w:rPr>
          <w:rFonts w:asciiTheme="minorHAnsi" w:hAnsiTheme="minorHAnsi" w:cstheme="minorHAnsi"/>
          <w:b/>
          <w:bCs/>
          <w:color w:val="000000"/>
        </w:rPr>
      </w:pPr>
      <w:r w:rsidRPr="00463FD2">
        <w:rPr>
          <w:rFonts w:asciiTheme="minorHAnsi" w:hAnsiTheme="minorHAnsi" w:cstheme="minorHAnsi"/>
          <w:b/>
          <w:bCs/>
          <w:color w:val="000000"/>
        </w:rPr>
        <w:t>Required Approvals</w:t>
      </w:r>
    </w:p>
    <w:p w:rsidR="00974552" w:rsidRPr="00463FD2" w:rsidRDefault="00974552" w:rsidP="00DC6930">
      <w:pPr>
        <w:pStyle w:val="BodyTextIndent3"/>
        <w:spacing w:line="276" w:lineRule="auto"/>
        <w:ind w:left="0"/>
        <w:jc w:val="both"/>
        <w:rPr>
          <w:rFonts w:asciiTheme="minorHAnsi" w:hAnsiTheme="minorHAnsi" w:cstheme="minorHAnsi"/>
          <w:sz w:val="22"/>
          <w:szCs w:val="22"/>
        </w:rPr>
      </w:pPr>
    </w:p>
    <w:p w:rsidR="00974552" w:rsidRPr="00463FD2" w:rsidRDefault="00974552" w:rsidP="00DC6930">
      <w:pPr>
        <w:pStyle w:val="BodyTextIndent3"/>
        <w:spacing w:line="276" w:lineRule="auto"/>
        <w:ind w:left="0"/>
        <w:jc w:val="both"/>
        <w:rPr>
          <w:rFonts w:asciiTheme="minorHAnsi" w:hAnsiTheme="minorHAnsi" w:cstheme="minorHAnsi"/>
          <w:sz w:val="22"/>
          <w:szCs w:val="22"/>
        </w:rPr>
      </w:pPr>
      <w:r w:rsidRPr="00463FD2">
        <w:rPr>
          <w:rFonts w:asciiTheme="minorHAnsi" w:hAnsiTheme="minorHAnsi" w:cstheme="minorHAnsi"/>
          <w:sz w:val="22"/>
          <w:szCs w:val="22"/>
        </w:rPr>
        <w:t xml:space="preserve">This Agreement and any amendments will not be effective until approved by the Office of the New York State Attorney General and the Office of the New York State Comptroller.  </w:t>
      </w:r>
    </w:p>
    <w:p w:rsidR="00974552" w:rsidRPr="00463FD2" w:rsidRDefault="00974552" w:rsidP="00DC6930">
      <w:pPr>
        <w:pStyle w:val="BodyTextIndent3"/>
        <w:spacing w:line="276" w:lineRule="auto"/>
        <w:jc w:val="both"/>
        <w:rPr>
          <w:rFonts w:asciiTheme="minorHAnsi" w:hAnsiTheme="minorHAnsi" w:cstheme="minorHAnsi"/>
          <w:sz w:val="22"/>
          <w:szCs w:val="22"/>
        </w:rPr>
      </w:pPr>
    </w:p>
    <w:p w:rsidR="00974552" w:rsidRPr="00463FD2" w:rsidRDefault="00974552" w:rsidP="00DC6930">
      <w:pPr>
        <w:spacing w:after="0"/>
        <w:ind w:left="1440" w:hanging="1440"/>
        <w:jc w:val="both"/>
        <w:rPr>
          <w:rFonts w:asciiTheme="minorHAnsi" w:hAnsiTheme="minorHAnsi" w:cstheme="minorHAnsi"/>
          <w:b/>
          <w:bCs/>
          <w:color w:val="000000"/>
        </w:rPr>
      </w:pPr>
      <w:r w:rsidRPr="00463FD2">
        <w:rPr>
          <w:rFonts w:asciiTheme="minorHAnsi" w:hAnsiTheme="minorHAnsi" w:cstheme="minorHAnsi"/>
          <w:b/>
          <w:bCs/>
          <w:color w:val="000000"/>
        </w:rPr>
        <w:t xml:space="preserve">Funding </w:t>
      </w:r>
      <w:r w:rsidRPr="00463FD2">
        <w:rPr>
          <w:rFonts w:asciiTheme="minorHAnsi" w:hAnsiTheme="minorHAnsi" w:cstheme="minorHAnsi"/>
          <w:b/>
          <w:bCs/>
          <w:color w:val="000000"/>
        </w:rPr>
        <w:tab/>
      </w:r>
    </w:p>
    <w:p w:rsidR="00974552" w:rsidRPr="00463FD2" w:rsidRDefault="00974552" w:rsidP="00DC6930">
      <w:pPr>
        <w:spacing w:after="0"/>
        <w:ind w:left="1440" w:hanging="144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bCs/>
          <w:color w:val="000000"/>
        </w:rPr>
      </w:pPr>
      <w:bookmarkStart w:id="249" w:name="_Toc84383466"/>
      <w:r w:rsidRPr="00463FD2">
        <w:rPr>
          <w:rFonts w:asciiTheme="minorHAnsi" w:hAnsiTheme="minorHAnsi" w:cstheme="minorHAnsi"/>
          <w:bCs/>
          <w:color w:val="000000"/>
        </w:rPr>
        <w:t>In accordance with Section 41 of the State Finance Law, the State shall have no liability under this Contract to the Contractor or to anyone else beyond funds appropriated and available for this Contract.</w:t>
      </w:r>
      <w:bookmarkEnd w:id="249"/>
    </w:p>
    <w:p w:rsidR="00974552" w:rsidRPr="00463FD2" w:rsidRDefault="00974552" w:rsidP="00DC6930">
      <w:pPr>
        <w:jc w:val="both"/>
        <w:rPr>
          <w:rFonts w:asciiTheme="minorHAnsi" w:hAnsiTheme="minorHAnsi" w:cstheme="minorHAnsi"/>
          <w:color w:val="000000"/>
        </w:rPr>
      </w:pPr>
      <w:r w:rsidRPr="00463FD2">
        <w:rPr>
          <w:rFonts w:asciiTheme="minorHAnsi" w:hAnsiTheme="minorHAnsi" w:cstheme="minorHAnsi"/>
          <w:color w:val="000000"/>
        </w:rPr>
        <w:t>Accordingly, this Agreement will be performed only as long as the NYS Legislature appropriates funds and the Governor allocates such funds to the Department.  Failure of New York State to enact a Budget timely may result in the Department being unable to reimburse the Contractor for Services provided in the new fiscal year.  All work approved and accepted by the Department will subsequently be reimbursed when the Budget has been enacted.</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Assignment of Rights and Duties</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sz w:val="22"/>
          <w:szCs w:val="22"/>
        </w:rPr>
      </w:pPr>
      <w:r w:rsidRPr="00463FD2">
        <w:rPr>
          <w:rFonts w:asciiTheme="minorHAnsi" w:hAnsiTheme="minorHAnsi" w:cstheme="minorHAnsi"/>
          <w:sz w:val="22"/>
          <w:szCs w:val="22"/>
        </w:rPr>
        <w:t>The Contractor shall not, without the prior written consent of the Department, assign, transfer, convey, sublet or otherwise dispose of this Agreement or its right, title or interest therein, or its power to execute such Agreement, in whole or in part, to any other person, company, firm or corporation in performance of the Agreement, other than the assignment of the right to receive monies due hereunder.  Prompt notice must be afforded the Department to effect the change of assignment through the Office of the State Comptroller.</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p>
    <w:p w:rsidR="00974552" w:rsidRPr="00463FD2" w:rsidRDefault="00974552" w:rsidP="00DC6930">
      <w:pPr>
        <w:pStyle w:val="TableText"/>
        <w:spacing w:before="0" w:after="0" w:line="276" w:lineRule="auto"/>
        <w:jc w:val="both"/>
        <w:rPr>
          <w:rFonts w:asciiTheme="minorHAnsi" w:hAnsiTheme="minorHAnsi" w:cstheme="minorHAnsi"/>
          <w:sz w:val="22"/>
          <w:szCs w:val="22"/>
        </w:rPr>
      </w:pPr>
      <w:r w:rsidRPr="00463FD2">
        <w:rPr>
          <w:rFonts w:asciiTheme="minorHAnsi" w:hAnsiTheme="minorHAnsi" w:cstheme="minorHAnsi"/>
          <w:sz w:val="22"/>
          <w:szCs w:val="22"/>
        </w:rPr>
        <w:t xml:space="preserve">The Department reserves the right to assign this Agreement to any New York State agency provided that the assignee agrees in writing to be bound by the terms and conditions of this Agreement. The Department agrees to provide the Contractor 30 day prior written notice of any such assignment.  </w:t>
      </w:r>
      <w:r w:rsidRPr="00463FD2">
        <w:rPr>
          <w:rFonts w:asciiTheme="minorHAnsi" w:hAnsiTheme="minorHAnsi" w:cstheme="minorHAnsi"/>
          <w:sz w:val="22"/>
          <w:szCs w:val="22"/>
        </w:rPr>
        <w:tab/>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Continuity of the Agreement</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r w:rsidRPr="00463FD2">
        <w:rPr>
          <w:rFonts w:asciiTheme="minorHAnsi" w:hAnsiTheme="minorHAnsi" w:cstheme="minorHAnsi"/>
          <w:sz w:val="22"/>
          <w:szCs w:val="22"/>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 unless otherwise agreed to in writing by the Department.</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color w:val="FF0000"/>
          <w:sz w:val="22"/>
          <w:szCs w:val="22"/>
        </w:rPr>
      </w:pPr>
      <w:r w:rsidRPr="00463FD2">
        <w:rPr>
          <w:rFonts w:asciiTheme="minorHAnsi" w:hAnsiTheme="minorHAnsi" w:cstheme="minorHAnsi"/>
          <w:sz w:val="22"/>
          <w:szCs w:val="22"/>
        </w:rPr>
        <w:t xml:space="preserve">Notwithstanding the foregoing, Appendix A, Article XIX (Secrecy) and Article XXII (Indemnification and Damages) shall survive the term of this Contract.  </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Cooperation with Third Parties</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r w:rsidRPr="00463FD2">
        <w:rPr>
          <w:rFonts w:asciiTheme="minorHAnsi" w:hAnsiTheme="minorHAnsi" w:cstheme="minorHAnsi"/>
          <w:sz w:val="22"/>
          <w:szCs w:val="22"/>
        </w:rPr>
        <w:t>The Contractor shall cooperate with all persons engaged in performing any services for the Department, whether or not related to this Agreement, including, without limitation, Department officers and employees and third-party vendors engaged by the Department.</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Severability</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sz w:val="22"/>
          <w:szCs w:val="22"/>
        </w:rPr>
        <w:t xml:space="preserve">If any term or provision of this Agreement shall be found to be illegal or unenforceable, then, notwithstanding such provision, the remainder of this Agreement shall remain in full force and effect, and only such term or provision shall be deemed null and void.  In addition, if any provision of the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  </w:t>
      </w:r>
    </w:p>
    <w:p w:rsidR="00974552" w:rsidRPr="00463FD2" w:rsidRDefault="00974552" w:rsidP="00DC6930">
      <w:pPr>
        <w:spacing w:after="0"/>
        <w:jc w:val="both"/>
        <w:rPr>
          <w:rFonts w:asciiTheme="minorHAnsi" w:hAnsiTheme="minorHAnsi" w:cstheme="minorHAnsi"/>
          <w:b/>
        </w:rPr>
      </w:pPr>
      <w:bookmarkStart w:id="250" w:name="_Toc81293622"/>
      <w:bookmarkStart w:id="251" w:name="_Toc81368091"/>
      <w:bookmarkStart w:id="252" w:name="_Toc82835860"/>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Conflict of Interest</w:t>
      </w:r>
      <w:bookmarkEnd w:id="250"/>
      <w:bookmarkEnd w:id="251"/>
      <w:bookmarkEnd w:id="252"/>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Contractor will be responsible for establishing procedures to identify potential conflicts of interest.  If during the term of this Contract, and any extensions thereof, the Contractor becomes aware of an actual or potential relationship which may be considered a conflict of interest, the Contractor shall immediately notify the Department in writing and disclose the nature of the potential conflict of interest in the manner prescribed by the Department.  The Department will have sole discretion in evaluating the nature of the identified conflict of interest and will make the final decision regarding its resolution.</w:t>
      </w:r>
    </w:p>
    <w:p w:rsidR="00974552" w:rsidRPr="00463FD2" w:rsidRDefault="00974552" w:rsidP="00DC6930">
      <w:pPr>
        <w:numPr>
          <w:ilvl w:val="12"/>
          <w:numId w:val="0"/>
        </w:numPr>
        <w:spacing w:after="0"/>
        <w:jc w:val="both"/>
        <w:outlineLvl w:val="3"/>
        <w:rPr>
          <w:rFonts w:asciiTheme="minorHAnsi" w:hAnsiTheme="minorHAnsi" w:cstheme="minorHAnsi"/>
          <w:b/>
          <w:bCs/>
          <w:color w:val="000000"/>
        </w:rPr>
      </w:pPr>
    </w:p>
    <w:p w:rsidR="00974552" w:rsidRPr="00463FD2" w:rsidRDefault="00974552" w:rsidP="00DC6930">
      <w:pPr>
        <w:numPr>
          <w:ilvl w:val="12"/>
          <w:numId w:val="0"/>
        </w:numPr>
        <w:spacing w:after="0"/>
        <w:jc w:val="both"/>
        <w:outlineLvl w:val="3"/>
        <w:rPr>
          <w:rFonts w:asciiTheme="minorHAnsi" w:hAnsiTheme="minorHAnsi" w:cstheme="minorHAnsi"/>
          <w:b/>
          <w:bCs/>
          <w:color w:val="000000"/>
        </w:rPr>
      </w:pPr>
      <w:r w:rsidRPr="00463FD2">
        <w:rPr>
          <w:rFonts w:asciiTheme="minorHAnsi" w:hAnsiTheme="minorHAnsi" w:cstheme="minorHAnsi"/>
          <w:b/>
          <w:bCs/>
          <w:color w:val="000000"/>
        </w:rPr>
        <w:t>Contractor &amp; Subcontractors</w:t>
      </w:r>
    </w:p>
    <w:p w:rsidR="00974552" w:rsidRPr="00463FD2" w:rsidRDefault="00974552" w:rsidP="00DC6930">
      <w:pPr>
        <w:numPr>
          <w:ilvl w:val="12"/>
          <w:numId w:val="0"/>
        </w:numPr>
        <w:spacing w:after="0"/>
        <w:jc w:val="both"/>
        <w:outlineLvl w:val="3"/>
        <w:rPr>
          <w:rFonts w:asciiTheme="minorHAnsi" w:hAnsiTheme="minorHAnsi" w:cstheme="minorHAnsi"/>
          <w:b/>
          <w:bCs/>
          <w:color w:val="000000"/>
        </w:rPr>
      </w:pPr>
    </w:p>
    <w:p w:rsidR="00974552" w:rsidRPr="00463FD2" w:rsidRDefault="00974552" w:rsidP="00974552">
      <w:pPr>
        <w:numPr>
          <w:ilvl w:val="0"/>
          <w:numId w:val="126"/>
        </w:numPr>
        <w:spacing w:after="0"/>
        <w:ind w:left="720"/>
        <w:jc w:val="both"/>
        <w:rPr>
          <w:rFonts w:asciiTheme="minorHAnsi" w:hAnsiTheme="minorHAnsi" w:cstheme="minorHAnsi"/>
          <w:b/>
          <w:bCs/>
          <w:color w:val="000000"/>
        </w:rPr>
      </w:pPr>
      <w:r w:rsidRPr="00463FD2">
        <w:rPr>
          <w:rFonts w:asciiTheme="minorHAnsi" w:hAnsiTheme="minorHAnsi" w:cstheme="minorHAnsi"/>
          <w:b/>
          <w:bCs/>
          <w:color w:val="000000"/>
        </w:rPr>
        <w:t xml:space="preserve"> </w:t>
      </w:r>
      <w:r w:rsidRPr="00463FD2">
        <w:rPr>
          <w:rFonts w:asciiTheme="minorHAnsi" w:hAnsiTheme="minorHAnsi" w:cstheme="minorHAnsi"/>
          <w:b/>
        </w:rPr>
        <w:t>Contractor</w:t>
      </w:r>
    </w:p>
    <w:p w:rsidR="00974552" w:rsidRPr="00463FD2" w:rsidRDefault="00974552" w:rsidP="00DC6930">
      <w:pPr>
        <w:spacing w:after="0"/>
        <w:ind w:left="720"/>
        <w:jc w:val="both"/>
        <w:rPr>
          <w:rFonts w:asciiTheme="minorHAnsi" w:hAnsiTheme="minorHAnsi" w:cstheme="minorHAnsi"/>
          <w:b/>
          <w:bCs/>
          <w:color w:val="000000"/>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 xml:space="preserve">The Contractor is acting as the prime contractor under this Agreement and shall be: </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27"/>
        </w:numPr>
        <w:spacing w:after="0"/>
        <w:ind w:left="1080"/>
        <w:jc w:val="both"/>
        <w:rPr>
          <w:rFonts w:asciiTheme="minorHAnsi" w:hAnsiTheme="minorHAnsi" w:cstheme="minorHAnsi"/>
        </w:rPr>
      </w:pPr>
      <w:r w:rsidRPr="00463FD2">
        <w:rPr>
          <w:rFonts w:asciiTheme="minorHAnsi" w:hAnsiTheme="minorHAnsi" w:cstheme="minorHAnsi"/>
        </w:rPr>
        <w:t>Responsible for, and liable to, the Department for performing in accordance with this Agreement.</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27"/>
        </w:numPr>
        <w:spacing w:after="0"/>
        <w:ind w:left="1080"/>
        <w:jc w:val="both"/>
        <w:rPr>
          <w:rFonts w:asciiTheme="minorHAnsi" w:hAnsiTheme="minorHAnsi" w:cstheme="minorHAnsi"/>
        </w:rPr>
      </w:pPr>
      <w:r w:rsidRPr="00463FD2">
        <w:rPr>
          <w:rFonts w:asciiTheme="minorHAnsi" w:hAnsiTheme="minorHAnsi" w:cstheme="minorHAnsi"/>
        </w:rPr>
        <w:t>Responsible for supervising the work of its Subcontractors performing any Services under the Agreement consistent with industry standards applicable to such work.</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27"/>
        </w:numPr>
        <w:spacing w:after="0"/>
        <w:ind w:left="1080"/>
        <w:jc w:val="both"/>
        <w:rPr>
          <w:rFonts w:asciiTheme="minorHAnsi" w:hAnsiTheme="minorHAnsi" w:cstheme="minorHAnsi"/>
        </w:rPr>
      </w:pPr>
      <w:r w:rsidRPr="00463FD2">
        <w:rPr>
          <w:rFonts w:asciiTheme="minorHAnsi" w:hAnsiTheme="minorHAnsi" w:cstheme="minorHAnsi"/>
        </w:rPr>
        <w:t>As fully responsible for the acts and omissions of its Subcontractors and employees of its Subcontractors as it is for the acts and omissions of its own employees and agents.</w:t>
      </w:r>
    </w:p>
    <w:p w:rsidR="00974552" w:rsidRPr="00463FD2" w:rsidRDefault="00974552" w:rsidP="00DC6930">
      <w:pPr>
        <w:pStyle w:val="ListParagraph"/>
        <w:spacing w:after="0"/>
        <w:ind w:left="1080"/>
        <w:jc w:val="both"/>
        <w:rPr>
          <w:rFonts w:asciiTheme="minorHAnsi" w:hAnsiTheme="minorHAnsi" w:cstheme="minorHAnsi"/>
        </w:rPr>
      </w:pPr>
    </w:p>
    <w:p w:rsidR="00974552" w:rsidRPr="00463FD2" w:rsidRDefault="00974552" w:rsidP="00974552">
      <w:pPr>
        <w:pStyle w:val="ListParagraph"/>
        <w:numPr>
          <w:ilvl w:val="0"/>
          <w:numId w:val="127"/>
        </w:numPr>
        <w:spacing w:after="0"/>
        <w:ind w:left="1080"/>
        <w:jc w:val="both"/>
        <w:rPr>
          <w:rFonts w:asciiTheme="minorHAnsi" w:hAnsiTheme="minorHAnsi" w:cstheme="minorHAnsi"/>
          <w:bCs/>
          <w:color w:val="000000"/>
        </w:rPr>
      </w:pPr>
      <w:r w:rsidRPr="00463FD2">
        <w:rPr>
          <w:rFonts w:asciiTheme="minorHAnsi" w:hAnsiTheme="minorHAnsi" w:cstheme="minorHAnsi"/>
        </w:rPr>
        <w:lastRenderedPageBreak/>
        <w:t xml:space="preserve"> Responsible for payment of all Subcontractors and suppliers engaged by or through the Contractor in performance of this Agreement.</w:t>
      </w:r>
    </w:p>
    <w:p w:rsidR="00974552" w:rsidRPr="00463FD2" w:rsidRDefault="00974552" w:rsidP="00DC6930">
      <w:pPr>
        <w:pStyle w:val="ListParagraph"/>
        <w:spacing w:after="0"/>
        <w:ind w:left="0"/>
        <w:jc w:val="both"/>
        <w:rPr>
          <w:rFonts w:asciiTheme="minorHAnsi" w:hAnsiTheme="minorHAnsi" w:cstheme="minorHAnsi"/>
          <w:bCs/>
          <w:color w:val="000000"/>
        </w:rPr>
      </w:pPr>
    </w:p>
    <w:p w:rsidR="00974552" w:rsidRPr="00463FD2" w:rsidRDefault="00974552" w:rsidP="00974552">
      <w:pPr>
        <w:numPr>
          <w:ilvl w:val="0"/>
          <w:numId w:val="126"/>
        </w:numPr>
        <w:spacing w:after="0"/>
        <w:ind w:left="720"/>
        <w:jc w:val="both"/>
        <w:rPr>
          <w:rFonts w:asciiTheme="minorHAnsi" w:hAnsiTheme="minorHAnsi" w:cstheme="minorHAnsi"/>
          <w:b/>
          <w:bCs/>
          <w:color w:val="000000"/>
        </w:rPr>
      </w:pPr>
      <w:r w:rsidRPr="00463FD2">
        <w:rPr>
          <w:rFonts w:asciiTheme="minorHAnsi" w:hAnsiTheme="minorHAnsi" w:cstheme="minorHAnsi"/>
          <w:b/>
        </w:rPr>
        <w:t>Subcontractors</w:t>
      </w:r>
    </w:p>
    <w:p w:rsidR="00974552" w:rsidRPr="00463FD2" w:rsidRDefault="00974552" w:rsidP="00DC6930">
      <w:pPr>
        <w:numPr>
          <w:ilvl w:val="12"/>
          <w:numId w:val="0"/>
        </w:numPr>
        <w:spacing w:after="0"/>
        <w:ind w:left="720"/>
        <w:jc w:val="both"/>
        <w:outlineLvl w:val="3"/>
        <w:rPr>
          <w:rFonts w:asciiTheme="minorHAnsi" w:hAnsiTheme="minorHAnsi" w:cstheme="minorHAnsi"/>
          <w:b/>
          <w:bCs/>
          <w:color w:val="000000"/>
        </w:rPr>
      </w:pPr>
    </w:p>
    <w:p w:rsidR="00974552" w:rsidRPr="00463FD2" w:rsidRDefault="00974552" w:rsidP="00DC6930">
      <w:pPr>
        <w:numPr>
          <w:ilvl w:val="12"/>
          <w:numId w:val="0"/>
        </w:numPr>
        <w:spacing w:after="0"/>
        <w:ind w:left="720"/>
        <w:jc w:val="both"/>
        <w:outlineLvl w:val="3"/>
        <w:rPr>
          <w:rFonts w:asciiTheme="minorHAnsi" w:hAnsiTheme="minorHAnsi" w:cstheme="minorHAnsi"/>
          <w:bCs/>
          <w:color w:val="000000"/>
        </w:rPr>
      </w:pPr>
      <w:r w:rsidRPr="00463FD2">
        <w:rPr>
          <w:rFonts w:asciiTheme="minorHAnsi" w:hAnsiTheme="minorHAnsi" w:cstheme="minorHAnsi"/>
          <w:bCs/>
          <w:color w:val="000000"/>
        </w:rPr>
        <w:t>The State reserves the right to reject any proposed Subcontractor, assignee or supplier for bona fide business reasons, which may include, but are not limited to:  that the proposed Subcontractor is on the Department of Labor’s list of companies with which New York State cannot do business; or the Department determines that the Subcontractor is not qualified; or unsatisfactory contract performance or service has been previously provided by such Subcontractor.</w:t>
      </w:r>
    </w:p>
    <w:p w:rsidR="00974552" w:rsidRPr="00463FD2" w:rsidRDefault="00974552" w:rsidP="00DC6930">
      <w:pPr>
        <w:numPr>
          <w:ilvl w:val="12"/>
          <w:numId w:val="0"/>
        </w:numPr>
        <w:spacing w:after="0"/>
        <w:ind w:left="720" w:hanging="720"/>
        <w:jc w:val="both"/>
        <w:outlineLvl w:val="3"/>
        <w:rPr>
          <w:rFonts w:asciiTheme="minorHAnsi" w:hAnsiTheme="minorHAnsi" w:cstheme="minorHAnsi"/>
          <w:bCs/>
          <w:color w:val="000000"/>
        </w:rPr>
      </w:pPr>
    </w:p>
    <w:p w:rsidR="00974552" w:rsidRPr="00463FD2" w:rsidRDefault="00974552" w:rsidP="00DC6930">
      <w:pPr>
        <w:numPr>
          <w:ilvl w:val="12"/>
          <w:numId w:val="0"/>
        </w:numPr>
        <w:spacing w:after="0"/>
        <w:ind w:left="720" w:hanging="720"/>
        <w:jc w:val="both"/>
        <w:outlineLvl w:val="3"/>
        <w:rPr>
          <w:rFonts w:asciiTheme="minorHAnsi" w:hAnsiTheme="minorHAnsi" w:cstheme="minorHAnsi"/>
          <w:bCs/>
          <w:color w:val="000000"/>
        </w:rPr>
      </w:pPr>
      <w:r w:rsidRPr="00463FD2">
        <w:rPr>
          <w:rFonts w:asciiTheme="minorHAnsi" w:hAnsiTheme="minorHAnsi" w:cstheme="minorHAnsi"/>
          <w:bCs/>
          <w:color w:val="000000"/>
        </w:rPr>
        <w:tab/>
        <w:t>Contractor may subcontract to Subcontractors selected by Contractor, for services performed in connection with this Contract, subject to the Department’s prior written approval.  All agreements between the Contractor and its Subcontractors shall be by bona fide written contract.</w:t>
      </w:r>
    </w:p>
    <w:p w:rsidR="00974552" w:rsidRPr="00463FD2" w:rsidRDefault="00974552" w:rsidP="00DC6930">
      <w:pPr>
        <w:numPr>
          <w:ilvl w:val="12"/>
          <w:numId w:val="0"/>
        </w:numPr>
        <w:spacing w:after="0"/>
        <w:ind w:left="720" w:hanging="720"/>
        <w:jc w:val="both"/>
        <w:outlineLvl w:val="3"/>
        <w:rPr>
          <w:rFonts w:asciiTheme="minorHAnsi" w:hAnsiTheme="minorHAnsi" w:cstheme="minorHAnsi"/>
          <w:bCs/>
          <w:color w:val="000000"/>
        </w:rPr>
      </w:pPr>
    </w:p>
    <w:p w:rsidR="00974552" w:rsidRPr="00463FD2" w:rsidRDefault="00974552" w:rsidP="00DC6930">
      <w:pPr>
        <w:numPr>
          <w:ilvl w:val="12"/>
          <w:numId w:val="0"/>
        </w:numPr>
        <w:spacing w:after="0"/>
        <w:ind w:left="720" w:hanging="720"/>
        <w:jc w:val="both"/>
        <w:outlineLvl w:val="3"/>
        <w:rPr>
          <w:rFonts w:asciiTheme="minorHAnsi" w:hAnsiTheme="minorHAnsi" w:cstheme="minorHAnsi"/>
          <w:bCs/>
          <w:color w:val="000000"/>
        </w:rPr>
      </w:pPr>
      <w:r w:rsidRPr="00463FD2">
        <w:rPr>
          <w:rFonts w:asciiTheme="minorHAnsi" w:hAnsiTheme="minorHAnsi" w:cstheme="minorHAnsi"/>
          <w:bCs/>
          <w:color w:val="000000"/>
        </w:rPr>
        <w:tab/>
        <w:t>Contractor shall include in all subcontracts for the Services performed in connection with this Contract, binding provisions consistent with those found in the Contract, including, but not limited to:</w:t>
      </w:r>
    </w:p>
    <w:p w:rsidR="00974552" w:rsidRPr="00463FD2" w:rsidRDefault="00974552" w:rsidP="00DC6930">
      <w:pPr>
        <w:numPr>
          <w:ilvl w:val="12"/>
          <w:numId w:val="0"/>
        </w:numPr>
        <w:spacing w:after="0"/>
        <w:ind w:left="720" w:hanging="72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the work performed by the Subcontractor must be in accordance with the terms of the Contract including, but not limited to, Appendix A;</w:t>
      </w:r>
    </w:p>
    <w:p w:rsidR="00974552" w:rsidRPr="00463FD2" w:rsidRDefault="00974552" w:rsidP="00DC6930">
      <w:pPr>
        <w:spacing w:after="0"/>
        <w:ind w:left="144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Subcontractor shall comply with the provisions of section 5-a of the Tax Law and all Secrecy provisions;</w:t>
      </w:r>
    </w:p>
    <w:p w:rsidR="00974552" w:rsidRPr="00463FD2" w:rsidRDefault="00974552" w:rsidP="00DC6930">
      <w:pPr>
        <w:spacing w:after="0"/>
        <w:ind w:left="144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nothing contained in such subcontract shall impair the rights of the Department;</w:t>
      </w:r>
    </w:p>
    <w:p w:rsidR="00974552" w:rsidRPr="00463FD2" w:rsidRDefault="00974552" w:rsidP="00DC6930">
      <w:pPr>
        <w:spacing w:after="0"/>
        <w:ind w:left="144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nothing contained herein shall create any contractual relation between any Subcontractor and the Department;</w:t>
      </w:r>
    </w:p>
    <w:p w:rsidR="00974552" w:rsidRPr="00463FD2" w:rsidRDefault="00974552" w:rsidP="00DC6930">
      <w:pPr>
        <w:spacing w:after="0"/>
        <w:ind w:left="144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Subcontractor shall maintain all records with respect to work performed under the Subcontractor in the same manner as required of the Contractor; and</w:t>
      </w:r>
    </w:p>
    <w:p w:rsidR="00974552" w:rsidRPr="00463FD2" w:rsidRDefault="00974552" w:rsidP="00DC6930">
      <w:pPr>
        <w:spacing w:after="0"/>
        <w:ind w:left="1440"/>
        <w:jc w:val="both"/>
        <w:outlineLvl w:val="3"/>
        <w:rPr>
          <w:rFonts w:asciiTheme="minorHAnsi" w:hAnsiTheme="minorHAnsi" w:cstheme="minorHAnsi"/>
          <w:bCs/>
          <w:color w:val="000000"/>
        </w:rPr>
      </w:pPr>
    </w:p>
    <w:p w:rsidR="00974552" w:rsidRPr="00463FD2" w:rsidRDefault="00974552" w:rsidP="00974552">
      <w:pPr>
        <w:pStyle w:val="ListParagraph"/>
        <w:numPr>
          <w:ilvl w:val="0"/>
          <w:numId w:val="135"/>
        </w:numPr>
        <w:spacing w:after="0"/>
        <w:ind w:left="1080"/>
        <w:jc w:val="both"/>
        <w:rPr>
          <w:rFonts w:asciiTheme="minorHAnsi" w:hAnsiTheme="minorHAnsi" w:cstheme="minorHAnsi"/>
          <w:bCs/>
          <w:color w:val="000000"/>
        </w:rPr>
      </w:pPr>
      <w:r w:rsidRPr="00463FD2">
        <w:rPr>
          <w:rFonts w:asciiTheme="minorHAnsi" w:hAnsiTheme="minorHAnsi" w:cstheme="minorHAnsi"/>
          <w:bCs/>
          <w:color w:val="000000"/>
        </w:rPr>
        <w:t>That the Department shall have the same authority to audit the records of all Subcontractors as it does those of the Contractor.</w:t>
      </w:r>
    </w:p>
    <w:p w:rsidR="00974552" w:rsidRPr="00463FD2" w:rsidRDefault="00974552" w:rsidP="00DC6930">
      <w:pPr>
        <w:spacing w:after="0"/>
        <w:jc w:val="both"/>
        <w:outlineLvl w:val="3"/>
        <w:rPr>
          <w:rFonts w:asciiTheme="minorHAnsi" w:hAnsiTheme="minorHAnsi" w:cstheme="minorHAnsi"/>
          <w:bCs/>
          <w:color w:val="000000"/>
        </w:rPr>
      </w:pPr>
    </w:p>
    <w:p w:rsidR="00974552" w:rsidRPr="00463FD2" w:rsidRDefault="00974552" w:rsidP="00DC6930">
      <w:pPr>
        <w:numPr>
          <w:ilvl w:val="12"/>
          <w:numId w:val="0"/>
        </w:numPr>
        <w:spacing w:after="0"/>
        <w:ind w:left="720"/>
        <w:jc w:val="both"/>
        <w:rPr>
          <w:rFonts w:asciiTheme="minorHAnsi" w:hAnsiTheme="minorHAnsi" w:cstheme="minorHAnsi"/>
          <w:bCs/>
          <w:color w:val="000000"/>
        </w:rPr>
      </w:pPr>
      <w:r w:rsidRPr="00463FD2">
        <w:rPr>
          <w:rFonts w:asciiTheme="minorHAnsi" w:hAnsiTheme="minorHAnsi" w:cstheme="minorHAnsi"/>
          <w:bCs/>
          <w:color w:val="000000"/>
        </w:rPr>
        <w:t xml:space="preserve">Contractor shall be as fully responsible to the Department for the acts and omissions in the performance of Services under the Contract of the Subcontractors and/or persons either directly or indirectly employed by it or by the Subcontractors, as it is for the acts and omissions in the </w:t>
      </w:r>
      <w:r w:rsidRPr="00463FD2">
        <w:rPr>
          <w:rFonts w:asciiTheme="minorHAnsi" w:hAnsiTheme="minorHAnsi" w:cstheme="minorHAnsi"/>
          <w:bCs/>
          <w:color w:val="000000"/>
        </w:rPr>
        <w:lastRenderedPageBreak/>
        <w:t>performance of Services under the Contract of persons directly employed by the Contractor.  Contractor shall not in any way be relieved of any financial, programmatic, or service responsibility under the Contract by its agreement with any Subcontractor or by the Department’s approval of such an agreement with a Subcontractor.</w:t>
      </w:r>
    </w:p>
    <w:p w:rsidR="00974552" w:rsidRPr="00463FD2" w:rsidRDefault="00974552" w:rsidP="00DC6930">
      <w:pPr>
        <w:numPr>
          <w:ilvl w:val="12"/>
          <w:numId w:val="0"/>
        </w:numPr>
        <w:spacing w:after="0"/>
        <w:ind w:left="720"/>
        <w:jc w:val="both"/>
        <w:rPr>
          <w:rFonts w:asciiTheme="minorHAnsi" w:hAnsiTheme="minorHAnsi" w:cstheme="minorHAnsi"/>
          <w:bCs/>
          <w:color w:val="000000"/>
        </w:rPr>
      </w:pPr>
    </w:p>
    <w:p w:rsidR="00974552" w:rsidRPr="00463FD2" w:rsidRDefault="00974552" w:rsidP="00974552">
      <w:pPr>
        <w:numPr>
          <w:ilvl w:val="0"/>
          <w:numId w:val="126"/>
        </w:numPr>
        <w:spacing w:after="0"/>
        <w:ind w:left="720"/>
        <w:jc w:val="both"/>
        <w:rPr>
          <w:rFonts w:asciiTheme="minorHAnsi" w:hAnsiTheme="minorHAnsi" w:cstheme="minorHAnsi"/>
          <w:color w:val="000000"/>
        </w:rPr>
      </w:pPr>
      <w:r w:rsidRPr="00463FD2">
        <w:rPr>
          <w:rFonts w:asciiTheme="minorHAnsi" w:hAnsiTheme="minorHAnsi" w:cstheme="minorHAnsi"/>
          <w:b/>
        </w:rPr>
        <w:t>Litigation</w:t>
      </w:r>
      <w:r w:rsidRPr="00463FD2">
        <w:rPr>
          <w:rFonts w:asciiTheme="minorHAnsi" w:hAnsiTheme="minorHAnsi" w:cstheme="minorHAnsi"/>
          <w:b/>
          <w:bCs/>
          <w:color w:val="000000"/>
        </w:rPr>
        <w:t xml:space="preserve"> Support</w:t>
      </w:r>
      <w:r w:rsidRPr="00463FD2">
        <w:rPr>
          <w:rFonts w:asciiTheme="minorHAnsi" w:hAnsiTheme="minorHAnsi" w:cstheme="minorHAnsi"/>
          <w:color w:val="000000"/>
        </w:rPr>
        <w:tab/>
      </w:r>
    </w:p>
    <w:p w:rsidR="00974552" w:rsidRPr="00463FD2" w:rsidRDefault="00974552" w:rsidP="00DC6930">
      <w:pPr>
        <w:spacing w:after="0"/>
        <w:ind w:left="360"/>
        <w:jc w:val="both"/>
        <w:rPr>
          <w:rFonts w:asciiTheme="minorHAnsi" w:hAnsiTheme="minorHAnsi" w:cstheme="minorHAnsi"/>
          <w:color w:val="000000"/>
        </w:rPr>
      </w:pPr>
    </w:p>
    <w:p w:rsidR="00974552" w:rsidRPr="00463FD2" w:rsidRDefault="00974552" w:rsidP="00DC6930">
      <w:pPr>
        <w:spacing w:after="0"/>
        <w:ind w:left="720"/>
        <w:jc w:val="both"/>
        <w:rPr>
          <w:rFonts w:asciiTheme="minorHAnsi" w:hAnsiTheme="minorHAnsi" w:cstheme="minorHAnsi"/>
        </w:rPr>
      </w:pPr>
      <w:r w:rsidRPr="00463FD2">
        <w:rPr>
          <w:rFonts w:asciiTheme="minorHAnsi" w:hAnsiTheme="minorHAnsi" w:cstheme="minorHAnsi"/>
        </w:rPr>
        <w:t>Contractor and/or Subcontractor will make available appropriate personnel to testify in any administrative or judicial proceedings as they relate to the Services provided pursuant to this Agreement.</w:t>
      </w:r>
    </w:p>
    <w:p w:rsidR="00974552" w:rsidRPr="00463FD2" w:rsidRDefault="00974552" w:rsidP="00DC6930">
      <w:pPr>
        <w:spacing w:after="0"/>
        <w:ind w:left="720"/>
        <w:jc w:val="both"/>
        <w:rPr>
          <w:rFonts w:asciiTheme="minorHAnsi" w:hAnsiTheme="minorHAnsi" w:cstheme="minorHAnsi"/>
          <w:color w:val="000000"/>
        </w:rPr>
      </w:pPr>
    </w:p>
    <w:p w:rsidR="00974552" w:rsidRPr="00463FD2" w:rsidRDefault="00974552" w:rsidP="00DC6930">
      <w:pPr>
        <w:widowControl w:val="0"/>
        <w:spacing w:after="0"/>
        <w:jc w:val="both"/>
        <w:rPr>
          <w:rFonts w:asciiTheme="minorHAnsi" w:hAnsiTheme="minorHAnsi" w:cstheme="minorHAnsi"/>
        </w:rPr>
      </w:pPr>
      <w:r w:rsidRPr="00463FD2">
        <w:rPr>
          <w:rFonts w:asciiTheme="minorHAnsi" w:hAnsiTheme="minorHAnsi" w:cstheme="minorHAnsi"/>
          <w:b/>
        </w:rPr>
        <w:t>Extension of Use</w:t>
      </w:r>
    </w:p>
    <w:p w:rsidR="00974552" w:rsidRPr="00463FD2" w:rsidRDefault="00974552" w:rsidP="00DC6930">
      <w:pPr>
        <w:widowControl w:val="0"/>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color w:val="000000"/>
        </w:rPr>
      </w:pPr>
      <w:r w:rsidRPr="00463FD2">
        <w:rPr>
          <w:rFonts w:asciiTheme="minorHAnsi" w:hAnsiTheme="minorHAnsi" w:cstheme="minorHAnsi"/>
          <w:b/>
          <w:color w:val="000000"/>
        </w:rPr>
        <w:t>Publicity</w:t>
      </w:r>
    </w:p>
    <w:p w:rsidR="00974552" w:rsidRPr="00463FD2" w:rsidRDefault="00974552" w:rsidP="00DC6930">
      <w:pPr>
        <w:spacing w:after="0"/>
        <w:jc w:val="both"/>
        <w:rPr>
          <w:rFonts w:asciiTheme="minorHAnsi" w:hAnsiTheme="minorHAnsi" w:cstheme="minorHAnsi"/>
          <w:b/>
          <w:color w:val="000000"/>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To the extent allowable by law, the Contractor shall not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Neither party grants the other the right to use any of its trademarks, trade names, logos, seals, or other designations, whether in any promotion, publication, or otherwise, without the other party’s prior written consent.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b/>
          <w:color w:val="000000"/>
        </w:rPr>
      </w:pPr>
      <w:r w:rsidRPr="00463FD2">
        <w:rPr>
          <w:rFonts w:asciiTheme="minorHAnsi" w:hAnsiTheme="minorHAnsi" w:cstheme="minorHAnsi"/>
          <w:b/>
          <w:color w:val="000000"/>
        </w:rPr>
        <w:t>Independent Contractor</w:t>
      </w:r>
    </w:p>
    <w:p w:rsidR="00974552" w:rsidRPr="00463FD2" w:rsidRDefault="00974552" w:rsidP="00DC6930">
      <w:pPr>
        <w:spacing w:after="0"/>
        <w:jc w:val="both"/>
        <w:rPr>
          <w:rFonts w:asciiTheme="minorHAnsi" w:hAnsiTheme="minorHAnsi" w:cstheme="minorHAnsi"/>
          <w:b/>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It is understood and agreed that the legal status of the Contractor, its agents, officers and employees and/or Subcontractors under this Contract is that of an independent Contractor and in no manner shall they be deemed employees of the Department, and therefore are not entitled to any of the benefits associated with such employment. The Contactor agrees, during the term of the Agreement, to maintain at Contractor’s expense those benefits to which its employees would otherwise be entitled by law. The Contractor remains responsible for all applicable Federal, State and local taxes, and all FICA contributions.</w:t>
      </w:r>
    </w:p>
    <w:p w:rsidR="00974552" w:rsidRPr="00463FD2" w:rsidRDefault="00974552" w:rsidP="00DC6930">
      <w:pPr>
        <w:spacing w:after="0"/>
        <w:jc w:val="both"/>
        <w:rPr>
          <w:rFonts w:asciiTheme="minorHAnsi" w:hAnsiTheme="minorHAnsi" w:cstheme="minorHAnsi"/>
          <w:b/>
          <w:color w:val="000000"/>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Authorized Representatives</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b/>
          <w:bCs/>
          <w:sz w:val="22"/>
          <w:szCs w:val="22"/>
        </w:rPr>
        <w:tab/>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ab/>
        <w:t>Execution of Contract Documents</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Where a Provision of this Agreement calls for execution of a contract document, the individuals authorized to execute documents:</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On behalf of the Department are:</w:t>
      </w:r>
    </w:p>
    <w:p w:rsidR="00974552" w:rsidRPr="00463FD2" w:rsidRDefault="00974552" w:rsidP="00DC6930">
      <w:pPr>
        <w:pStyle w:val="TableText"/>
        <w:keepNext w:val="0"/>
        <w:suppressAutoHyphens w:val="0"/>
        <w:spacing w:before="0" w:after="0" w:line="276" w:lineRule="auto"/>
        <w:ind w:left="1440" w:firstLine="720"/>
        <w:jc w:val="both"/>
        <w:rPr>
          <w:rFonts w:asciiTheme="minorHAnsi" w:hAnsiTheme="minorHAnsi" w:cstheme="minorHAnsi"/>
          <w:sz w:val="22"/>
          <w:szCs w:val="22"/>
        </w:rPr>
      </w:pPr>
      <w:r w:rsidRPr="00463FD2">
        <w:rPr>
          <w:rFonts w:asciiTheme="minorHAnsi" w:hAnsiTheme="minorHAnsi" w:cstheme="minorHAnsi"/>
          <w:sz w:val="22"/>
          <w:szCs w:val="22"/>
        </w:rPr>
        <w:t>Commissioner</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t>Executive Deputy Commissioner</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t>Chief Financial Officer</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t>Director, Procurement Services Unit</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On behalf of the Contractor are:</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i/>
          <w:iCs/>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r>
      <w:r w:rsidRPr="00463FD2">
        <w:rPr>
          <w:rFonts w:asciiTheme="minorHAnsi" w:hAnsiTheme="minorHAnsi" w:cstheme="minorHAnsi"/>
          <w:i/>
          <w:iCs/>
          <w:sz w:val="22"/>
          <w:szCs w:val="22"/>
        </w:rPr>
        <w:t xml:space="preserve">To be </w:t>
      </w:r>
      <w:proofErr w:type="gramStart"/>
      <w:r w:rsidRPr="00463FD2">
        <w:rPr>
          <w:rFonts w:asciiTheme="minorHAnsi" w:hAnsiTheme="minorHAnsi" w:cstheme="minorHAnsi"/>
          <w:i/>
          <w:iCs/>
          <w:sz w:val="22"/>
          <w:szCs w:val="22"/>
        </w:rPr>
        <w:t>Provided</w:t>
      </w:r>
      <w:proofErr w:type="gramEnd"/>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i/>
          <w:iCs/>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Delivery of Notices</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p>
    <w:p w:rsidR="00974552" w:rsidRPr="00463FD2" w:rsidRDefault="00974552" w:rsidP="00DC6930">
      <w:pPr>
        <w:spacing w:after="0"/>
        <w:jc w:val="both"/>
        <w:rPr>
          <w:rFonts w:asciiTheme="minorHAnsi" w:hAnsiTheme="minorHAnsi" w:cstheme="minorHAnsi"/>
          <w:bCs/>
          <w:color w:val="000000"/>
        </w:rPr>
      </w:pPr>
      <w:r w:rsidRPr="00463FD2">
        <w:rPr>
          <w:rFonts w:asciiTheme="minorHAnsi" w:hAnsiTheme="minorHAnsi" w:cstheme="minorHAnsi"/>
          <w:bCs/>
          <w:color w:val="000000"/>
        </w:rPr>
        <w:t xml:space="preserve">Where any notice is required to be provided by the Department to Contractor, the Department shall deliver such notice in Accordance with </w:t>
      </w:r>
      <w:r w:rsidRPr="00463FD2">
        <w:rPr>
          <w:rFonts w:asciiTheme="minorHAnsi" w:hAnsiTheme="minorHAnsi" w:cstheme="minorHAnsi"/>
        </w:rPr>
        <w:t xml:space="preserve">Appendix </w:t>
      </w:r>
      <w:r w:rsidR="006B1CF3">
        <w:rPr>
          <w:rFonts w:asciiTheme="minorHAnsi" w:hAnsiTheme="minorHAnsi" w:cstheme="minorHAnsi"/>
        </w:rPr>
        <w:t>___</w:t>
      </w:r>
      <w:r w:rsidRPr="00463FD2">
        <w:rPr>
          <w:rFonts w:asciiTheme="minorHAnsi" w:hAnsiTheme="minorHAnsi" w:cstheme="minorHAnsi"/>
          <w:bCs/>
          <w:color w:val="000000"/>
        </w:rPr>
        <w:t>, Communications Matrix.</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r w:rsidRPr="00463FD2">
        <w:rPr>
          <w:rFonts w:asciiTheme="minorHAnsi" w:hAnsiTheme="minorHAnsi" w:cstheme="minorHAnsi"/>
          <w:sz w:val="22"/>
          <w:szCs w:val="22"/>
        </w:rPr>
        <w:t>All notices permitted or required hereunder shall be in writing and shall be transmitted either:</w:t>
      </w:r>
    </w:p>
    <w:p w:rsidR="00974552" w:rsidRPr="00463FD2" w:rsidRDefault="00974552" w:rsidP="00DC6930">
      <w:pPr>
        <w:spacing w:after="0"/>
        <w:ind w:left="1890"/>
        <w:jc w:val="both"/>
        <w:rPr>
          <w:rFonts w:asciiTheme="minorHAnsi" w:hAnsiTheme="minorHAnsi" w:cstheme="minorHAnsi"/>
        </w:rPr>
      </w:pPr>
    </w:p>
    <w:p w:rsidR="00974552" w:rsidRPr="00463FD2" w:rsidRDefault="00974552" w:rsidP="00974552">
      <w:pPr>
        <w:numPr>
          <w:ilvl w:val="0"/>
          <w:numId w:val="112"/>
        </w:numPr>
        <w:tabs>
          <w:tab w:val="clear" w:pos="1890"/>
        </w:tabs>
        <w:spacing w:after="0"/>
        <w:jc w:val="both"/>
        <w:rPr>
          <w:rFonts w:asciiTheme="minorHAnsi" w:hAnsiTheme="minorHAnsi" w:cstheme="minorHAnsi"/>
        </w:rPr>
      </w:pPr>
      <w:r w:rsidRPr="00463FD2">
        <w:rPr>
          <w:rFonts w:asciiTheme="minorHAnsi" w:hAnsiTheme="minorHAnsi" w:cstheme="minorHAnsi"/>
        </w:rPr>
        <w:t>via certified or registered United States mail, return receipt requested;</w:t>
      </w:r>
    </w:p>
    <w:p w:rsidR="00974552" w:rsidRPr="00463FD2" w:rsidRDefault="00974552" w:rsidP="00974552">
      <w:pPr>
        <w:numPr>
          <w:ilvl w:val="0"/>
          <w:numId w:val="112"/>
        </w:numPr>
        <w:tabs>
          <w:tab w:val="clear" w:pos="1890"/>
        </w:tabs>
        <w:spacing w:after="0"/>
        <w:jc w:val="both"/>
        <w:rPr>
          <w:rFonts w:asciiTheme="minorHAnsi" w:hAnsiTheme="minorHAnsi" w:cstheme="minorHAnsi"/>
        </w:rPr>
      </w:pPr>
      <w:r w:rsidRPr="00463FD2">
        <w:rPr>
          <w:rFonts w:asciiTheme="minorHAnsi" w:hAnsiTheme="minorHAnsi" w:cstheme="minorHAnsi"/>
        </w:rPr>
        <w:t xml:space="preserve">by facsimile transmission; </w:t>
      </w:r>
    </w:p>
    <w:p w:rsidR="00974552" w:rsidRPr="00463FD2" w:rsidRDefault="00974552" w:rsidP="00974552">
      <w:pPr>
        <w:numPr>
          <w:ilvl w:val="0"/>
          <w:numId w:val="112"/>
        </w:numPr>
        <w:tabs>
          <w:tab w:val="clear" w:pos="1890"/>
        </w:tabs>
        <w:spacing w:after="0"/>
        <w:jc w:val="both"/>
        <w:rPr>
          <w:rFonts w:asciiTheme="minorHAnsi" w:hAnsiTheme="minorHAnsi" w:cstheme="minorHAnsi"/>
        </w:rPr>
      </w:pPr>
      <w:r w:rsidRPr="00463FD2">
        <w:rPr>
          <w:rFonts w:asciiTheme="minorHAnsi" w:hAnsiTheme="minorHAnsi" w:cstheme="minorHAnsi"/>
        </w:rPr>
        <w:t xml:space="preserve">by personal delivery; </w:t>
      </w:r>
    </w:p>
    <w:p w:rsidR="00974552" w:rsidRPr="00463FD2" w:rsidRDefault="00974552" w:rsidP="00974552">
      <w:pPr>
        <w:numPr>
          <w:ilvl w:val="0"/>
          <w:numId w:val="112"/>
        </w:numPr>
        <w:tabs>
          <w:tab w:val="clear" w:pos="1890"/>
        </w:tabs>
        <w:spacing w:after="0"/>
        <w:jc w:val="both"/>
        <w:rPr>
          <w:rFonts w:asciiTheme="minorHAnsi" w:hAnsiTheme="minorHAnsi" w:cstheme="minorHAnsi"/>
        </w:rPr>
      </w:pPr>
      <w:r w:rsidRPr="00463FD2">
        <w:rPr>
          <w:rFonts w:asciiTheme="minorHAnsi" w:hAnsiTheme="minorHAnsi" w:cstheme="minorHAnsi"/>
        </w:rPr>
        <w:t xml:space="preserve">by expedited delivery service; or </w:t>
      </w:r>
    </w:p>
    <w:p w:rsidR="00974552" w:rsidRPr="00463FD2" w:rsidRDefault="00974552" w:rsidP="00974552">
      <w:pPr>
        <w:numPr>
          <w:ilvl w:val="0"/>
          <w:numId w:val="112"/>
        </w:numPr>
        <w:tabs>
          <w:tab w:val="clear" w:pos="1890"/>
        </w:tabs>
        <w:spacing w:after="0"/>
        <w:jc w:val="both"/>
        <w:rPr>
          <w:rFonts w:asciiTheme="minorHAnsi" w:hAnsiTheme="minorHAnsi" w:cstheme="minorHAnsi"/>
        </w:rPr>
      </w:pPr>
      <w:proofErr w:type="gramStart"/>
      <w:r w:rsidRPr="00463FD2">
        <w:rPr>
          <w:rFonts w:asciiTheme="minorHAnsi" w:hAnsiTheme="minorHAnsi" w:cstheme="minorHAnsi"/>
        </w:rPr>
        <w:t>by</w:t>
      </w:r>
      <w:proofErr w:type="gramEnd"/>
      <w:r w:rsidRPr="00463FD2">
        <w:rPr>
          <w:rFonts w:asciiTheme="minorHAnsi" w:hAnsiTheme="minorHAnsi" w:cstheme="minorHAnsi"/>
        </w:rPr>
        <w:t xml:space="preserve"> e-mail.</w:t>
      </w:r>
    </w:p>
    <w:p w:rsidR="00974552" w:rsidRPr="00463FD2" w:rsidRDefault="00974552" w:rsidP="00DC6930">
      <w:pPr>
        <w:spacing w:after="0"/>
        <w:ind w:left="189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 xml:space="preserve">Such notices shall be addressed as follows or to such different addresses as the Parties may from time-to-time designate: </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t>Notices to the Department from the Contractor:</w:t>
      </w:r>
    </w:p>
    <w:p w:rsidR="00974552" w:rsidRPr="00463FD2" w:rsidRDefault="00974552" w:rsidP="00DC6930">
      <w:pPr>
        <w:pStyle w:val="TableText"/>
        <w:keepNext w:val="0"/>
        <w:suppressAutoHyphens w:val="0"/>
        <w:spacing w:before="0" w:after="0" w:line="276" w:lineRule="auto"/>
        <w:ind w:left="720"/>
        <w:jc w:val="both"/>
        <w:rPr>
          <w:rFonts w:asciiTheme="minorHAnsi" w:hAnsiTheme="minorHAnsi" w:cstheme="minorHAnsi"/>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r>
    </w:p>
    <w:p w:rsidR="00974552" w:rsidRPr="00463FD2" w:rsidRDefault="00974552" w:rsidP="00DC6930">
      <w:pPr>
        <w:pStyle w:val="TableText"/>
        <w:keepNext w:val="0"/>
        <w:suppressAutoHyphens w:val="0"/>
        <w:spacing w:before="0" w:after="0" w:line="276" w:lineRule="auto"/>
        <w:ind w:left="1440"/>
        <w:jc w:val="both"/>
        <w:rPr>
          <w:rFonts w:asciiTheme="minorHAnsi" w:hAnsiTheme="minorHAnsi" w:cstheme="minorHAnsi"/>
          <w:sz w:val="22"/>
          <w:szCs w:val="22"/>
        </w:rPr>
      </w:pPr>
      <w:r w:rsidRPr="00463FD2">
        <w:rPr>
          <w:rFonts w:asciiTheme="minorHAnsi" w:hAnsiTheme="minorHAnsi" w:cstheme="minorHAnsi"/>
          <w:sz w:val="22"/>
          <w:szCs w:val="22"/>
        </w:rPr>
        <w:t>Ms. Catherine Golden, Director</w:t>
      </w:r>
    </w:p>
    <w:p w:rsidR="00974552" w:rsidRPr="00463FD2" w:rsidRDefault="00974552" w:rsidP="00DC6930">
      <w:pPr>
        <w:spacing w:after="0"/>
        <w:ind w:left="1440"/>
        <w:jc w:val="both"/>
        <w:rPr>
          <w:rFonts w:asciiTheme="minorHAnsi" w:hAnsiTheme="minorHAnsi" w:cstheme="minorHAnsi"/>
          <w:color w:val="000000"/>
        </w:rPr>
      </w:pPr>
      <w:r w:rsidRPr="00463FD2">
        <w:rPr>
          <w:rFonts w:asciiTheme="minorHAnsi" w:hAnsiTheme="minorHAnsi" w:cstheme="minorHAnsi"/>
          <w:color w:val="000000"/>
        </w:rPr>
        <w:t>New York State Department of Taxation &amp; Finance</w:t>
      </w:r>
    </w:p>
    <w:p w:rsidR="00974552" w:rsidRPr="00463FD2" w:rsidRDefault="00974552" w:rsidP="00DC6930">
      <w:pPr>
        <w:spacing w:after="0"/>
        <w:ind w:left="1440"/>
        <w:jc w:val="both"/>
        <w:rPr>
          <w:rFonts w:asciiTheme="minorHAnsi" w:hAnsiTheme="minorHAnsi" w:cstheme="minorHAnsi"/>
          <w:color w:val="000000"/>
        </w:rPr>
      </w:pPr>
      <w:r w:rsidRPr="00463FD2">
        <w:rPr>
          <w:rFonts w:asciiTheme="minorHAnsi" w:hAnsiTheme="minorHAnsi" w:cstheme="minorHAnsi"/>
          <w:color w:val="000000"/>
        </w:rPr>
        <w:t>Procurement Services Unit</w:t>
      </w:r>
    </w:p>
    <w:p w:rsidR="00974552" w:rsidRPr="00463FD2" w:rsidRDefault="00974552" w:rsidP="00DC6930">
      <w:pPr>
        <w:spacing w:after="0"/>
        <w:ind w:left="1440"/>
        <w:jc w:val="both"/>
        <w:rPr>
          <w:rFonts w:asciiTheme="minorHAnsi" w:hAnsiTheme="minorHAnsi" w:cstheme="minorHAnsi"/>
          <w:color w:val="000000"/>
        </w:rPr>
      </w:pPr>
      <w:r w:rsidRPr="00463FD2">
        <w:rPr>
          <w:rFonts w:asciiTheme="minorHAnsi" w:hAnsiTheme="minorHAnsi" w:cstheme="minorHAnsi"/>
          <w:color w:val="000000"/>
        </w:rPr>
        <w:t>Office of Budget and Management Analysis</w:t>
      </w:r>
    </w:p>
    <w:p w:rsidR="00974552" w:rsidRPr="00463FD2" w:rsidRDefault="00974552" w:rsidP="00DC6930">
      <w:pPr>
        <w:spacing w:after="0"/>
        <w:ind w:left="1440"/>
        <w:jc w:val="both"/>
        <w:rPr>
          <w:rFonts w:asciiTheme="minorHAnsi" w:hAnsiTheme="minorHAnsi" w:cstheme="minorHAnsi"/>
          <w:color w:val="000000"/>
        </w:rPr>
      </w:pPr>
      <w:r w:rsidRPr="00463FD2">
        <w:rPr>
          <w:rFonts w:asciiTheme="minorHAnsi" w:hAnsiTheme="minorHAnsi" w:cstheme="minorHAnsi"/>
          <w:color w:val="000000"/>
        </w:rPr>
        <w:t>W.A. Harriman Campus</w:t>
      </w:r>
    </w:p>
    <w:p w:rsidR="00974552" w:rsidRPr="00463FD2" w:rsidRDefault="00974552" w:rsidP="00DC6930">
      <w:pPr>
        <w:spacing w:after="0"/>
        <w:ind w:left="1440"/>
        <w:jc w:val="both"/>
        <w:rPr>
          <w:rFonts w:asciiTheme="minorHAnsi" w:hAnsiTheme="minorHAnsi" w:cstheme="minorHAnsi"/>
          <w:color w:val="000000"/>
        </w:rPr>
      </w:pPr>
      <w:r w:rsidRPr="00463FD2">
        <w:rPr>
          <w:rFonts w:asciiTheme="minorHAnsi" w:hAnsiTheme="minorHAnsi" w:cstheme="minorHAnsi"/>
          <w:color w:val="000000"/>
        </w:rPr>
        <w:t>Albany, NY  12227</w:t>
      </w:r>
    </w:p>
    <w:p w:rsidR="00974552" w:rsidRPr="00463FD2" w:rsidRDefault="00974552" w:rsidP="00DC6930">
      <w:pPr>
        <w:spacing w:after="0"/>
        <w:ind w:left="1440"/>
        <w:jc w:val="both"/>
        <w:rPr>
          <w:rFonts w:asciiTheme="minorHAnsi" w:hAnsiTheme="minorHAnsi" w:cstheme="minorHAnsi"/>
          <w:color w:val="000000"/>
        </w:rPr>
      </w:pP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b/>
          <w:bCs/>
          <w:sz w:val="22"/>
          <w:szCs w:val="22"/>
        </w:rPr>
      </w:pPr>
      <w:r w:rsidRPr="00463FD2">
        <w:rPr>
          <w:rFonts w:asciiTheme="minorHAnsi" w:hAnsiTheme="minorHAnsi" w:cstheme="minorHAnsi"/>
          <w:b/>
          <w:bCs/>
          <w:sz w:val="22"/>
          <w:szCs w:val="22"/>
        </w:rPr>
        <w:lastRenderedPageBreak/>
        <w:t>Notices to the Contractor from the Department:</w:t>
      </w:r>
    </w:p>
    <w:p w:rsidR="00974552" w:rsidRPr="00463FD2" w:rsidRDefault="00974552" w:rsidP="00DC6930">
      <w:pPr>
        <w:pStyle w:val="TableText"/>
        <w:keepNext w:val="0"/>
        <w:suppressAutoHyphens w:val="0"/>
        <w:spacing w:before="0" w:after="0" w:line="276" w:lineRule="auto"/>
        <w:jc w:val="both"/>
        <w:rPr>
          <w:rFonts w:asciiTheme="minorHAnsi" w:hAnsiTheme="minorHAnsi" w:cstheme="minorHAnsi"/>
          <w:sz w:val="22"/>
          <w:szCs w:val="22"/>
        </w:rPr>
      </w:pPr>
      <w:r w:rsidRPr="00463FD2">
        <w:rPr>
          <w:rFonts w:asciiTheme="minorHAnsi" w:hAnsiTheme="minorHAnsi" w:cstheme="minorHAnsi"/>
          <w:sz w:val="22"/>
          <w:szCs w:val="22"/>
        </w:rPr>
        <w:tab/>
      </w:r>
      <w:r w:rsidRPr="00463FD2">
        <w:rPr>
          <w:rFonts w:asciiTheme="minorHAnsi" w:hAnsiTheme="minorHAnsi" w:cstheme="minorHAnsi"/>
          <w:sz w:val="22"/>
          <w:szCs w:val="22"/>
        </w:rPr>
        <w:tab/>
      </w:r>
      <w:r w:rsidRPr="00463FD2">
        <w:rPr>
          <w:rFonts w:asciiTheme="minorHAnsi" w:hAnsiTheme="minorHAnsi" w:cstheme="minorHAnsi"/>
          <w:sz w:val="22"/>
          <w:szCs w:val="22"/>
        </w:rPr>
        <w:tab/>
      </w:r>
    </w:p>
    <w:p w:rsidR="00974552" w:rsidRPr="00463FD2" w:rsidRDefault="00974552" w:rsidP="00DC6930">
      <w:pPr>
        <w:pStyle w:val="TableText"/>
        <w:keepNext w:val="0"/>
        <w:suppressAutoHyphens w:val="0"/>
        <w:spacing w:before="0" w:after="0" w:line="276" w:lineRule="auto"/>
        <w:ind w:left="1440"/>
        <w:jc w:val="both"/>
        <w:rPr>
          <w:rFonts w:asciiTheme="minorHAnsi" w:hAnsiTheme="minorHAnsi" w:cstheme="minorHAnsi"/>
          <w:i/>
          <w:iCs/>
          <w:sz w:val="22"/>
          <w:szCs w:val="22"/>
        </w:rPr>
      </w:pPr>
      <w:r w:rsidRPr="00463FD2">
        <w:rPr>
          <w:rFonts w:asciiTheme="minorHAnsi" w:hAnsiTheme="minorHAnsi" w:cstheme="minorHAnsi"/>
          <w:i/>
          <w:iCs/>
          <w:sz w:val="22"/>
          <w:szCs w:val="22"/>
        </w:rPr>
        <w:t xml:space="preserve">To be </w:t>
      </w:r>
      <w:proofErr w:type="gramStart"/>
      <w:r w:rsidRPr="00463FD2">
        <w:rPr>
          <w:rFonts w:asciiTheme="minorHAnsi" w:hAnsiTheme="minorHAnsi" w:cstheme="minorHAnsi"/>
          <w:i/>
          <w:iCs/>
          <w:sz w:val="22"/>
          <w:szCs w:val="22"/>
        </w:rPr>
        <w:t>Provided</w:t>
      </w:r>
      <w:proofErr w:type="gramEnd"/>
    </w:p>
    <w:p w:rsidR="00974552" w:rsidRPr="00463FD2" w:rsidRDefault="00974552" w:rsidP="00DC6930">
      <w:pPr>
        <w:pStyle w:val="TableText"/>
        <w:keepNext w:val="0"/>
        <w:suppressAutoHyphens w:val="0"/>
        <w:spacing w:before="0" w:after="0" w:line="276" w:lineRule="auto"/>
        <w:ind w:left="2160"/>
        <w:jc w:val="both"/>
        <w:rPr>
          <w:rFonts w:asciiTheme="minorHAnsi" w:hAnsiTheme="minorHAnsi" w:cstheme="minorHAnsi"/>
          <w:i/>
          <w:iCs/>
          <w:sz w:val="22"/>
          <w:szCs w:val="22"/>
        </w:rPr>
      </w:pPr>
    </w:p>
    <w:p w:rsidR="00974552" w:rsidRPr="00463FD2" w:rsidRDefault="00974552" w:rsidP="00DC6930">
      <w:pPr>
        <w:pStyle w:val="Legal1"/>
        <w:spacing w:line="276" w:lineRule="auto"/>
        <w:jc w:val="both"/>
        <w:rPr>
          <w:rFonts w:asciiTheme="minorHAnsi" w:hAnsiTheme="minorHAnsi" w:cstheme="minorHAnsi"/>
          <w:sz w:val="22"/>
          <w:szCs w:val="22"/>
        </w:rPr>
      </w:pPr>
      <w:r w:rsidRPr="00463FD2">
        <w:rPr>
          <w:rFonts w:asciiTheme="minorHAnsi" w:hAnsiTheme="minorHAnsi" w:cstheme="minorHAnsi"/>
          <w:sz w:val="22"/>
          <w:szCs w:val="22"/>
        </w:rPr>
        <w:t>Any such notice shall be deemed to have been given either at the time of personal delivery or, in the case of expedited delivery service or certified or registered United States mail, as of the date of first attempted delivery at the address and in the manner provided herein, or in the case of facsimile transmission or email, upon receipt.</w:t>
      </w:r>
    </w:p>
    <w:p w:rsidR="00974552" w:rsidRPr="00463FD2" w:rsidRDefault="00974552" w:rsidP="00DC6930">
      <w:pPr>
        <w:pStyle w:val="Legal1"/>
        <w:spacing w:line="276" w:lineRule="auto"/>
        <w:jc w:val="both"/>
        <w:rPr>
          <w:rFonts w:asciiTheme="minorHAnsi" w:hAnsiTheme="minorHAnsi" w:cstheme="minorHAnsi"/>
          <w:sz w:val="22"/>
          <w:szCs w:val="22"/>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Parties may, from time to time, specify any new or different address in the United States as their address for purpose of receiving notice under this Agreement by giving fifteen (15) days written notice to the other party sent in accordance herewith.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rPr>
      </w:pPr>
      <w:r w:rsidRPr="00463FD2">
        <w:rPr>
          <w:rFonts w:asciiTheme="minorHAnsi" w:hAnsiTheme="minorHAnsi" w:cstheme="minorHAnsi"/>
          <w:b/>
        </w:rPr>
        <w:t>Article XXIV. Insurance Requirements</w:t>
      </w:r>
    </w:p>
    <w:p w:rsidR="00974552" w:rsidRPr="00463FD2" w:rsidRDefault="00974552" w:rsidP="00DC6930">
      <w:pPr>
        <w:spacing w:after="0"/>
        <w:jc w:val="both"/>
        <w:rPr>
          <w:rFonts w:asciiTheme="minorHAnsi" w:hAnsiTheme="minorHAnsi" w:cstheme="minorHAnsi"/>
          <w:b/>
        </w:rPr>
      </w:pPr>
    </w:p>
    <w:p w:rsidR="00974552" w:rsidRPr="00463FD2" w:rsidRDefault="00974552" w:rsidP="00DC6930">
      <w:pPr>
        <w:spacing w:after="0"/>
        <w:jc w:val="both"/>
        <w:rPr>
          <w:rFonts w:asciiTheme="minorHAnsi" w:hAnsiTheme="minorHAnsi" w:cstheme="minorHAnsi"/>
          <w:b/>
          <w:bCs/>
        </w:rPr>
      </w:pPr>
      <w:r w:rsidRPr="00463FD2">
        <w:rPr>
          <w:rFonts w:asciiTheme="minorHAnsi" w:hAnsiTheme="minorHAnsi" w:cstheme="minorHAnsi"/>
          <w:b/>
          <w:bCs/>
        </w:rPr>
        <w:t>General Insurance</w:t>
      </w:r>
    </w:p>
    <w:p w:rsidR="00974552" w:rsidRPr="00463FD2" w:rsidRDefault="00974552" w:rsidP="00DC6930">
      <w:pPr>
        <w:spacing w:after="0"/>
        <w:jc w:val="both"/>
        <w:rPr>
          <w:rFonts w:asciiTheme="minorHAnsi" w:hAnsiTheme="minorHAnsi" w:cstheme="minorHAnsi"/>
          <w:b/>
          <w:bCs/>
        </w:rPr>
      </w:pPr>
      <w:r w:rsidRPr="00463FD2">
        <w:rPr>
          <w:rFonts w:asciiTheme="minorHAnsi" w:hAnsiTheme="minorHAnsi" w:cstheme="minorHAnsi"/>
          <w:b/>
          <w:bCs/>
        </w:rPr>
        <w:t xml:space="preserve">  </w:t>
      </w: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Prior to the commencement</w:t>
      </w:r>
      <w:r w:rsidRPr="00463FD2" w:rsidDel="0068418A">
        <w:rPr>
          <w:rFonts w:asciiTheme="minorHAnsi" w:hAnsiTheme="minorHAnsi" w:cstheme="minorHAnsi"/>
        </w:rPr>
        <w:t xml:space="preserve"> </w:t>
      </w:r>
      <w:r w:rsidRPr="00463FD2">
        <w:rPr>
          <w:rFonts w:asciiTheme="minorHAnsi" w:hAnsiTheme="minorHAnsi" w:cstheme="minorHAnsi"/>
        </w:rPr>
        <w:t>of services, the Contractor shall</w:t>
      </w:r>
      <w:r w:rsidRPr="00463FD2">
        <w:rPr>
          <w:rFonts w:asciiTheme="minorHAnsi" w:eastAsia="Times New Roman" w:hAnsiTheme="minorHAnsi" w:cstheme="minorHAnsi"/>
        </w:rPr>
        <w:t xml:space="preserve"> </w:t>
      </w:r>
      <w:r w:rsidRPr="00463FD2">
        <w:rPr>
          <w:rFonts w:asciiTheme="minorHAnsi" w:hAnsiTheme="minorHAnsi" w:cstheme="minorHAnsi"/>
        </w:rPr>
        <w:t>file with The State of New York, Department of Tax and Finance (hereinafter referred to as “DTF”), Certificates of Insurance evidencing compliance with all requirements contained in this Contract.  These policies must be written in accordance with the requirements of the paragraphs below.</w:t>
      </w:r>
      <w:r w:rsidRPr="00463FD2" w:rsidDel="00150D96">
        <w:rPr>
          <w:rFonts w:asciiTheme="minorHAnsi" w:hAnsiTheme="minorHAnsi" w:cstheme="minorHAnsi"/>
        </w:rPr>
        <w:t xml:space="preserve"> </w:t>
      </w:r>
      <w:r w:rsidRPr="00463FD2">
        <w:rPr>
          <w:rFonts w:asciiTheme="minorHAnsi" w:eastAsia="Times New Roman" w:hAnsiTheme="minorHAnsi" w:cstheme="minorHAnsi"/>
        </w:rPr>
        <w:t xml:space="preserve">  </w:t>
      </w:r>
      <w:r w:rsidRPr="00463FD2">
        <w:rPr>
          <w:rFonts w:asciiTheme="minorHAnsi" w:hAnsiTheme="minorHAnsi" w:cstheme="minorHAnsi"/>
        </w:rPr>
        <w:t>Each insurance carrier must be rated at least “A-” Class “VII” in the most recently published Best’s Insurance Report.  If, during the term of the policy, a carrier’s rating falls below “A-” Class “VII”, the insurance must be replaced no later than the renewal date of the policy with an insurer acceptable to the Department and rated at least “A-” Class ”VII” in the most recently published Best’s Insurance Report.</w:t>
      </w:r>
    </w:p>
    <w:p w:rsidR="00974552" w:rsidRPr="00463FD2" w:rsidRDefault="00974552" w:rsidP="00DC6930">
      <w:pPr>
        <w:spacing w:after="0"/>
        <w:jc w:val="both"/>
        <w:rPr>
          <w:rFonts w:asciiTheme="minorHAnsi" w:hAnsiTheme="minorHAnsi" w:cstheme="minorHAnsi"/>
          <w:b/>
          <w:bCs/>
        </w:rPr>
      </w:pP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rPr>
        <w:t>The Department may, at its sole discretion, accept policies of insurance written by a non-authorized carrier(s) when Certificates and/or other policy documentation are accompanied by a completed Excess Lines Association of New York (ELANY) Affidavit.  Nothing herein shall be construed to require the Department to accept insurance placed with a non-authorized carrier under any circumstances.</w:t>
      </w:r>
      <w:r w:rsidRPr="00463FD2">
        <w:rPr>
          <w:rFonts w:asciiTheme="minorHAnsi" w:eastAsia="Times New Roman" w:hAnsiTheme="minorHAnsi" w:cstheme="minorHAnsi"/>
        </w:rPr>
        <w:t xml:space="preserve"> </w:t>
      </w:r>
      <w:r w:rsidRPr="00463FD2">
        <w:rPr>
          <w:rFonts w:asciiTheme="minorHAnsi" w:hAnsiTheme="minorHAnsi" w:cstheme="minorHAnsi"/>
        </w:rPr>
        <w:t xml:space="preserve">Acceptance and/or approval by DTF </w:t>
      </w:r>
      <w:proofErr w:type="gramStart"/>
      <w:r w:rsidRPr="00463FD2">
        <w:rPr>
          <w:rFonts w:asciiTheme="minorHAnsi" w:hAnsiTheme="minorHAnsi" w:cstheme="minorHAnsi"/>
        </w:rPr>
        <w:t>does</w:t>
      </w:r>
      <w:proofErr w:type="gramEnd"/>
      <w:r w:rsidRPr="00463FD2">
        <w:rPr>
          <w:rFonts w:asciiTheme="minorHAnsi" w:hAnsiTheme="minorHAnsi" w:cstheme="minorHAnsi"/>
        </w:rPr>
        <w:t xml:space="preserve"> not and shall not be construed to relieve Contractor of any obligations, responsibilities or liabilities under the Contract.</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 xml:space="preserve">All insurance required by the Contract shall: </w:t>
      </w:r>
      <w:proofErr w:type="spellStart"/>
      <w:r w:rsidRPr="00463FD2">
        <w:rPr>
          <w:rFonts w:asciiTheme="minorHAnsi" w:hAnsiTheme="minorHAnsi" w:cstheme="minorHAnsi"/>
        </w:rPr>
        <w:t>i</w:t>
      </w:r>
      <w:proofErr w:type="spellEnd"/>
      <w:r w:rsidRPr="00463FD2">
        <w:rPr>
          <w:rFonts w:asciiTheme="minorHAnsi" w:hAnsiTheme="minorHAnsi" w:cstheme="minorHAnsi"/>
        </w:rPr>
        <w:t xml:space="preserve">) be obtained at the sole cost and expense of the Contractor, ii) be maintained with insurance carriers licensed to do business in New York State, and acceptable to DTF, iii) be primary and non-contributing to any insurance or self-insurance maintained by DTF, iv) be endorsed to provide DTF with written notice at least thirty (30) days prior to the cancellation of such policies,  and v) name The People of the State of New York, its officers, agents, and employees as </w:t>
      </w:r>
      <w:r w:rsidRPr="00463FD2">
        <w:rPr>
          <w:rFonts w:asciiTheme="minorHAnsi" w:hAnsiTheme="minorHAnsi" w:cstheme="minorHAnsi"/>
        </w:rPr>
        <w:lastRenderedPageBreak/>
        <w:t xml:space="preserve">additional </w:t>
      </w:r>
      <w:proofErr w:type="spellStart"/>
      <w:r w:rsidRPr="00463FD2">
        <w:rPr>
          <w:rFonts w:asciiTheme="minorHAnsi" w:hAnsiTheme="minorHAnsi" w:cstheme="minorHAnsi"/>
        </w:rPr>
        <w:t>insureds</w:t>
      </w:r>
      <w:proofErr w:type="spellEnd"/>
      <w:r w:rsidRPr="00463FD2">
        <w:rPr>
          <w:rFonts w:asciiTheme="minorHAnsi" w:hAnsiTheme="minorHAnsi" w:cstheme="minorHAnsi"/>
        </w:rPr>
        <w:t xml:space="preserve"> </w:t>
      </w:r>
      <w:proofErr w:type="spellStart"/>
      <w:r w:rsidRPr="00463FD2">
        <w:rPr>
          <w:rFonts w:asciiTheme="minorHAnsi" w:hAnsiTheme="minorHAnsi" w:cstheme="minorHAnsi"/>
        </w:rPr>
        <w:t>thereunder</w:t>
      </w:r>
      <w:proofErr w:type="spellEnd"/>
      <w:r w:rsidRPr="00463FD2">
        <w:rPr>
          <w:rFonts w:asciiTheme="minorHAnsi" w:hAnsiTheme="minorHAnsi" w:cstheme="minorHAnsi"/>
        </w:rPr>
        <w:t>.  The additional insured requirement does not apply to Workers Compensation, or Disability, or Technology Professional Liability coverage.</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 xml:space="preserve">The Contractor shall be solely responsible for the payment of all deductibles and self-insured retentions to which such policies are subject. </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 xml:space="preserve">The Contractor shall require that any subcontractors hired, carry insurance with the same limits and provisions provided herein.   </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 xml:space="preserve">The Contractor shall cause all insurance to be in full force and effect as of the commencement date of this Contract and to remain in full force and effect throughout the term of this Contract and as further required by this Contract.  The Contractor shall not take any action, or omit to take any action that would suspend or invalidate any of the required </w:t>
      </w:r>
      <w:proofErr w:type="spellStart"/>
      <w:r w:rsidRPr="00463FD2">
        <w:rPr>
          <w:rFonts w:asciiTheme="minorHAnsi" w:hAnsiTheme="minorHAnsi" w:cstheme="minorHAnsi"/>
        </w:rPr>
        <w:t>coverages</w:t>
      </w:r>
      <w:proofErr w:type="spellEnd"/>
      <w:r w:rsidRPr="00463FD2">
        <w:rPr>
          <w:rFonts w:asciiTheme="minorHAnsi" w:hAnsiTheme="minorHAnsi" w:cstheme="minorHAnsi"/>
        </w:rPr>
        <w:t xml:space="preserve"> during the period of time such </w:t>
      </w:r>
      <w:proofErr w:type="spellStart"/>
      <w:r w:rsidRPr="00463FD2">
        <w:rPr>
          <w:rFonts w:asciiTheme="minorHAnsi" w:hAnsiTheme="minorHAnsi" w:cstheme="minorHAnsi"/>
        </w:rPr>
        <w:t>coverages</w:t>
      </w:r>
      <w:proofErr w:type="spellEnd"/>
      <w:r w:rsidRPr="00463FD2">
        <w:rPr>
          <w:rFonts w:asciiTheme="minorHAnsi" w:hAnsiTheme="minorHAnsi" w:cstheme="minorHAnsi"/>
        </w:rPr>
        <w:t xml:space="preserve"> are required to be in effect.</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 xml:space="preserve">As soon as reasonably practicable prior to the expiration date or renewal date, the Contractor shall supply DTF updated/replacement Certificates of Insurance, and amendatory endorsements. </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r w:rsidRPr="00463FD2">
        <w:rPr>
          <w:rFonts w:asciiTheme="minorHAnsi" w:hAnsiTheme="minorHAnsi" w:cstheme="minorHAnsi"/>
        </w:rPr>
        <w:t>The Contractor, throughout the term of this Contract, or as otherwise required by this Contract, shall obtain and maintain in full force and effect, the following insurances with limits not less than those described below and as required by the terms of this Contract, or as required by law, whichever is greater (limits may be provided through a combination of primary and umbrella/excess policies):</w:t>
      </w:r>
    </w:p>
    <w:p w:rsidR="00974552" w:rsidRPr="00463FD2" w:rsidRDefault="00974552" w:rsidP="00DC6930">
      <w:pPr>
        <w:overflowPunct w:val="0"/>
        <w:autoSpaceDE w:val="0"/>
        <w:autoSpaceDN w:val="0"/>
        <w:adjustRightInd w:val="0"/>
        <w:spacing w:after="0"/>
        <w:jc w:val="both"/>
        <w:rPr>
          <w:rFonts w:asciiTheme="minorHAnsi" w:hAnsiTheme="minorHAnsi" w:cstheme="minorHAnsi"/>
        </w:rPr>
      </w:pPr>
    </w:p>
    <w:p w:rsidR="00974552" w:rsidRPr="00463FD2" w:rsidRDefault="00974552" w:rsidP="00974552">
      <w:pPr>
        <w:numPr>
          <w:ilvl w:val="0"/>
          <w:numId w:val="129"/>
        </w:numPr>
        <w:spacing w:after="0"/>
        <w:ind w:left="720"/>
        <w:jc w:val="both"/>
        <w:rPr>
          <w:rFonts w:asciiTheme="minorHAnsi" w:hAnsiTheme="minorHAnsi" w:cstheme="minorHAnsi"/>
          <w:b/>
        </w:rPr>
      </w:pPr>
      <w:r w:rsidRPr="00463FD2">
        <w:rPr>
          <w:rFonts w:asciiTheme="minorHAnsi" w:hAnsiTheme="minorHAnsi" w:cstheme="minorHAnsi"/>
          <w:b/>
        </w:rPr>
        <w:t>Specific Coverage and Limits</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b/>
        </w:rPr>
      </w:pPr>
      <w:r w:rsidRPr="00463FD2">
        <w:rPr>
          <w:rFonts w:asciiTheme="minorHAnsi" w:hAnsiTheme="minorHAnsi" w:cstheme="minorHAnsi"/>
        </w:rPr>
        <w:t>The types of insurance and the minimum policy limits shall be as follows:</w:t>
      </w:r>
    </w:p>
    <w:p w:rsidR="00974552" w:rsidRPr="00463FD2" w:rsidRDefault="00974552" w:rsidP="00DC6930">
      <w:pPr>
        <w:pStyle w:val="ListParagraph"/>
        <w:spacing w:after="0"/>
        <w:ind w:left="450"/>
        <w:jc w:val="both"/>
        <w:rPr>
          <w:rFonts w:asciiTheme="minorHAnsi" w:hAnsiTheme="minorHAnsi" w:cstheme="minorHAnsi"/>
          <w:b/>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bCs/>
          <w:color w:val="000000"/>
        </w:rPr>
        <w:t>General</w:t>
      </w:r>
      <w:r w:rsidRPr="00463FD2">
        <w:rPr>
          <w:rFonts w:asciiTheme="minorHAnsi" w:hAnsiTheme="minorHAnsi" w:cstheme="minorHAnsi"/>
        </w:rPr>
        <w:t xml:space="preserve"> Liability</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 xml:space="preserve">Commercial General Liability Insurance (CGL) covering the liability of Contractor for bodily injury, property damage, and personal/advertising injury arising from all work and operations under this contract.  Such liability shall be written on the ISO occurrence form CG 00 01, or a substitute </w:t>
      </w:r>
      <w:proofErr w:type="spellStart"/>
      <w:r w:rsidRPr="00463FD2">
        <w:rPr>
          <w:rFonts w:asciiTheme="minorHAnsi" w:hAnsiTheme="minorHAnsi" w:cstheme="minorHAnsi"/>
        </w:rPr>
        <w:t>form</w:t>
      </w:r>
      <w:proofErr w:type="spellEnd"/>
      <w:r w:rsidRPr="00463FD2">
        <w:rPr>
          <w:rFonts w:asciiTheme="minorHAnsi" w:hAnsiTheme="minorHAnsi" w:cstheme="minorHAnsi"/>
        </w:rPr>
        <w:t xml:space="preserve"> providing equivalent </w:t>
      </w:r>
      <w:proofErr w:type="spellStart"/>
      <w:r w:rsidRPr="00463FD2">
        <w:rPr>
          <w:rFonts w:asciiTheme="minorHAnsi" w:hAnsiTheme="minorHAnsi" w:cstheme="minorHAnsi"/>
        </w:rPr>
        <w:t>coverages</w:t>
      </w:r>
      <w:proofErr w:type="spellEnd"/>
      <w:r w:rsidRPr="00463FD2">
        <w:rPr>
          <w:rFonts w:asciiTheme="minorHAnsi" w:hAnsiTheme="minorHAnsi" w:cstheme="minorHAnsi"/>
        </w:rPr>
        <w:t xml:space="preserve">.  </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DC6930">
      <w:pPr>
        <w:pStyle w:val="ListParagraph"/>
        <w:spacing w:after="0"/>
        <w:ind w:left="1440"/>
        <w:jc w:val="both"/>
        <w:rPr>
          <w:rFonts w:asciiTheme="minorHAnsi" w:hAnsiTheme="minorHAnsi" w:cstheme="minorHAnsi"/>
        </w:rPr>
      </w:pPr>
      <w:r w:rsidRPr="00463FD2">
        <w:rPr>
          <w:rFonts w:asciiTheme="minorHAnsi" w:hAnsiTheme="minorHAnsi" w:cstheme="minorHAnsi"/>
        </w:rPr>
        <w:t xml:space="preserve">The limits under such policy shall not be less than the following: </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Each Occurrence limit - $1,000,000</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General Aggregate - $2,000,000</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Products/Completed Operations - $2,000,000</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Personal Advertising Injury - $1,000,000</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Damage to Rented Premises - $50,000</w:t>
      </w:r>
    </w:p>
    <w:p w:rsidR="00974552" w:rsidRPr="00463FD2" w:rsidRDefault="00974552" w:rsidP="00974552">
      <w:pPr>
        <w:pStyle w:val="ListParagraph"/>
        <w:numPr>
          <w:ilvl w:val="3"/>
          <w:numId w:val="120"/>
        </w:numPr>
        <w:spacing w:after="0"/>
        <w:ind w:left="2160"/>
        <w:jc w:val="both"/>
        <w:rPr>
          <w:rFonts w:asciiTheme="minorHAnsi" w:hAnsiTheme="minorHAnsi" w:cstheme="minorHAnsi"/>
        </w:rPr>
      </w:pPr>
      <w:r w:rsidRPr="00463FD2">
        <w:rPr>
          <w:rFonts w:asciiTheme="minorHAnsi" w:hAnsiTheme="minorHAnsi" w:cstheme="minorHAnsi"/>
        </w:rPr>
        <w:t>Medical Expense - $5,000</w:t>
      </w:r>
    </w:p>
    <w:p w:rsidR="00974552" w:rsidRPr="00463FD2" w:rsidRDefault="00974552" w:rsidP="00DC6930">
      <w:pPr>
        <w:pStyle w:val="ListParagraph"/>
        <w:spacing w:after="0"/>
        <w:ind w:left="2160"/>
        <w:jc w:val="both"/>
        <w:rPr>
          <w:rFonts w:asciiTheme="minorHAnsi" w:hAnsiTheme="minorHAnsi" w:cstheme="minorHAnsi"/>
        </w:rPr>
      </w:pPr>
    </w:p>
    <w:p w:rsidR="00974552" w:rsidRPr="00463FD2" w:rsidRDefault="00974552" w:rsidP="00DC6930">
      <w:pPr>
        <w:spacing w:after="0"/>
        <w:ind w:left="1800"/>
        <w:jc w:val="both"/>
        <w:rPr>
          <w:rFonts w:asciiTheme="minorHAnsi" w:hAnsiTheme="minorHAnsi" w:cstheme="minorHAnsi"/>
        </w:rPr>
      </w:pPr>
      <w:r w:rsidRPr="00463FD2">
        <w:rPr>
          <w:rFonts w:asciiTheme="minorHAnsi" w:hAnsiTheme="minorHAnsi" w:cstheme="minorHAnsi"/>
        </w:rPr>
        <w:t xml:space="preserve">Coverage shall include, but not be limited to, the following: </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Premises liability</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Independent contractors</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 xml:space="preserve">Blanket contractual liability, including tort liability of another assumed in a contract </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Defense and/or indemnification obligations</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 xml:space="preserve">Cross liability for additional insured’s </w:t>
      </w:r>
    </w:p>
    <w:p w:rsidR="00974552" w:rsidRPr="00463FD2" w:rsidRDefault="00974552" w:rsidP="00974552">
      <w:pPr>
        <w:pStyle w:val="ListParagraph"/>
        <w:numPr>
          <w:ilvl w:val="3"/>
          <w:numId w:val="102"/>
        </w:numPr>
        <w:spacing w:after="0"/>
        <w:ind w:left="2160"/>
        <w:jc w:val="both"/>
        <w:rPr>
          <w:rFonts w:asciiTheme="minorHAnsi" w:hAnsiTheme="minorHAnsi" w:cstheme="minorHAnsi"/>
        </w:rPr>
      </w:pPr>
      <w:r w:rsidRPr="00463FD2">
        <w:rPr>
          <w:rFonts w:asciiTheme="minorHAnsi" w:hAnsiTheme="minorHAnsi" w:cstheme="minorHAnsi"/>
        </w:rPr>
        <w:t xml:space="preserve">Products/completed operations </w:t>
      </w:r>
    </w:p>
    <w:p w:rsidR="00974552" w:rsidRPr="00463FD2" w:rsidRDefault="00974552" w:rsidP="00DC6930">
      <w:pPr>
        <w:pStyle w:val="ListParagraph"/>
        <w:spacing w:after="0"/>
        <w:ind w:left="2160"/>
        <w:jc w:val="both"/>
        <w:rPr>
          <w:rFonts w:asciiTheme="minorHAnsi" w:hAnsiTheme="minorHAnsi" w:cstheme="minorHAnsi"/>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rPr>
        <w:t>Additional</w:t>
      </w:r>
      <w:r w:rsidRPr="00463FD2">
        <w:rPr>
          <w:rFonts w:asciiTheme="minorHAnsi" w:hAnsiTheme="minorHAnsi" w:cstheme="minorHAnsi"/>
          <w:b/>
        </w:rPr>
        <w:t xml:space="preserve"> </w:t>
      </w:r>
      <w:r w:rsidRPr="00463FD2">
        <w:rPr>
          <w:rFonts w:asciiTheme="minorHAnsi" w:hAnsiTheme="minorHAnsi" w:cstheme="minorHAnsi"/>
          <w:bCs/>
          <w:color w:val="000000"/>
        </w:rPr>
        <w:t>Insured</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color w:val="000000"/>
        </w:rPr>
        <w:t xml:space="preserve">The Department shall be named as additional </w:t>
      </w:r>
      <w:proofErr w:type="spellStart"/>
      <w:r w:rsidRPr="00463FD2">
        <w:rPr>
          <w:rFonts w:asciiTheme="minorHAnsi" w:hAnsiTheme="minorHAnsi" w:cstheme="minorHAnsi"/>
          <w:color w:val="000000"/>
        </w:rPr>
        <w:t>insureds</w:t>
      </w:r>
      <w:proofErr w:type="spellEnd"/>
      <w:r w:rsidRPr="00463FD2">
        <w:rPr>
          <w:rFonts w:asciiTheme="minorHAnsi" w:hAnsiTheme="minorHAnsi" w:cstheme="minorHAnsi"/>
          <w:color w:val="000000"/>
        </w:rPr>
        <w:t xml:space="preserve"> </w:t>
      </w:r>
      <w:proofErr w:type="spellStart"/>
      <w:r w:rsidRPr="00463FD2">
        <w:rPr>
          <w:rFonts w:asciiTheme="minorHAnsi" w:hAnsiTheme="minorHAnsi" w:cstheme="minorHAnsi"/>
          <w:color w:val="000000"/>
        </w:rPr>
        <w:t>thereunder</w:t>
      </w:r>
      <w:proofErr w:type="spellEnd"/>
      <w:r w:rsidRPr="00463FD2">
        <w:rPr>
          <w:rFonts w:asciiTheme="minorHAnsi" w:hAnsiTheme="minorHAnsi" w:cstheme="minorHAnsi"/>
          <w:color w:val="000000"/>
        </w:rPr>
        <w:t xml:space="preserve"> where applicable.  Such liability must be written on the ISO occurrence form </w:t>
      </w:r>
      <w:r w:rsidRPr="00463FD2">
        <w:rPr>
          <w:rFonts w:asciiTheme="minorHAnsi" w:hAnsiTheme="minorHAnsi" w:cstheme="minorHAnsi"/>
          <w:bCs/>
        </w:rPr>
        <w:t>CG 20 10 11 85</w:t>
      </w:r>
      <w:r w:rsidRPr="00463FD2">
        <w:rPr>
          <w:rFonts w:asciiTheme="minorHAnsi" w:hAnsiTheme="minorHAnsi" w:cstheme="minorHAnsi"/>
        </w:rPr>
        <w:t xml:space="preserve">, or a substitute </w:t>
      </w:r>
      <w:proofErr w:type="spellStart"/>
      <w:r w:rsidRPr="00463FD2">
        <w:rPr>
          <w:rFonts w:asciiTheme="minorHAnsi" w:hAnsiTheme="minorHAnsi" w:cstheme="minorHAnsi"/>
        </w:rPr>
        <w:t>form</w:t>
      </w:r>
      <w:proofErr w:type="spellEnd"/>
      <w:r w:rsidRPr="00463FD2">
        <w:rPr>
          <w:rFonts w:asciiTheme="minorHAnsi" w:hAnsiTheme="minorHAnsi" w:cstheme="minorHAnsi"/>
        </w:rPr>
        <w:t xml:space="preserve"> providing equivalent </w:t>
      </w:r>
      <w:proofErr w:type="spellStart"/>
      <w:r w:rsidRPr="00463FD2">
        <w:rPr>
          <w:rFonts w:asciiTheme="minorHAnsi" w:hAnsiTheme="minorHAnsi" w:cstheme="minorHAnsi"/>
        </w:rPr>
        <w:t>coverages</w:t>
      </w:r>
      <w:proofErr w:type="spellEnd"/>
      <w:r w:rsidRPr="00463FD2">
        <w:rPr>
          <w:rFonts w:asciiTheme="minorHAnsi" w:hAnsiTheme="minorHAnsi" w:cstheme="minorHAnsi"/>
        </w:rPr>
        <w:t>.</w:t>
      </w:r>
    </w:p>
    <w:p w:rsidR="00974552" w:rsidRPr="00463FD2" w:rsidRDefault="00974552" w:rsidP="006B1CF3">
      <w:pPr>
        <w:pStyle w:val="ListParagraph"/>
        <w:numPr>
          <w:ilvl w:val="0"/>
          <w:numId w:val="130"/>
        </w:numPr>
        <w:spacing w:before="240"/>
        <w:ind w:left="1080"/>
        <w:jc w:val="both"/>
        <w:rPr>
          <w:rFonts w:asciiTheme="minorHAnsi" w:hAnsiTheme="minorHAnsi" w:cstheme="minorHAnsi"/>
          <w:b/>
        </w:rPr>
      </w:pPr>
      <w:r w:rsidRPr="00463FD2">
        <w:rPr>
          <w:rFonts w:asciiTheme="minorHAnsi" w:hAnsiTheme="minorHAnsi" w:cstheme="minorHAnsi"/>
          <w:bCs/>
        </w:rPr>
        <w:t>Cyber (Internet) liability</w:t>
      </w:r>
    </w:p>
    <w:p w:rsidR="00974552" w:rsidRPr="00463FD2" w:rsidRDefault="00974552" w:rsidP="00DC6930">
      <w:pPr>
        <w:pStyle w:val="ListParagraph"/>
        <w:spacing w:after="0"/>
        <w:ind w:left="1080"/>
        <w:jc w:val="both"/>
        <w:rPr>
          <w:rFonts w:asciiTheme="minorHAnsi" w:hAnsiTheme="minorHAnsi" w:cstheme="minorHAnsi"/>
          <w:b/>
        </w:rPr>
      </w:pPr>
      <w:r w:rsidRPr="00463FD2">
        <w:rPr>
          <w:rFonts w:asciiTheme="minorHAnsi" w:hAnsiTheme="minorHAnsi" w:cstheme="minorHAnsi"/>
        </w:rPr>
        <w:t xml:space="preserve">The Contractor shall maintain Cyber Internet Liability insurance with a limit of not less than $1,000,000.00 for damages arising from theft, destruction or unauthorized use of electronic data, and/or failing to safeguard another party's electronic data, including unauthorized access, viruses, attacks on covered systems, theft, extortion, loss of income due to online business interruption, and the cost of investigating the reason for the interruption.  </w:t>
      </w:r>
      <w:r w:rsidRPr="00463FD2">
        <w:rPr>
          <w:rFonts w:asciiTheme="minorHAnsi" w:hAnsiTheme="minorHAnsi" w:cstheme="minorHAnsi"/>
          <w:bCs/>
        </w:rPr>
        <w:t>This coverage is made on a claims-made policy form, so the Contractor shall purchase, at its sole expense, an Extended Discovery Clause for up to three (3) years after the work is completed if the coverage is cancelled or not renewed.</w:t>
      </w:r>
    </w:p>
    <w:p w:rsidR="00974552" w:rsidRPr="00463FD2" w:rsidRDefault="00974552" w:rsidP="00DC6930">
      <w:pPr>
        <w:pStyle w:val="ListParagraph"/>
        <w:spacing w:after="0"/>
        <w:ind w:left="0"/>
        <w:jc w:val="both"/>
        <w:rPr>
          <w:rFonts w:asciiTheme="minorHAnsi" w:hAnsiTheme="minorHAnsi" w:cstheme="minorHAnsi"/>
          <w:b/>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bCs/>
        </w:rPr>
        <w:t>Technology Professional Liability</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bCs/>
        </w:rPr>
        <w:t xml:space="preserve">The Contractor shall maintain Technology Professional Liability (Errors and Omissions) insurance with a limit of not less than $1,000,000.00 for damages arising from computer-related services including, but not limited to, the following:  consulting, data processing, programming, system integration, software development, installation, distribution or maintenance, systems analysis or design, training, staffing or other support services, any electronic equipment, computer hardware or software developed, manufactured, distributed, licensed, marketed or sold.  This errors and omissions insurance shall include coverage for third party claims and losses including with respect to network risks (such as data breaches, transmission of virus/malicious code; unauthorized access or criminal use of third party, ID/data theft) and invasion of privacy regardless of the type of media involved in the loss of private information (such as computers, paper files and records, or voice recorded tapes), covering collection, use, access, etc. of personally identifiable information, direct liability, as well as contractual liability for violation of privacy policy, civil suits and </w:t>
      </w:r>
      <w:r w:rsidRPr="00463FD2">
        <w:rPr>
          <w:rFonts w:asciiTheme="minorHAnsi" w:hAnsiTheme="minorHAnsi" w:cstheme="minorHAnsi"/>
          <w:bCs/>
        </w:rPr>
        <w:lastRenderedPageBreak/>
        <w:t>sublimit for regulatory defense/indemnity for payment of fines and penalties. This coverage is made on a claims-made policy form, so the Contractor shall purchase, at its sole expense, an Extended Discovery Clause for up to three (3) years after the work is completed if the coverage is cancelled or not renewed.</w:t>
      </w:r>
    </w:p>
    <w:p w:rsidR="00974552" w:rsidRPr="00463FD2" w:rsidRDefault="00974552" w:rsidP="00DC6930">
      <w:pPr>
        <w:pStyle w:val="ListParagraph"/>
        <w:spacing w:after="0"/>
        <w:ind w:left="1440"/>
        <w:jc w:val="both"/>
        <w:rPr>
          <w:rFonts w:asciiTheme="minorHAnsi" w:hAnsiTheme="minorHAnsi" w:cstheme="minorHAnsi"/>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rPr>
        <w:t>Workers</w:t>
      </w:r>
      <w:r w:rsidRPr="00463FD2">
        <w:rPr>
          <w:rFonts w:asciiTheme="minorHAnsi" w:hAnsiTheme="minorHAnsi" w:cstheme="minorHAnsi"/>
          <w:b/>
        </w:rPr>
        <w:t xml:space="preserve"> </w:t>
      </w:r>
      <w:r w:rsidRPr="00463FD2">
        <w:rPr>
          <w:rFonts w:asciiTheme="minorHAnsi" w:hAnsiTheme="minorHAnsi" w:cstheme="minorHAnsi"/>
          <w:bCs/>
        </w:rPr>
        <w:t>Compensation</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For work to be performed in NYS, Contractor shall provide and maintain coverage during the life of this Contract for the benefit of such employees of Contractor that are required to be covered by the NYS Workers Compensation Law.</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bCs/>
        </w:rPr>
        <w:t>Disability</w:t>
      </w:r>
      <w:r w:rsidRPr="00463FD2">
        <w:rPr>
          <w:rFonts w:asciiTheme="minorHAnsi" w:hAnsiTheme="minorHAnsi" w:cstheme="minorHAnsi"/>
          <w:b/>
        </w:rPr>
        <w:t xml:space="preserve"> </w:t>
      </w:r>
      <w:r w:rsidRPr="00463FD2">
        <w:rPr>
          <w:rFonts w:asciiTheme="minorHAnsi" w:hAnsiTheme="minorHAnsi" w:cstheme="minorHAnsi"/>
        </w:rPr>
        <w:t>Benefits</w:t>
      </w:r>
    </w:p>
    <w:p w:rsidR="00974552" w:rsidRPr="00463FD2" w:rsidRDefault="00974552" w:rsidP="00DC6930">
      <w:pPr>
        <w:pStyle w:val="ListParagraph"/>
        <w:spacing w:after="0"/>
        <w:ind w:left="1080"/>
        <w:jc w:val="both"/>
        <w:rPr>
          <w:rFonts w:asciiTheme="minorHAnsi" w:hAnsiTheme="minorHAnsi" w:cstheme="minorHAnsi"/>
        </w:rPr>
      </w:pPr>
      <w:r w:rsidRPr="00463FD2">
        <w:rPr>
          <w:rFonts w:asciiTheme="minorHAnsi" w:hAnsiTheme="minorHAnsi" w:cstheme="minorHAnsi"/>
        </w:rPr>
        <w:t>For work to be performed in NYS, Contractor shall provide and maintain coverage during the life of this Contract for the benefit of such employees of Contractor that are required to be covered by the NYS Disability Benefits Law.  Any waiver of this requirement must be approved by the Department and will only be granted in unique or unusual circumstances.</w:t>
      </w:r>
    </w:p>
    <w:p w:rsidR="00974552" w:rsidRPr="00463FD2" w:rsidRDefault="00974552" w:rsidP="00DC6930">
      <w:pPr>
        <w:pStyle w:val="ListParagraph"/>
        <w:spacing w:after="0"/>
        <w:ind w:left="0"/>
        <w:jc w:val="both"/>
        <w:rPr>
          <w:rFonts w:asciiTheme="minorHAnsi" w:hAnsiTheme="minorHAnsi" w:cstheme="minorHAnsi"/>
        </w:rPr>
      </w:pPr>
    </w:p>
    <w:p w:rsidR="00974552" w:rsidRPr="00463FD2" w:rsidRDefault="00974552" w:rsidP="00974552">
      <w:pPr>
        <w:pStyle w:val="ListParagraph"/>
        <w:numPr>
          <w:ilvl w:val="0"/>
          <w:numId w:val="130"/>
        </w:numPr>
        <w:ind w:left="1080"/>
        <w:jc w:val="both"/>
        <w:rPr>
          <w:rFonts w:asciiTheme="minorHAnsi" w:hAnsiTheme="minorHAnsi" w:cstheme="minorHAnsi"/>
        </w:rPr>
      </w:pPr>
      <w:r w:rsidRPr="00463FD2">
        <w:rPr>
          <w:rFonts w:asciiTheme="minorHAnsi" w:hAnsiTheme="minorHAnsi" w:cstheme="minorHAnsi"/>
          <w:bCs/>
        </w:rPr>
        <w:t>Comprehensive</w:t>
      </w:r>
      <w:r w:rsidRPr="00463FD2">
        <w:rPr>
          <w:rFonts w:asciiTheme="minorHAnsi" w:hAnsiTheme="minorHAnsi" w:cstheme="minorHAnsi"/>
        </w:rPr>
        <w:t xml:space="preserve"> Business Automobile Liability</w:t>
      </w:r>
    </w:p>
    <w:p w:rsidR="00974552" w:rsidRPr="00463FD2" w:rsidRDefault="00974552" w:rsidP="00DC6930">
      <w:pPr>
        <w:pStyle w:val="ListParagraph"/>
        <w:spacing w:after="0"/>
        <w:ind w:left="1080"/>
        <w:jc w:val="both"/>
        <w:rPr>
          <w:rFonts w:asciiTheme="minorHAnsi" w:hAnsiTheme="minorHAnsi" w:cstheme="minorHAnsi"/>
        </w:rPr>
      </w:pPr>
      <w:proofErr w:type="gramStart"/>
      <w:r w:rsidRPr="00463FD2">
        <w:rPr>
          <w:rFonts w:asciiTheme="minorHAnsi" w:hAnsiTheme="minorHAnsi" w:cstheme="minorHAnsi"/>
        </w:rPr>
        <w:t>Insurance with a limit of not less than $1,000,000 each accident.</w:t>
      </w:r>
      <w:proofErr w:type="gramEnd"/>
      <w:r w:rsidRPr="00463FD2">
        <w:rPr>
          <w:rFonts w:asciiTheme="minorHAnsi" w:hAnsiTheme="minorHAnsi" w:cstheme="minorHAnsi"/>
        </w:rPr>
        <w:t xml:space="preserve">  Such insurance shall cover liability arising out of any automobile including owned, leased, hired, and non-owned automobiles.</w:t>
      </w:r>
    </w:p>
    <w:p w:rsidR="00974552" w:rsidRPr="00463FD2" w:rsidRDefault="00974552" w:rsidP="00DC6930">
      <w:pPr>
        <w:pStyle w:val="ListParagraph"/>
        <w:spacing w:after="0"/>
        <w:ind w:left="450"/>
        <w:jc w:val="both"/>
        <w:rPr>
          <w:rFonts w:asciiTheme="minorHAnsi" w:hAnsiTheme="minorHAnsi" w:cstheme="minorHAnsi"/>
          <w:b/>
        </w:rPr>
      </w:pPr>
    </w:p>
    <w:p w:rsidR="00974552" w:rsidRPr="00463FD2" w:rsidRDefault="00974552" w:rsidP="00974552">
      <w:pPr>
        <w:numPr>
          <w:ilvl w:val="0"/>
          <w:numId w:val="129"/>
        </w:numPr>
        <w:spacing w:after="0"/>
        <w:ind w:left="720"/>
        <w:jc w:val="both"/>
        <w:rPr>
          <w:rFonts w:asciiTheme="minorHAnsi" w:hAnsiTheme="minorHAnsi" w:cstheme="minorHAnsi"/>
          <w:b/>
        </w:rPr>
      </w:pPr>
      <w:r w:rsidRPr="00463FD2">
        <w:rPr>
          <w:rFonts w:asciiTheme="minorHAnsi" w:hAnsiTheme="minorHAnsi" w:cstheme="minorHAnsi"/>
          <w:b/>
        </w:rPr>
        <w:t>Waiver of Subrogation</w:t>
      </w:r>
    </w:p>
    <w:p w:rsidR="00974552" w:rsidRPr="00463FD2" w:rsidRDefault="00974552" w:rsidP="00DC6930">
      <w:pPr>
        <w:spacing w:after="0"/>
        <w:ind w:left="720"/>
        <w:jc w:val="both"/>
        <w:rPr>
          <w:rFonts w:asciiTheme="minorHAnsi" w:hAnsiTheme="minorHAnsi" w:cstheme="minorHAnsi"/>
          <w:b/>
        </w:rPr>
      </w:pPr>
    </w:p>
    <w:p w:rsidR="00974552" w:rsidRPr="00463FD2" w:rsidRDefault="00974552" w:rsidP="00DC6930">
      <w:pPr>
        <w:spacing w:after="0"/>
        <w:ind w:left="720"/>
        <w:jc w:val="both"/>
        <w:rPr>
          <w:rFonts w:asciiTheme="minorHAnsi" w:hAnsiTheme="minorHAnsi" w:cstheme="minorHAnsi"/>
          <w:b/>
        </w:rPr>
      </w:pPr>
      <w:r w:rsidRPr="00463FD2">
        <w:rPr>
          <w:rFonts w:asciiTheme="minorHAnsi" w:hAnsiTheme="minorHAnsi" w:cstheme="minorHAnsi"/>
        </w:rPr>
        <w:t>Contractor shall cause to be included in each of its policies insuring against loss, damage or destruction by fire or other insured casualty, a waiver of the insurer’s right of subrogation against DTF, or, if such waiver is unobtainable, (</w:t>
      </w:r>
      <w:proofErr w:type="spellStart"/>
      <w:r w:rsidRPr="00463FD2">
        <w:rPr>
          <w:rFonts w:asciiTheme="minorHAnsi" w:hAnsiTheme="minorHAnsi" w:cstheme="minorHAnsi"/>
        </w:rPr>
        <w:t>i</w:t>
      </w:r>
      <w:proofErr w:type="spellEnd"/>
      <w:r w:rsidRPr="00463FD2">
        <w:rPr>
          <w:rFonts w:asciiTheme="minorHAnsi" w:hAnsiTheme="minorHAnsi" w:cstheme="minorHAnsi"/>
        </w:rPr>
        <w:t>) an express agreement that such policy shall not be invalidated if Contractor waives or has waived before the casualty, the right of recovery against DTF, or (ii) any other form of permission for the release of DTF.</w:t>
      </w:r>
    </w:p>
    <w:p w:rsidR="00974552" w:rsidRPr="00463FD2" w:rsidRDefault="00974552" w:rsidP="00DC6930">
      <w:pPr>
        <w:pStyle w:val="ListParagraph"/>
        <w:spacing w:after="0"/>
        <w:ind w:left="450"/>
        <w:jc w:val="both"/>
        <w:rPr>
          <w:rFonts w:asciiTheme="minorHAnsi" w:hAnsiTheme="minorHAnsi" w:cstheme="minorHAnsi"/>
          <w:b/>
        </w:rPr>
      </w:pPr>
    </w:p>
    <w:p w:rsidR="00974552" w:rsidRPr="00463FD2" w:rsidRDefault="00974552" w:rsidP="00DC6930">
      <w:pPr>
        <w:pStyle w:val="ListParagraph"/>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b/>
          <w:bCs/>
          <w:color w:val="000000"/>
        </w:rPr>
        <w:t>IN WITNESS WHEREOF</w:t>
      </w:r>
      <w:r w:rsidRPr="00463FD2">
        <w:rPr>
          <w:rFonts w:asciiTheme="minorHAnsi" w:hAnsiTheme="minorHAnsi" w:cstheme="minorHAnsi"/>
          <w:color w:val="000000"/>
        </w:rPr>
        <w:t>, the Parties hereto have executed this Agreement, effective upon the date of OSC approval as indicated below.</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b/>
          <w:color w:val="000000"/>
        </w:rPr>
      </w:pPr>
      <w:r w:rsidRPr="00463FD2">
        <w:rPr>
          <w:rFonts w:asciiTheme="minorHAnsi" w:hAnsiTheme="minorHAnsi" w:cstheme="minorHAnsi"/>
          <w:b/>
          <w:i/>
          <w:color w:val="000000"/>
        </w:rPr>
        <w:t>[Contractor Name]</w:t>
      </w:r>
      <w:r w:rsidRPr="00463FD2">
        <w:rPr>
          <w:rFonts w:asciiTheme="minorHAnsi" w:hAnsiTheme="minorHAnsi" w:cstheme="minorHAnsi"/>
          <w:b/>
          <w:color w:val="000000"/>
        </w:rPr>
        <w:tab/>
        <w:t xml:space="preserve"> New York State Department of Taxation and Finance</w:t>
      </w:r>
    </w:p>
    <w:p w:rsidR="00974552" w:rsidRPr="00463FD2" w:rsidRDefault="00974552" w:rsidP="00DC6930">
      <w:pPr>
        <w:spacing w:after="0"/>
        <w:jc w:val="both"/>
        <w:rPr>
          <w:rFonts w:asciiTheme="minorHAnsi" w:hAnsiTheme="minorHAnsi" w:cstheme="minorHAnsi"/>
          <w:b/>
          <w:color w:val="000000"/>
        </w:rPr>
      </w:pP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________________________________________</w:t>
      </w:r>
      <w:r w:rsidRPr="00463FD2">
        <w:rPr>
          <w:rFonts w:asciiTheme="minorHAnsi" w:hAnsiTheme="minorHAnsi" w:cstheme="minorHAnsi"/>
          <w:color w:val="000000"/>
        </w:rPr>
        <w:tab/>
        <w:t>_______________________________________</w:t>
      </w: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Signature</w:t>
      </w:r>
      <w:r w:rsidRPr="00463FD2">
        <w:rPr>
          <w:rFonts w:asciiTheme="minorHAnsi" w:hAnsiTheme="minorHAnsi" w:cstheme="minorHAnsi"/>
          <w:color w:val="000000"/>
        </w:rPr>
        <w:tab/>
        <w:t>Signature</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lastRenderedPageBreak/>
        <w:t>________________________________________</w:t>
      </w:r>
      <w:r w:rsidRPr="00463FD2">
        <w:rPr>
          <w:rFonts w:asciiTheme="minorHAnsi" w:hAnsiTheme="minorHAnsi" w:cstheme="minorHAnsi"/>
          <w:color w:val="000000"/>
        </w:rPr>
        <w:tab/>
        <w:t xml:space="preserve">_______________________________________  </w:t>
      </w:r>
      <w:r w:rsidRPr="00463FD2">
        <w:rPr>
          <w:rFonts w:asciiTheme="minorHAnsi" w:hAnsiTheme="minorHAnsi" w:cstheme="minorHAnsi"/>
          <w:b/>
          <w:color w:val="000000"/>
          <w:u w:val="single"/>
        </w:rPr>
        <w:t xml:space="preserve">                  </w:t>
      </w: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Print Name</w:t>
      </w:r>
      <w:r w:rsidRPr="00463FD2">
        <w:rPr>
          <w:rFonts w:asciiTheme="minorHAnsi" w:hAnsiTheme="minorHAnsi" w:cstheme="minorHAnsi"/>
          <w:color w:val="000000"/>
        </w:rPr>
        <w:tab/>
        <w:t>Print Name</w:t>
      </w:r>
    </w:p>
    <w:p w:rsidR="00974552" w:rsidRPr="00463FD2" w:rsidRDefault="00974552" w:rsidP="00DC6930">
      <w:pPr>
        <w:spacing w:after="0"/>
        <w:ind w:left="5040" w:hanging="504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 xml:space="preserve">__________________________________________     ____________________________________  </w:t>
      </w:r>
      <w:r w:rsidRPr="00463FD2">
        <w:rPr>
          <w:rFonts w:asciiTheme="minorHAnsi" w:hAnsiTheme="minorHAnsi" w:cstheme="minorHAnsi"/>
          <w:color w:val="000000"/>
        </w:rPr>
        <w:tab/>
      </w:r>
      <w:r w:rsidRPr="00463FD2">
        <w:rPr>
          <w:rFonts w:asciiTheme="minorHAnsi" w:hAnsiTheme="minorHAnsi" w:cstheme="minorHAnsi"/>
          <w:b/>
          <w:color w:val="000000"/>
          <w:u w:val="single"/>
        </w:rPr>
        <w:t xml:space="preserve">                  </w:t>
      </w: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Title</w:t>
      </w:r>
      <w:r w:rsidRPr="00463FD2">
        <w:rPr>
          <w:rFonts w:asciiTheme="minorHAnsi" w:hAnsiTheme="minorHAnsi" w:cstheme="minorHAnsi"/>
          <w:color w:val="000000"/>
        </w:rPr>
        <w:tab/>
        <w:t xml:space="preserve">   Title</w:t>
      </w:r>
    </w:p>
    <w:p w:rsidR="00974552" w:rsidRPr="00463FD2" w:rsidRDefault="00974552" w:rsidP="00DC6930">
      <w:pPr>
        <w:spacing w:after="0"/>
        <w:ind w:left="5040" w:hanging="504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________________________________________</w:t>
      </w:r>
      <w:r w:rsidRPr="00463FD2">
        <w:rPr>
          <w:rFonts w:asciiTheme="minorHAnsi" w:hAnsiTheme="minorHAnsi" w:cstheme="minorHAnsi"/>
          <w:color w:val="000000"/>
        </w:rPr>
        <w:tab/>
        <w:t xml:space="preserve">_______________________________________  </w:t>
      </w:r>
      <w:r w:rsidRPr="00463FD2">
        <w:rPr>
          <w:rFonts w:asciiTheme="minorHAnsi" w:hAnsiTheme="minorHAnsi" w:cstheme="minorHAnsi"/>
          <w:color w:val="000000"/>
        </w:rPr>
        <w:tab/>
      </w:r>
      <w:r w:rsidRPr="00463FD2">
        <w:rPr>
          <w:rFonts w:asciiTheme="minorHAnsi" w:hAnsiTheme="minorHAnsi" w:cstheme="minorHAnsi"/>
          <w:b/>
          <w:color w:val="000000"/>
          <w:u w:val="single"/>
        </w:rPr>
        <w:t xml:space="preserve">                </w:t>
      </w: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Date</w:t>
      </w:r>
      <w:r w:rsidRPr="00463FD2">
        <w:rPr>
          <w:rFonts w:asciiTheme="minorHAnsi" w:hAnsiTheme="minorHAnsi" w:cstheme="minorHAnsi"/>
          <w:color w:val="000000"/>
        </w:rPr>
        <w:tab/>
        <w:t>Date</w:t>
      </w: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________________________________________</w:t>
      </w:r>
      <w:r w:rsidRPr="00463FD2">
        <w:rPr>
          <w:rFonts w:asciiTheme="minorHAnsi" w:hAnsiTheme="minorHAnsi" w:cstheme="minorHAnsi"/>
          <w:color w:val="000000"/>
        </w:rPr>
        <w:tab/>
        <w:t>______________________________________</w:t>
      </w:r>
      <w:r w:rsidRPr="00463FD2">
        <w:rPr>
          <w:rFonts w:asciiTheme="minorHAnsi" w:hAnsiTheme="minorHAnsi" w:cstheme="minorHAnsi"/>
          <w:b/>
          <w:color w:val="000000"/>
          <w:u w:val="single"/>
        </w:rPr>
        <w:t xml:space="preserve"> </w:t>
      </w:r>
    </w:p>
    <w:p w:rsidR="00974552" w:rsidRPr="00463FD2" w:rsidRDefault="00974552" w:rsidP="00DC6930">
      <w:pPr>
        <w:spacing w:after="0"/>
        <w:ind w:left="5040" w:hanging="5040"/>
        <w:jc w:val="both"/>
        <w:rPr>
          <w:rFonts w:asciiTheme="minorHAnsi" w:hAnsiTheme="minorHAnsi" w:cstheme="minorHAnsi"/>
          <w:color w:val="000000"/>
        </w:rPr>
      </w:pPr>
      <w:r w:rsidRPr="00463FD2">
        <w:rPr>
          <w:rFonts w:asciiTheme="minorHAnsi" w:hAnsiTheme="minorHAnsi" w:cstheme="minorHAnsi"/>
          <w:color w:val="000000"/>
        </w:rPr>
        <w:t>Attorney General</w:t>
      </w:r>
      <w:r w:rsidRPr="00463FD2">
        <w:rPr>
          <w:rFonts w:asciiTheme="minorHAnsi" w:hAnsiTheme="minorHAnsi" w:cstheme="minorHAnsi"/>
          <w:color w:val="000000"/>
        </w:rPr>
        <w:tab/>
        <w:t>Office of the State Comptroller</w:t>
      </w:r>
    </w:p>
    <w:p w:rsidR="00974552" w:rsidRPr="00463FD2" w:rsidRDefault="00974552" w:rsidP="00DC6930">
      <w:pPr>
        <w:spacing w:after="0"/>
        <w:ind w:left="5040" w:hanging="5040"/>
        <w:jc w:val="both"/>
        <w:rPr>
          <w:rFonts w:asciiTheme="minorHAnsi" w:hAnsiTheme="minorHAnsi" w:cstheme="minorHAnsi"/>
          <w:color w:val="000000"/>
        </w:rPr>
      </w:pPr>
    </w:p>
    <w:p w:rsidR="00974552" w:rsidRPr="00463FD2" w:rsidRDefault="00974552" w:rsidP="00DC6930">
      <w:pPr>
        <w:spacing w:after="0"/>
        <w:ind w:left="5040" w:hanging="5040"/>
        <w:jc w:val="both"/>
        <w:rPr>
          <w:rFonts w:asciiTheme="minorHAnsi" w:hAnsiTheme="minorHAnsi" w:cstheme="minorHAnsi"/>
          <w:color w:val="000000"/>
        </w:rPr>
      </w:pP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CORPORATION</w:t>
      </w: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 xml:space="preserve">STATE OF    </w:t>
      </w: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 xml:space="preserve">COUNTY OF            </w:t>
      </w: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 xml:space="preserve">On this _______ day of __________________, 2013, before me personally appeared ________________________________, </w:t>
      </w:r>
    </w:p>
    <w:p w:rsidR="00974552" w:rsidRPr="00463FD2" w:rsidRDefault="00974552" w:rsidP="00DC6930">
      <w:pPr>
        <w:spacing w:after="0"/>
        <w:jc w:val="both"/>
        <w:rPr>
          <w:rFonts w:asciiTheme="minorHAnsi" w:hAnsiTheme="minorHAnsi" w:cstheme="minorHAnsi"/>
          <w:color w:val="000000"/>
        </w:rPr>
      </w:pPr>
      <w:r w:rsidRPr="00463FD2">
        <w:rPr>
          <w:rFonts w:asciiTheme="minorHAnsi" w:hAnsiTheme="minorHAnsi" w:cstheme="minorHAnsi"/>
          <w:color w:val="000000"/>
        </w:rPr>
        <w:t>to me known, who being duly sworn, did depose and state that he/she resides in __________________________________________________;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rsidR="00974552" w:rsidRPr="00463FD2" w:rsidRDefault="00974552" w:rsidP="00DC6930">
      <w:pPr>
        <w:spacing w:after="0"/>
        <w:jc w:val="both"/>
        <w:rPr>
          <w:rFonts w:asciiTheme="minorHAnsi" w:hAnsiTheme="minorHAnsi" w:cstheme="minorHAnsi"/>
        </w:rPr>
      </w:pPr>
      <w:r w:rsidRPr="00463FD2">
        <w:rPr>
          <w:rFonts w:asciiTheme="minorHAnsi" w:hAnsiTheme="minorHAnsi" w:cstheme="minorHAnsi"/>
          <w:color w:val="000000"/>
        </w:rPr>
        <w:t>__________________________NOTARY PUBLIC</w:t>
      </w:r>
    </w:p>
    <w:p w:rsidR="00974552" w:rsidRPr="00463FD2" w:rsidRDefault="00974552" w:rsidP="00DC6930">
      <w:pPr>
        <w:spacing w:after="0"/>
        <w:jc w:val="both"/>
        <w:rPr>
          <w:rFonts w:asciiTheme="minorHAnsi" w:hAnsiTheme="minorHAnsi" w:cstheme="minorHAnsi"/>
        </w:rPr>
      </w:pPr>
    </w:p>
    <w:p w:rsidR="00974552" w:rsidRPr="00463FD2" w:rsidRDefault="00974552" w:rsidP="00DC6930">
      <w:pPr>
        <w:spacing w:after="0"/>
        <w:jc w:val="both"/>
        <w:rPr>
          <w:rFonts w:asciiTheme="minorHAnsi" w:hAnsiTheme="minorHAnsi" w:cstheme="minorHAnsi"/>
        </w:rPr>
      </w:pPr>
    </w:p>
    <w:p w:rsidR="0065422D" w:rsidRPr="00835F96" w:rsidRDefault="0065422D" w:rsidP="0065422D">
      <w:pPr>
        <w:rPr>
          <w:rFonts w:asciiTheme="minorHAnsi" w:hAnsiTheme="minorHAnsi" w:cstheme="minorHAnsi"/>
        </w:rPr>
      </w:pPr>
    </w:p>
    <w:p w:rsidR="0065422D" w:rsidRPr="00835F96" w:rsidRDefault="0065422D" w:rsidP="0065422D">
      <w:pPr>
        <w:rPr>
          <w:rFonts w:asciiTheme="minorHAnsi" w:hAnsiTheme="minorHAnsi" w:cstheme="minorHAnsi"/>
        </w:rPr>
      </w:pPr>
    </w:p>
    <w:p w:rsidR="0065422D" w:rsidRPr="00835F96" w:rsidRDefault="0065422D" w:rsidP="0065422D">
      <w:pPr>
        <w:spacing w:after="0"/>
        <w:ind w:left="2400"/>
        <w:jc w:val="both"/>
        <w:rPr>
          <w:rFonts w:asciiTheme="minorHAnsi" w:hAnsiTheme="minorHAnsi" w:cstheme="minorHAnsi"/>
        </w:rPr>
        <w:sectPr w:rsidR="0065422D" w:rsidRPr="00835F96" w:rsidSect="001C3B84">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53" w:name="_Toc354397124"/>
      <w:bookmarkStart w:id="254" w:name="_Toc360199489"/>
      <w:r w:rsidRPr="000A6D99">
        <w:rPr>
          <w:rFonts w:asciiTheme="minorHAnsi" w:hAnsiTheme="minorHAnsi" w:cstheme="minorHAnsi"/>
          <w:sz w:val="28"/>
          <w:szCs w:val="28"/>
        </w:rPr>
        <w:lastRenderedPageBreak/>
        <w:t xml:space="preserve">Exhibit </w:t>
      </w:r>
      <w:r w:rsidR="008E7D14">
        <w:rPr>
          <w:rFonts w:asciiTheme="minorHAnsi" w:hAnsiTheme="minorHAnsi" w:cstheme="minorHAnsi"/>
          <w:sz w:val="28"/>
          <w:szCs w:val="28"/>
        </w:rPr>
        <w:t>D</w:t>
      </w:r>
      <w:r w:rsidRPr="000A6D99">
        <w:rPr>
          <w:rFonts w:asciiTheme="minorHAnsi" w:hAnsiTheme="minorHAnsi" w:cstheme="minorHAnsi"/>
          <w:sz w:val="28"/>
          <w:szCs w:val="28"/>
        </w:rPr>
        <w:t xml:space="preserve"> – Minority and Women-Owned Business Enterprises – Equal</w:t>
      </w:r>
      <w:bookmarkEnd w:id="253"/>
      <w:bookmarkEnd w:id="254"/>
    </w:p>
    <w:p w:rsidR="0065422D" w:rsidRPr="00835F96" w:rsidRDefault="000A6D99" w:rsidP="0065422D">
      <w:pPr>
        <w:pStyle w:val="Heading1"/>
        <w:spacing w:before="0"/>
        <w:jc w:val="center"/>
        <w:rPr>
          <w:rFonts w:asciiTheme="minorHAnsi" w:hAnsiTheme="minorHAnsi" w:cstheme="minorHAnsi"/>
        </w:rPr>
      </w:pPr>
      <w:bookmarkStart w:id="255" w:name="_Toc354397125"/>
      <w:bookmarkStart w:id="256" w:name="_Toc360199490"/>
      <w:r w:rsidRPr="000A6D99">
        <w:rPr>
          <w:rFonts w:asciiTheme="minorHAnsi" w:hAnsiTheme="minorHAnsi" w:cstheme="minorHAnsi"/>
          <w:sz w:val="28"/>
          <w:szCs w:val="28"/>
        </w:rPr>
        <w:t>Employment Opportunity Policy Statement</w:t>
      </w:r>
      <w:bookmarkEnd w:id="255"/>
      <w:bookmarkEnd w:id="256"/>
    </w:p>
    <w:p w:rsidR="0065422D" w:rsidRPr="00835F96" w:rsidRDefault="000A6D99" w:rsidP="0065422D">
      <w:pPr>
        <w:rPr>
          <w:rFonts w:asciiTheme="minorHAnsi" w:hAnsiTheme="minorHAnsi" w:cstheme="minorHAnsi"/>
          <w:b/>
          <w:sz w:val="18"/>
          <w:szCs w:val="18"/>
          <w:u w:val="single"/>
        </w:rPr>
      </w:pPr>
      <w:r w:rsidRPr="000A6D99">
        <w:rPr>
          <w:rFonts w:asciiTheme="minorHAnsi" w:hAnsiTheme="minorHAnsi" w:cstheme="minorHAnsi"/>
          <w:b/>
          <w:sz w:val="18"/>
          <w:szCs w:val="18"/>
          <w:u w:val="single"/>
        </w:rPr>
        <w:t>M/WBE AND EEO POLICY STATEMENT</w:t>
      </w:r>
    </w:p>
    <w:p w:rsidR="0065422D" w:rsidRPr="00835F96" w:rsidRDefault="000A6D99" w:rsidP="0065422D">
      <w:pPr>
        <w:rPr>
          <w:rFonts w:asciiTheme="minorHAnsi" w:hAnsiTheme="minorHAnsi" w:cstheme="minorHAnsi"/>
          <w:sz w:val="18"/>
          <w:szCs w:val="18"/>
        </w:rPr>
      </w:pPr>
      <w:r w:rsidRPr="000A6D99">
        <w:rPr>
          <w:rFonts w:asciiTheme="minorHAnsi" w:hAnsiTheme="minorHAnsi" w:cstheme="minorHAnsi"/>
          <w:sz w:val="18"/>
          <w:szCs w:val="18"/>
        </w:rPr>
        <w:t>I, _________________________, the (</w:t>
      </w:r>
      <w:proofErr w:type="spellStart"/>
      <w:r w:rsidRPr="000A6D99">
        <w:rPr>
          <w:rFonts w:asciiTheme="minorHAnsi" w:hAnsiTheme="minorHAnsi" w:cstheme="minorHAnsi"/>
          <w:sz w:val="18"/>
          <w:szCs w:val="18"/>
        </w:rPr>
        <w:t>awardee</w:t>
      </w:r>
      <w:proofErr w:type="spellEnd"/>
      <w:r w:rsidRPr="000A6D99">
        <w:rPr>
          <w:rFonts w:asciiTheme="minorHAnsi" w:hAnsiTheme="minorHAnsi" w:cstheme="minorHAnsi"/>
          <w:sz w:val="18"/>
          <w:szCs w:val="18"/>
        </w:rPr>
        <w:t>/contractor</w:t>
      </w:r>
      <w:proofErr w:type="gramStart"/>
      <w:r w:rsidRPr="000A6D99">
        <w:rPr>
          <w:rFonts w:asciiTheme="minorHAnsi" w:hAnsiTheme="minorHAnsi" w:cstheme="minorHAnsi"/>
          <w:sz w:val="18"/>
          <w:szCs w:val="18"/>
        </w:rPr>
        <w:t>)_</w:t>
      </w:r>
      <w:proofErr w:type="gramEnd"/>
      <w:r w:rsidRPr="000A6D99">
        <w:rPr>
          <w:rFonts w:asciiTheme="minorHAnsi" w:hAnsiTheme="minorHAnsi" w:cstheme="minorHAnsi"/>
          <w:sz w:val="18"/>
          <w:szCs w:val="18"/>
        </w:rPr>
        <w:t>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1341"/>
      </w:tblGrid>
      <w:tr w:rsidR="0065422D" w:rsidRPr="00835F96" w:rsidTr="00996C12">
        <w:trPr>
          <w:trHeight w:val="358"/>
        </w:trPr>
        <w:tc>
          <w:tcPr>
            <w:tcW w:w="1341" w:type="dxa"/>
            <w:tcBorders>
              <w:top w:val="nil"/>
              <w:left w:val="nil"/>
              <w:bottom w:val="nil"/>
              <w:right w:val="nil"/>
            </w:tcBorders>
            <w:shd w:val="clear" w:color="auto" w:fill="E6E6E6"/>
          </w:tcPr>
          <w:p w:rsidR="0065422D" w:rsidRPr="00835F96" w:rsidRDefault="000A6D99" w:rsidP="00996C12">
            <w:pPr>
              <w:rPr>
                <w:rFonts w:asciiTheme="minorHAnsi" w:hAnsiTheme="minorHAnsi" w:cstheme="minorHAnsi"/>
                <w:b/>
                <w:sz w:val="18"/>
                <w:szCs w:val="18"/>
              </w:rPr>
            </w:pPr>
            <w:r w:rsidRPr="000A6D99">
              <w:rPr>
                <w:rFonts w:asciiTheme="minorHAnsi" w:hAnsiTheme="minorHAnsi" w:cstheme="minorHAnsi"/>
                <w:b/>
                <w:sz w:val="18"/>
                <w:szCs w:val="18"/>
              </w:rPr>
              <w:t>M/WBE</w:t>
            </w:r>
          </w:p>
        </w:tc>
      </w:tr>
    </w:tbl>
    <w:p w:rsidR="0065422D" w:rsidRPr="00835F96" w:rsidRDefault="0065422D" w:rsidP="0065422D">
      <w:pPr>
        <w:spacing w:after="0"/>
        <w:rPr>
          <w:rFonts w:asciiTheme="minorHAnsi" w:hAnsiTheme="minorHAnsi" w:cstheme="minorHAnsi"/>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tblPr>
      <w:tblGrid>
        <w:gridCol w:w="1341"/>
      </w:tblGrid>
      <w:tr w:rsidR="0065422D" w:rsidRPr="00835F96" w:rsidTr="00996C12">
        <w:trPr>
          <w:trHeight w:val="358"/>
        </w:trPr>
        <w:tc>
          <w:tcPr>
            <w:tcW w:w="1341" w:type="dxa"/>
            <w:tcBorders>
              <w:top w:val="nil"/>
              <w:left w:val="nil"/>
              <w:bottom w:val="nil"/>
              <w:right w:val="nil"/>
            </w:tcBorders>
            <w:shd w:val="clear" w:color="auto" w:fill="E6E6E6"/>
          </w:tcPr>
          <w:p w:rsidR="0065422D" w:rsidRPr="00835F96" w:rsidRDefault="0065422D" w:rsidP="00996C12">
            <w:pPr>
              <w:rPr>
                <w:rFonts w:asciiTheme="minorHAnsi" w:hAnsiTheme="minorHAnsi" w:cstheme="minorHAnsi"/>
                <w:b/>
                <w:sz w:val="18"/>
                <w:szCs w:val="18"/>
              </w:rPr>
            </w:pPr>
          </w:p>
          <w:p w:rsidR="0065422D" w:rsidRPr="00835F96" w:rsidRDefault="000A6D99" w:rsidP="00996C12">
            <w:pPr>
              <w:rPr>
                <w:rFonts w:asciiTheme="minorHAnsi" w:hAnsiTheme="minorHAnsi" w:cstheme="minorHAnsi"/>
                <w:b/>
                <w:sz w:val="18"/>
                <w:szCs w:val="18"/>
              </w:rPr>
            </w:pPr>
            <w:r w:rsidRPr="000A6D99">
              <w:rPr>
                <w:rFonts w:asciiTheme="minorHAnsi" w:hAnsiTheme="minorHAnsi" w:cstheme="minorHAnsi"/>
                <w:b/>
                <w:sz w:val="18"/>
                <w:szCs w:val="18"/>
              </w:rPr>
              <w:t>EEO</w:t>
            </w:r>
          </w:p>
        </w:tc>
      </w:tr>
    </w:tbl>
    <w:p w:rsidR="0065422D" w:rsidRPr="00835F96" w:rsidRDefault="0065422D" w:rsidP="0065422D">
      <w:pPr>
        <w:rPr>
          <w:rFonts w:asciiTheme="minorHAnsi" w:hAnsiTheme="minorHAnsi" w:cstheme="minorHAnsi"/>
          <w:b/>
          <w:sz w:val="18"/>
          <w:szCs w:val="18"/>
        </w:rPr>
      </w:pPr>
    </w:p>
    <w:p w:rsidR="0065422D" w:rsidRPr="00835F96" w:rsidRDefault="0065422D" w:rsidP="0065422D">
      <w:pPr>
        <w:rPr>
          <w:rFonts w:asciiTheme="minorHAnsi" w:hAnsiTheme="minorHAnsi" w:cstheme="minorHAnsi"/>
          <w:b/>
          <w:sz w:val="18"/>
          <w:szCs w:val="18"/>
        </w:rPr>
        <w:sectPr w:rsidR="0065422D" w:rsidRPr="00835F96" w:rsidSect="00186445">
          <w:pgSz w:w="12240" w:h="15840"/>
          <w:pgMar w:top="1440" w:right="1440" w:bottom="1440" w:left="1440" w:header="360" w:footer="0" w:gutter="0"/>
          <w:cols w:space="720"/>
          <w:docGrid w:linePitch="360"/>
        </w:sectPr>
      </w:pPr>
    </w:p>
    <w:p w:rsidR="0065422D" w:rsidRPr="00835F96" w:rsidRDefault="000A6D99" w:rsidP="0065422D">
      <w:pPr>
        <w:ind w:right="120"/>
        <w:jc w:val="both"/>
        <w:rPr>
          <w:rFonts w:asciiTheme="minorHAnsi" w:hAnsiTheme="minorHAnsi" w:cstheme="minorHAnsi"/>
          <w:sz w:val="18"/>
          <w:szCs w:val="18"/>
        </w:rPr>
      </w:pPr>
      <w:r w:rsidRPr="000A6D99">
        <w:rPr>
          <w:rFonts w:asciiTheme="minorHAnsi" w:hAnsiTheme="minorHAnsi" w:cstheme="minorHAns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rsidR="0065422D" w:rsidRPr="00835F96"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Actively and affirmatively solicit bids for contracts and subcontracts from qualified State certified MBEs or WBEs, including solicitations to M/WBE contractor associations.</w:t>
      </w:r>
    </w:p>
    <w:p w:rsidR="0065422D" w:rsidRPr="00835F96"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Request a list of State-certified M/WBEs from AGENCY and solicit bids from them directly.</w:t>
      </w:r>
    </w:p>
    <w:p w:rsidR="0065422D" w:rsidRPr="00835F96"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Ensure that plans, specifications, request for proposals and other documents used to secure bids will be made available in sufficient time for review by prospective M/WBEs.</w:t>
      </w:r>
    </w:p>
    <w:p w:rsidR="0065422D" w:rsidRPr="00835F96"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Where feasible, divide the work into smaller portions to enhanced participations by M/WBEs and encourage the formation of joint venture and other partnerships among M/WBE contractors to enhance their participation.</w:t>
      </w:r>
    </w:p>
    <w:p w:rsidR="0065422D" w:rsidRPr="00835F96"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Document and maintain records of bid solicitation, including those to M/WBEs and the results thereof.  Contractor will also maintain records of actions that its subcontractors have taken toward meeting M/WBE contract participation goals.</w:t>
      </w:r>
    </w:p>
    <w:p w:rsidR="00D64E59" w:rsidRDefault="000A6D99" w:rsidP="0065422D">
      <w:pPr>
        <w:numPr>
          <w:ilvl w:val="0"/>
          <w:numId w:val="49"/>
        </w:numPr>
        <w:spacing w:after="0"/>
        <w:ind w:left="600" w:right="120"/>
        <w:jc w:val="both"/>
        <w:rPr>
          <w:rFonts w:asciiTheme="minorHAnsi" w:hAnsiTheme="minorHAnsi" w:cstheme="minorHAnsi"/>
          <w:sz w:val="18"/>
          <w:szCs w:val="18"/>
        </w:rPr>
      </w:pPr>
      <w:r w:rsidRPr="000A6D99">
        <w:rPr>
          <w:rFonts w:asciiTheme="minorHAnsi" w:hAnsiTheme="minorHAnsi" w:cstheme="minorHAns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rsidR="00D64E59" w:rsidRDefault="00D64E59" w:rsidP="00D64E59">
      <w:pPr>
        <w:spacing w:after="0"/>
        <w:ind w:left="240" w:right="120"/>
        <w:jc w:val="both"/>
        <w:rPr>
          <w:rFonts w:asciiTheme="minorHAnsi" w:hAnsiTheme="minorHAnsi" w:cstheme="minorHAnsi"/>
          <w:sz w:val="18"/>
          <w:szCs w:val="18"/>
        </w:rPr>
      </w:pPr>
    </w:p>
    <w:p w:rsidR="00D64E59" w:rsidRDefault="00D64E59" w:rsidP="00D64E59">
      <w:pPr>
        <w:spacing w:after="0"/>
        <w:ind w:left="240" w:right="120"/>
        <w:jc w:val="both"/>
        <w:rPr>
          <w:rFonts w:asciiTheme="minorHAnsi" w:hAnsiTheme="minorHAnsi" w:cstheme="minorHAnsi"/>
          <w:sz w:val="18"/>
          <w:szCs w:val="18"/>
        </w:rPr>
      </w:pPr>
    </w:p>
    <w:p w:rsidR="00D64E59" w:rsidRDefault="00D64E59" w:rsidP="00D64E59">
      <w:pPr>
        <w:spacing w:after="0"/>
        <w:ind w:left="240" w:right="120"/>
        <w:jc w:val="both"/>
        <w:rPr>
          <w:rFonts w:asciiTheme="minorHAnsi" w:hAnsiTheme="minorHAnsi" w:cstheme="minorHAnsi"/>
          <w:sz w:val="18"/>
          <w:szCs w:val="18"/>
        </w:rPr>
      </w:pPr>
    </w:p>
    <w:p w:rsidR="00D64E59" w:rsidRDefault="00D64E59" w:rsidP="00D64E59">
      <w:pPr>
        <w:spacing w:after="0"/>
        <w:ind w:left="240" w:right="120"/>
        <w:jc w:val="both"/>
        <w:rPr>
          <w:rFonts w:asciiTheme="minorHAnsi" w:hAnsiTheme="minorHAnsi" w:cstheme="minorHAnsi"/>
          <w:sz w:val="18"/>
          <w:szCs w:val="18"/>
        </w:rPr>
      </w:pPr>
    </w:p>
    <w:p w:rsidR="00D64E59" w:rsidRDefault="00D64E59" w:rsidP="00D64E59">
      <w:pPr>
        <w:spacing w:after="0"/>
        <w:ind w:left="240" w:right="120"/>
        <w:jc w:val="both"/>
        <w:rPr>
          <w:rFonts w:asciiTheme="minorHAnsi" w:hAnsiTheme="minorHAnsi" w:cstheme="minorHAnsi"/>
          <w:sz w:val="18"/>
          <w:szCs w:val="18"/>
        </w:rPr>
      </w:pPr>
    </w:p>
    <w:p w:rsidR="0065422D" w:rsidRPr="00835F96" w:rsidRDefault="000A6D99" w:rsidP="00D64E59">
      <w:pPr>
        <w:spacing w:after="0"/>
        <w:ind w:left="240" w:right="120"/>
        <w:jc w:val="both"/>
        <w:rPr>
          <w:rFonts w:asciiTheme="minorHAnsi" w:hAnsiTheme="minorHAnsi" w:cstheme="minorHAnsi"/>
          <w:sz w:val="18"/>
          <w:szCs w:val="18"/>
        </w:rPr>
      </w:pP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p>
    <w:p w:rsidR="0065422D" w:rsidRPr="00835F96" w:rsidRDefault="000A6D99" w:rsidP="0065422D">
      <w:pPr>
        <w:numPr>
          <w:ilvl w:val="1"/>
          <w:numId w:val="50"/>
        </w:numPr>
        <w:spacing w:after="0"/>
        <w:ind w:left="480"/>
        <w:jc w:val="both"/>
        <w:rPr>
          <w:rFonts w:asciiTheme="minorHAnsi" w:hAnsiTheme="minorHAnsi" w:cstheme="minorHAnsi"/>
          <w:sz w:val="18"/>
          <w:szCs w:val="18"/>
        </w:rPr>
      </w:pPr>
      <w:r w:rsidRPr="000A6D99">
        <w:rPr>
          <w:rFonts w:asciiTheme="minorHAnsi" w:hAnsiTheme="minorHAnsi" w:cstheme="minorHAns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rsidR="0065422D" w:rsidRPr="00835F96" w:rsidRDefault="000A6D99" w:rsidP="0065422D">
      <w:pPr>
        <w:numPr>
          <w:ilvl w:val="1"/>
          <w:numId w:val="50"/>
        </w:numPr>
        <w:spacing w:after="0"/>
        <w:ind w:left="480"/>
        <w:jc w:val="both"/>
        <w:rPr>
          <w:rFonts w:asciiTheme="minorHAnsi" w:hAnsiTheme="minorHAnsi" w:cstheme="minorHAnsi"/>
          <w:sz w:val="18"/>
          <w:szCs w:val="18"/>
        </w:rPr>
      </w:pPr>
      <w:r w:rsidRPr="000A6D99">
        <w:rPr>
          <w:rFonts w:asciiTheme="minorHAnsi" w:hAnsiTheme="minorHAnsi" w:cstheme="minorHAns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rsidR="0065422D" w:rsidRPr="00835F96" w:rsidRDefault="000A6D99" w:rsidP="0065422D">
      <w:pPr>
        <w:numPr>
          <w:ilvl w:val="1"/>
          <w:numId w:val="50"/>
        </w:numPr>
        <w:spacing w:after="0"/>
        <w:ind w:left="480"/>
        <w:jc w:val="both"/>
        <w:rPr>
          <w:rFonts w:asciiTheme="minorHAnsi" w:hAnsiTheme="minorHAnsi" w:cstheme="minorHAnsi"/>
          <w:sz w:val="18"/>
          <w:szCs w:val="18"/>
        </w:rPr>
      </w:pPr>
      <w:r w:rsidRPr="000A6D99">
        <w:rPr>
          <w:rFonts w:asciiTheme="minorHAnsi" w:hAnsiTheme="minorHAnsi" w:cstheme="minorHAnsi"/>
          <w:sz w:val="18"/>
          <w:szCs w:val="18"/>
        </w:rPr>
        <w:t xml:space="preserve">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w:t>
      </w:r>
      <w:proofErr w:type="gramStart"/>
      <w:r w:rsidRPr="000A6D99">
        <w:rPr>
          <w:rFonts w:asciiTheme="minorHAnsi" w:hAnsiTheme="minorHAnsi" w:cstheme="minorHAnsi"/>
          <w:sz w:val="18"/>
          <w:szCs w:val="18"/>
        </w:rPr>
        <w:t>this organizations</w:t>
      </w:r>
      <w:proofErr w:type="gramEnd"/>
      <w:r w:rsidRPr="000A6D99">
        <w:rPr>
          <w:rFonts w:asciiTheme="minorHAnsi" w:hAnsiTheme="minorHAnsi" w:cstheme="minorHAnsi"/>
          <w:sz w:val="18"/>
          <w:szCs w:val="18"/>
        </w:rPr>
        <w:t>’ obligations herein.</w:t>
      </w:r>
    </w:p>
    <w:p w:rsidR="0065422D" w:rsidRPr="00835F96" w:rsidRDefault="000A6D99" w:rsidP="0065422D">
      <w:pPr>
        <w:numPr>
          <w:ilvl w:val="1"/>
          <w:numId w:val="50"/>
        </w:numPr>
        <w:spacing w:after="0"/>
        <w:ind w:left="480"/>
        <w:jc w:val="both"/>
        <w:rPr>
          <w:rFonts w:asciiTheme="minorHAnsi" w:hAnsiTheme="minorHAnsi" w:cstheme="minorHAnsi"/>
          <w:sz w:val="18"/>
          <w:szCs w:val="18"/>
        </w:rPr>
      </w:pPr>
      <w:r w:rsidRPr="000A6D99">
        <w:rPr>
          <w:rFonts w:asciiTheme="minorHAnsi" w:hAnsiTheme="minorHAnsi" w:cstheme="minorHAns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rsidR="0065422D" w:rsidRPr="00835F96" w:rsidRDefault="0065422D" w:rsidP="0065422D">
      <w:pPr>
        <w:pStyle w:val="ListParagraph"/>
        <w:numPr>
          <w:ilvl w:val="0"/>
          <w:numId w:val="51"/>
        </w:numPr>
        <w:spacing w:after="0"/>
        <w:ind w:left="48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ind w:left="48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ind w:left="48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ind w:left="480"/>
        <w:jc w:val="both"/>
        <w:rPr>
          <w:rFonts w:asciiTheme="minorHAnsi" w:hAnsiTheme="minorHAnsi" w:cstheme="minorHAnsi"/>
          <w:vanish/>
          <w:sz w:val="18"/>
          <w:szCs w:val="18"/>
        </w:rPr>
      </w:pPr>
    </w:p>
    <w:p w:rsidR="0065422D" w:rsidRPr="00835F96" w:rsidRDefault="000A6D99" w:rsidP="0065422D">
      <w:pPr>
        <w:pStyle w:val="ListParagraph"/>
        <w:numPr>
          <w:ilvl w:val="0"/>
          <w:numId w:val="51"/>
        </w:numPr>
        <w:spacing w:after="0"/>
        <w:ind w:left="480"/>
        <w:jc w:val="both"/>
        <w:rPr>
          <w:rFonts w:asciiTheme="minorHAnsi" w:hAnsiTheme="minorHAnsi" w:cstheme="minorHAnsi"/>
          <w:vanish/>
          <w:sz w:val="18"/>
          <w:szCs w:val="18"/>
        </w:rPr>
      </w:pPr>
      <w:r w:rsidRPr="000A6D99">
        <w:rPr>
          <w:rFonts w:asciiTheme="minorHAnsi" w:hAnsiTheme="minorHAnsi" w:cstheme="minorHAns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rsidR="0065422D" w:rsidRPr="00835F96" w:rsidRDefault="0065422D" w:rsidP="0065422D">
      <w:pPr>
        <w:pStyle w:val="ListParagraph"/>
        <w:spacing w:after="0"/>
        <w:jc w:val="both"/>
        <w:rPr>
          <w:rFonts w:asciiTheme="minorHAnsi" w:hAnsiTheme="minorHAnsi" w:cstheme="minorHAnsi"/>
          <w:sz w:val="18"/>
          <w:szCs w:val="18"/>
        </w:rPr>
      </w:pPr>
    </w:p>
    <w:p w:rsidR="0065422D" w:rsidRPr="00835F96" w:rsidRDefault="0065422D" w:rsidP="00631CA1">
      <w:pPr>
        <w:pStyle w:val="ListParagraph"/>
        <w:numPr>
          <w:ilvl w:val="0"/>
          <w:numId w:val="53"/>
        </w:numPr>
        <w:spacing w:after="0"/>
        <w:jc w:val="both"/>
        <w:rPr>
          <w:rFonts w:asciiTheme="minorHAnsi" w:hAnsiTheme="minorHAnsi" w:cstheme="minorHAnsi"/>
          <w:vanish/>
          <w:sz w:val="18"/>
          <w:szCs w:val="18"/>
        </w:rPr>
      </w:pPr>
    </w:p>
    <w:p w:rsidR="0065422D" w:rsidRPr="00835F96" w:rsidRDefault="0065422D" w:rsidP="00631CA1">
      <w:pPr>
        <w:pStyle w:val="ListParagraph"/>
        <w:numPr>
          <w:ilvl w:val="0"/>
          <w:numId w:val="53"/>
        </w:numPr>
        <w:spacing w:after="0"/>
        <w:jc w:val="both"/>
        <w:rPr>
          <w:rFonts w:asciiTheme="minorHAnsi" w:hAnsiTheme="minorHAnsi" w:cstheme="minorHAnsi"/>
          <w:vanish/>
          <w:sz w:val="18"/>
          <w:szCs w:val="18"/>
        </w:rPr>
      </w:pPr>
    </w:p>
    <w:p w:rsidR="0065422D" w:rsidRPr="00835F96" w:rsidRDefault="0065422D" w:rsidP="00631CA1">
      <w:pPr>
        <w:pStyle w:val="ListParagraph"/>
        <w:numPr>
          <w:ilvl w:val="0"/>
          <w:numId w:val="53"/>
        </w:numPr>
        <w:spacing w:after="0"/>
        <w:jc w:val="both"/>
        <w:rPr>
          <w:rFonts w:asciiTheme="minorHAnsi" w:hAnsiTheme="minorHAnsi" w:cstheme="minorHAnsi"/>
          <w:vanish/>
          <w:sz w:val="18"/>
          <w:szCs w:val="18"/>
        </w:rPr>
      </w:pPr>
    </w:p>
    <w:p w:rsidR="0065422D" w:rsidRPr="00835F96" w:rsidRDefault="0065422D" w:rsidP="00631CA1">
      <w:pPr>
        <w:pStyle w:val="ListParagraph"/>
        <w:numPr>
          <w:ilvl w:val="0"/>
          <w:numId w:val="53"/>
        </w:numPr>
        <w:spacing w:after="0"/>
        <w:jc w:val="both"/>
        <w:rPr>
          <w:rFonts w:asciiTheme="minorHAnsi" w:hAnsiTheme="minorHAnsi" w:cstheme="minorHAnsi"/>
          <w:vanish/>
          <w:sz w:val="18"/>
          <w:szCs w:val="18"/>
        </w:rPr>
      </w:pPr>
    </w:p>
    <w:p w:rsidR="0065422D" w:rsidRPr="00835F96" w:rsidRDefault="0065422D" w:rsidP="00631CA1">
      <w:pPr>
        <w:pStyle w:val="ListParagraph"/>
        <w:numPr>
          <w:ilvl w:val="0"/>
          <w:numId w:val="53"/>
        </w:numPr>
        <w:spacing w:after="0"/>
        <w:ind w:left="48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jc w:val="both"/>
        <w:rPr>
          <w:rFonts w:asciiTheme="minorHAnsi" w:hAnsiTheme="minorHAnsi" w:cstheme="minorHAnsi"/>
          <w:vanish/>
          <w:sz w:val="18"/>
          <w:szCs w:val="18"/>
        </w:rPr>
      </w:pPr>
    </w:p>
    <w:p w:rsidR="0065422D" w:rsidRPr="00835F96" w:rsidRDefault="0065422D" w:rsidP="0065422D">
      <w:pPr>
        <w:pStyle w:val="ListParagraph"/>
        <w:numPr>
          <w:ilvl w:val="0"/>
          <w:numId w:val="51"/>
        </w:numPr>
        <w:spacing w:after="0"/>
        <w:jc w:val="both"/>
        <w:rPr>
          <w:rFonts w:asciiTheme="minorHAnsi" w:hAnsiTheme="minorHAnsi" w:cstheme="minorHAnsi"/>
          <w:vanish/>
          <w:sz w:val="18"/>
          <w:szCs w:val="18"/>
        </w:rPr>
      </w:pPr>
    </w:p>
    <w:p w:rsidR="0065422D" w:rsidRPr="00835F96" w:rsidRDefault="0065422D" w:rsidP="0065422D">
      <w:pPr>
        <w:spacing w:after="0"/>
        <w:jc w:val="both"/>
        <w:rPr>
          <w:rFonts w:asciiTheme="minorHAnsi" w:hAnsiTheme="minorHAnsi" w:cstheme="minorHAnsi"/>
          <w:sz w:val="18"/>
          <w:szCs w:val="18"/>
        </w:rPr>
      </w:pPr>
    </w:p>
    <w:p w:rsidR="0065422D" w:rsidRPr="00835F96" w:rsidRDefault="0065422D" w:rsidP="0065422D">
      <w:pPr>
        <w:spacing w:after="0"/>
        <w:jc w:val="both"/>
        <w:rPr>
          <w:rFonts w:asciiTheme="minorHAnsi" w:hAnsiTheme="minorHAnsi" w:cstheme="minorHAnsi"/>
          <w:sz w:val="18"/>
          <w:szCs w:val="18"/>
        </w:rPr>
        <w:sectPr w:rsidR="0065422D" w:rsidRPr="00835F96" w:rsidSect="00186445">
          <w:type w:val="continuous"/>
          <w:pgSz w:w="12240" w:h="15840" w:code="1"/>
          <w:pgMar w:top="1440" w:right="720" w:bottom="1440" w:left="720" w:header="720" w:footer="0" w:gutter="0"/>
          <w:cols w:num="2" w:space="0"/>
          <w:docGrid w:linePitch="360"/>
        </w:sectPr>
      </w:pPr>
    </w:p>
    <w:p w:rsidR="0065422D" w:rsidRPr="00835F96" w:rsidRDefault="0065422D" w:rsidP="0065422D">
      <w:pPr>
        <w:spacing w:after="0"/>
        <w:jc w:val="both"/>
        <w:rPr>
          <w:rFonts w:asciiTheme="minorHAnsi" w:hAnsiTheme="minorHAnsi" w:cstheme="minorHAnsi"/>
          <w:sz w:val="18"/>
          <w:szCs w:val="18"/>
        </w:rPr>
        <w:sectPr w:rsidR="0065422D" w:rsidRPr="00835F96" w:rsidSect="00C51D48">
          <w:type w:val="continuous"/>
          <w:pgSz w:w="12240" w:h="15840" w:code="1"/>
          <w:pgMar w:top="1440" w:right="720" w:bottom="1440" w:left="720" w:header="720" w:footer="0" w:gutter="0"/>
          <w:cols w:space="0"/>
          <w:docGrid w:linePitch="360"/>
        </w:sectPr>
      </w:pPr>
    </w:p>
    <w:p w:rsidR="0065422D" w:rsidRPr="00835F96" w:rsidRDefault="0065422D" w:rsidP="0065422D">
      <w:pPr>
        <w:spacing w:after="0"/>
        <w:jc w:val="both"/>
        <w:rPr>
          <w:rFonts w:asciiTheme="minorHAnsi" w:hAnsiTheme="minorHAnsi" w:cstheme="minorHAnsi"/>
          <w:sz w:val="18"/>
          <w:szCs w:val="18"/>
        </w:rPr>
      </w:pPr>
    </w:p>
    <w:p w:rsidR="0065422D" w:rsidRPr="00835F96" w:rsidRDefault="0065422D" w:rsidP="0065422D">
      <w:pPr>
        <w:spacing w:after="0"/>
        <w:jc w:val="both"/>
        <w:rPr>
          <w:rFonts w:asciiTheme="minorHAnsi" w:hAnsiTheme="minorHAnsi" w:cstheme="minorHAnsi"/>
          <w:sz w:val="20"/>
          <w:szCs w:val="20"/>
        </w:rPr>
      </w:pPr>
    </w:p>
    <w:p w:rsidR="0065422D" w:rsidRPr="00835F96" w:rsidRDefault="000A6D99" w:rsidP="0065422D">
      <w:pPr>
        <w:rPr>
          <w:rFonts w:asciiTheme="minorHAnsi" w:hAnsiTheme="minorHAnsi" w:cstheme="minorHAnsi"/>
          <w:sz w:val="20"/>
          <w:szCs w:val="20"/>
        </w:rPr>
      </w:pPr>
      <w:r w:rsidRPr="000A6D99">
        <w:rPr>
          <w:rFonts w:asciiTheme="minorHAnsi" w:hAnsiTheme="minorHAnsi" w:cstheme="minorHAnsi"/>
          <w:sz w:val="20"/>
          <w:szCs w:val="20"/>
        </w:rPr>
        <w:t>Agreed to this _______ day of ____________________, 2___________</w:t>
      </w:r>
    </w:p>
    <w:p w:rsidR="0065422D" w:rsidRPr="00835F96" w:rsidRDefault="000A6D99" w:rsidP="0065422D">
      <w:pPr>
        <w:rPr>
          <w:rFonts w:asciiTheme="minorHAnsi" w:hAnsiTheme="minorHAnsi" w:cstheme="minorHAnsi"/>
          <w:sz w:val="20"/>
          <w:szCs w:val="20"/>
        </w:rPr>
      </w:pPr>
      <w:r w:rsidRPr="000A6D99">
        <w:rPr>
          <w:rFonts w:asciiTheme="minorHAnsi" w:hAnsiTheme="minorHAnsi" w:cstheme="minorHAnsi"/>
          <w:sz w:val="20"/>
          <w:szCs w:val="20"/>
        </w:rPr>
        <w:t>By __________________________________________</w:t>
      </w:r>
    </w:p>
    <w:p w:rsidR="0065422D" w:rsidRPr="00835F96" w:rsidRDefault="000A6D99" w:rsidP="0065422D">
      <w:pPr>
        <w:rPr>
          <w:rFonts w:asciiTheme="minorHAnsi" w:hAnsiTheme="minorHAnsi" w:cstheme="minorHAnsi"/>
          <w:sz w:val="20"/>
          <w:szCs w:val="20"/>
        </w:rPr>
      </w:pPr>
      <w:r w:rsidRPr="000A6D99">
        <w:rPr>
          <w:rFonts w:asciiTheme="minorHAnsi" w:hAnsiTheme="minorHAnsi" w:cstheme="minorHAnsi"/>
          <w:sz w:val="20"/>
          <w:szCs w:val="20"/>
        </w:rPr>
        <w:t>Print: _____________________________________ Title:  _____________________________</w:t>
      </w:r>
    </w:p>
    <w:p w:rsidR="0065422D" w:rsidRPr="00835F96" w:rsidRDefault="000A6D99" w:rsidP="0065422D">
      <w:pPr>
        <w:rPr>
          <w:rFonts w:asciiTheme="minorHAnsi" w:hAnsiTheme="minorHAnsi" w:cstheme="minorHAnsi"/>
          <w:b/>
          <w:u w:val="single"/>
        </w:rPr>
      </w:pPr>
      <w:r w:rsidRPr="000A6D99">
        <w:rPr>
          <w:rFonts w:asciiTheme="minorHAnsi" w:hAnsiTheme="minorHAnsi" w:cstheme="minorHAnsi"/>
          <w:b/>
          <w:u w:val="single"/>
        </w:rPr>
        <w:t>Minority Business Enterprise Liaison</w:t>
      </w:r>
    </w:p>
    <w:p w:rsidR="0065422D" w:rsidRPr="00835F96" w:rsidRDefault="000A6D99" w:rsidP="0065422D">
      <w:pPr>
        <w:rPr>
          <w:rFonts w:asciiTheme="minorHAnsi" w:hAnsiTheme="minorHAnsi" w:cstheme="minorHAnsi"/>
        </w:rPr>
      </w:pPr>
      <w:r w:rsidRPr="000A6D99">
        <w:rPr>
          <w:rFonts w:asciiTheme="minorHAnsi" w:hAnsiTheme="minorHAnsi" w:cstheme="minorHAnsi"/>
        </w:rPr>
        <w:t xml:space="preserve">_________________________________is designated as the Minority Business Enterprise </w:t>
      </w:r>
      <w:proofErr w:type="spellStart"/>
      <w:r w:rsidRPr="000A6D99">
        <w:rPr>
          <w:rFonts w:asciiTheme="minorHAnsi" w:hAnsiTheme="minorHAnsi" w:cstheme="minorHAnsi"/>
        </w:rPr>
        <w:t>Liasion</w:t>
      </w:r>
      <w:proofErr w:type="spellEnd"/>
    </w:p>
    <w:p w:rsidR="0065422D" w:rsidRPr="00835F96" w:rsidRDefault="000A6D99" w:rsidP="0065422D">
      <w:pPr>
        <w:rPr>
          <w:rFonts w:asciiTheme="minorHAnsi" w:hAnsiTheme="minorHAnsi" w:cstheme="minorHAnsi"/>
        </w:rPr>
      </w:pPr>
      <w:r w:rsidRPr="000A6D99">
        <w:rPr>
          <w:rFonts w:asciiTheme="minorHAnsi" w:hAnsiTheme="minorHAnsi" w:cstheme="minorHAnsi"/>
        </w:rPr>
        <w:t xml:space="preserve">     (Name of Designated Liaison)</w:t>
      </w:r>
    </w:p>
    <w:p w:rsidR="0065422D" w:rsidRPr="00835F96" w:rsidRDefault="000A6D99" w:rsidP="0065422D">
      <w:pPr>
        <w:rPr>
          <w:rFonts w:asciiTheme="minorHAnsi" w:hAnsiTheme="minorHAnsi" w:cstheme="minorHAnsi"/>
        </w:rPr>
      </w:pPr>
      <w:proofErr w:type="gramStart"/>
      <w:r w:rsidRPr="000A6D99">
        <w:rPr>
          <w:rFonts w:asciiTheme="minorHAnsi" w:hAnsiTheme="minorHAnsi" w:cstheme="minorHAnsi"/>
        </w:rPr>
        <w:t>responsible</w:t>
      </w:r>
      <w:proofErr w:type="gramEnd"/>
      <w:r w:rsidRPr="000A6D99">
        <w:rPr>
          <w:rFonts w:asciiTheme="minorHAnsi" w:hAnsiTheme="minorHAnsi" w:cstheme="minorHAnsi"/>
        </w:rPr>
        <w:t xml:space="preserve"> for administering the Minority and Women-Owned Business Enterprises- Equal Employment </w:t>
      </w:r>
    </w:p>
    <w:p w:rsidR="0065422D" w:rsidRPr="00835F96" w:rsidRDefault="000A6D99" w:rsidP="0065422D">
      <w:pPr>
        <w:rPr>
          <w:rFonts w:asciiTheme="minorHAnsi" w:hAnsiTheme="minorHAnsi" w:cstheme="minorHAnsi"/>
        </w:rPr>
      </w:pPr>
      <w:proofErr w:type="gramStart"/>
      <w:r w:rsidRPr="000A6D99">
        <w:rPr>
          <w:rFonts w:asciiTheme="minorHAnsi" w:hAnsiTheme="minorHAnsi" w:cstheme="minorHAnsi"/>
        </w:rPr>
        <w:t>Opportunity (M/WBE-EEO) program.</w:t>
      </w:r>
      <w:proofErr w:type="gramEnd"/>
    </w:p>
    <w:p w:rsidR="0065422D" w:rsidRPr="00835F96" w:rsidRDefault="000A6D99" w:rsidP="0065422D">
      <w:pPr>
        <w:rPr>
          <w:rFonts w:asciiTheme="minorHAnsi" w:hAnsiTheme="minorHAnsi" w:cstheme="minorHAnsi"/>
          <w:b/>
          <w:u w:val="single"/>
        </w:rPr>
      </w:pPr>
      <w:r w:rsidRPr="000A6D99">
        <w:rPr>
          <w:rFonts w:asciiTheme="minorHAnsi" w:hAnsiTheme="minorHAnsi" w:cstheme="minorHAnsi"/>
          <w:b/>
          <w:u w:val="single"/>
        </w:rPr>
        <w:t>M/WBE Contract Goals</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 Minority Business Enterprise Participation</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 Women’s Business Enterprise Participation</w:t>
      </w:r>
    </w:p>
    <w:p w:rsidR="0065422D" w:rsidRPr="00835F96" w:rsidRDefault="0065422D" w:rsidP="0065422D">
      <w:pPr>
        <w:rPr>
          <w:rFonts w:asciiTheme="minorHAnsi" w:hAnsiTheme="minorHAnsi" w:cstheme="minorHAnsi"/>
        </w:rPr>
      </w:pPr>
    </w:p>
    <w:p w:rsidR="0065422D" w:rsidRPr="00835F96" w:rsidRDefault="000A6D99" w:rsidP="0065422D">
      <w:pPr>
        <w:rPr>
          <w:rFonts w:asciiTheme="minorHAnsi" w:hAnsiTheme="minorHAnsi" w:cstheme="minorHAnsi"/>
          <w:b/>
          <w:u w:val="single"/>
        </w:rPr>
      </w:pPr>
      <w:r w:rsidRPr="000A6D99">
        <w:rPr>
          <w:rFonts w:asciiTheme="minorHAnsi" w:hAnsiTheme="minorHAnsi" w:cstheme="minorHAnsi"/>
          <w:b/>
          <w:u w:val="single"/>
        </w:rPr>
        <w:t>EEO Contract Goals</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 Minority Labor Force Participation</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________%Female Labor Force Participation</w:t>
      </w:r>
    </w:p>
    <w:p w:rsidR="0065422D" w:rsidRPr="00835F96" w:rsidRDefault="0065422D" w:rsidP="0065422D">
      <w:pPr>
        <w:rPr>
          <w:rFonts w:asciiTheme="minorHAnsi" w:hAnsiTheme="minorHAnsi" w:cstheme="minorHAnsi"/>
        </w:rPr>
      </w:pPr>
    </w:p>
    <w:p w:rsidR="0065422D" w:rsidRPr="00835F96" w:rsidRDefault="000A6D99" w:rsidP="0065422D">
      <w:pPr>
        <w:rPr>
          <w:rFonts w:asciiTheme="minorHAnsi" w:hAnsiTheme="minorHAnsi" w:cstheme="minorHAnsi"/>
        </w:rPr>
      </w:pPr>
      <w:r w:rsidRPr="000A6D99">
        <w:rPr>
          <w:rFonts w:asciiTheme="minorHAnsi" w:hAnsiTheme="minorHAnsi" w:cstheme="minorHAnsi"/>
        </w:rPr>
        <w:t>____________________________________________</w:t>
      </w:r>
    </w:p>
    <w:p w:rsidR="0065422D" w:rsidRPr="00835F96" w:rsidRDefault="000A6D99" w:rsidP="0065422D">
      <w:pPr>
        <w:rPr>
          <w:rFonts w:asciiTheme="minorHAnsi" w:hAnsiTheme="minorHAnsi" w:cstheme="minorHAnsi"/>
        </w:rPr>
      </w:pPr>
      <w:r w:rsidRPr="000A6D99">
        <w:rPr>
          <w:rFonts w:asciiTheme="minorHAnsi" w:hAnsiTheme="minorHAnsi" w:cstheme="minorHAnsi"/>
        </w:rPr>
        <w:t xml:space="preserve">       (Authorized Representative)</w:t>
      </w:r>
    </w:p>
    <w:p w:rsidR="0065422D" w:rsidRPr="00835F96" w:rsidRDefault="000A6D99" w:rsidP="0065422D">
      <w:pPr>
        <w:rPr>
          <w:rFonts w:asciiTheme="minorHAnsi" w:hAnsiTheme="minorHAnsi" w:cstheme="minorHAnsi"/>
        </w:rPr>
      </w:pPr>
      <w:r w:rsidRPr="000A6D99">
        <w:rPr>
          <w:rFonts w:asciiTheme="minorHAnsi" w:hAnsiTheme="minorHAnsi" w:cstheme="minorHAnsi"/>
        </w:rPr>
        <w:t>Title: ________________________________________</w:t>
      </w:r>
    </w:p>
    <w:p w:rsidR="0065422D" w:rsidRPr="00835F96" w:rsidRDefault="000A6D99" w:rsidP="0065422D">
      <w:pPr>
        <w:rPr>
          <w:rFonts w:asciiTheme="minorHAnsi" w:hAnsiTheme="minorHAnsi" w:cstheme="minorHAnsi"/>
        </w:rPr>
      </w:pPr>
      <w:r w:rsidRPr="000A6D99">
        <w:rPr>
          <w:rFonts w:asciiTheme="minorHAnsi" w:hAnsiTheme="minorHAnsi" w:cstheme="minorHAnsi"/>
        </w:rPr>
        <w:t>Date: ________________________________________</w:t>
      </w:r>
    </w:p>
    <w:p w:rsidR="0065422D" w:rsidRPr="00835F96" w:rsidRDefault="0065422D" w:rsidP="0065422D">
      <w:pPr>
        <w:rPr>
          <w:rFonts w:asciiTheme="minorHAnsi" w:hAnsiTheme="minorHAnsi" w:cstheme="minorHAnsi"/>
        </w:rPr>
      </w:pPr>
    </w:p>
    <w:p w:rsidR="0065422D" w:rsidRPr="00835F96" w:rsidRDefault="0065422D" w:rsidP="0065422D">
      <w:pPr>
        <w:spacing w:after="0"/>
        <w:ind w:left="2400"/>
        <w:jc w:val="both"/>
        <w:rPr>
          <w:rFonts w:asciiTheme="minorHAnsi" w:hAnsiTheme="minorHAnsi" w:cstheme="minorHAnsi"/>
        </w:rPr>
        <w:sectPr w:rsidR="0065422D" w:rsidRPr="00835F96" w:rsidSect="00C51D48">
          <w:pgSz w:w="12240" w:h="15840"/>
          <w:pgMar w:top="1440" w:right="1440" w:bottom="1440" w:left="1440" w:header="360" w:footer="360" w:gutter="0"/>
          <w:cols w:space="720"/>
          <w:docGrid w:linePitch="360"/>
        </w:sectPr>
      </w:pPr>
    </w:p>
    <w:p w:rsidR="0065422D" w:rsidRPr="00835F96" w:rsidRDefault="000A6D99" w:rsidP="008E7D14">
      <w:pPr>
        <w:pStyle w:val="Heading1"/>
        <w:spacing w:before="0"/>
        <w:jc w:val="center"/>
        <w:rPr>
          <w:rFonts w:asciiTheme="minorHAnsi" w:hAnsiTheme="minorHAnsi" w:cstheme="minorHAnsi"/>
          <w:sz w:val="28"/>
          <w:szCs w:val="28"/>
        </w:rPr>
      </w:pPr>
      <w:bookmarkStart w:id="257" w:name="_Toc354397126"/>
      <w:bookmarkStart w:id="258" w:name="_Toc360199491"/>
      <w:r w:rsidRPr="000A6D99">
        <w:rPr>
          <w:rFonts w:asciiTheme="minorHAnsi" w:hAnsiTheme="minorHAnsi" w:cstheme="minorHAnsi"/>
          <w:sz w:val="28"/>
          <w:szCs w:val="28"/>
        </w:rPr>
        <w:lastRenderedPageBreak/>
        <w:t xml:space="preserve">Exhibit </w:t>
      </w:r>
      <w:r w:rsidR="008E7D14">
        <w:rPr>
          <w:rFonts w:asciiTheme="minorHAnsi" w:hAnsiTheme="minorHAnsi" w:cstheme="minorHAnsi"/>
          <w:sz w:val="28"/>
          <w:szCs w:val="28"/>
        </w:rPr>
        <w:t>E</w:t>
      </w:r>
      <w:r w:rsidRPr="000A6D99">
        <w:rPr>
          <w:rFonts w:asciiTheme="minorHAnsi" w:hAnsiTheme="minorHAnsi" w:cstheme="minorHAnsi"/>
          <w:sz w:val="28"/>
          <w:szCs w:val="28"/>
        </w:rPr>
        <w:t xml:space="preserve"> - Work Force Employment Utilization</w:t>
      </w:r>
      <w:bookmarkEnd w:id="257"/>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4089"/>
        <w:gridCol w:w="5831"/>
      </w:tblGrid>
      <w:tr w:rsidR="0065422D" w:rsidRPr="00835F96" w:rsidTr="00996C12">
        <w:tc>
          <w:tcPr>
            <w:tcW w:w="3654" w:type="dxa"/>
          </w:tcPr>
          <w:p w:rsidR="0065422D" w:rsidRPr="00835F96" w:rsidRDefault="000A6D99" w:rsidP="00996C12">
            <w:pPr>
              <w:spacing w:after="0"/>
              <w:rPr>
                <w:rFonts w:asciiTheme="minorHAnsi" w:hAnsiTheme="minorHAnsi" w:cstheme="minorHAnsi"/>
                <w:sz w:val="20"/>
              </w:rPr>
            </w:pPr>
            <w:r w:rsidRPr="000A6D99">
              <w:rPr>
                <w:rFonts w:asciiTheme="minorHAnsi" w:hAnsiTheme="minorHAnsi" w:cstheme="minorHAnsi"/>
                <w:b/>
                <w:sz w:val="20"/>
                <w:szCs w:val="20"/>
              </w:rPr>
              <w:t>Contract No.:</w:t>
            </w:r>
            <w:r w:rsidRPr="000A6D99">
              <w:rPr>
                <w:rFonts w:asciiTheme="minorHAnsi" w:hAnsiTheme="minorHAnsi" w:cstheme="minorHAnsi"/>
                <w:sz w:val="18"/>
              </w:rPr>
              <w:t xml:space="preserve"> </w:t>
            </w:r>
            <w:r w:rsidR="00015EF9" w:rsidRPr="000A6D99">
              <w:rPr>
                <w:rFonts w:asciiTheme="minorHAnsi" w:hAnsiTheme="minorHAnsi" w:cstheme="minorHAnsi"/>
                <w:sz w:val="20"/>
              </w:rPr>
              <w:fldChar w:fldCharType="begin">
                <w:ffData>
                  <w:name w:val="Text3"/>
                  <w:enabled/>
                  <w:calcOnExit w:val="0"/>
                  <w:textInput>
                    <w:maxLength w:val="14"/>
                  </w:textInput>
                </w:ffData>
              </w:fldChar>
            </w:r>
            <w:r w:rsidRPr="000A6D99">
              <w:rPr>
                <w:rFonts w:asciiTheme="minorHAnsi" w:hAnsiTheme="minorHAnsi" w:cstheme="minorHAnsi"/>
                <w:sz w:val="20"/>
              </w:rPr>
              <w:instrText xml:space="preserve"> FORMTEXT </w:instrText>
            </w:r>
            <w:r w:rsidR="00015EF9" w:rsidRPr="000A6D99">
              <w:rPr>
                <w:rFonts w:asciiTheme="minorHAnsi" w:hAnsiTheme="minorHAnsi" w:cstheme="minorHAnsi"/>
                <w:sz w:val="20"/>
              </w:rPr>
            </w:r>
            <w:r w:rsidR="00015EF9" w:rsidRPr="000A6D99">
              <w:rPr>
                <w:rFonts w:asciiTheme="minorHAnsi" w:hAnsiTheme="minorHAnsi" w:cstheme="minorHAnsi"/>
                <w:sz w:val="20"/>
              </w:rPr>
              <w:fldChar w:fldCharType="separate"/>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00015EF9" w:rsidRPr="000A6D99">
              <w:rPr>
                <w:rFonts w:asciiTheme="minorHAnsi" w:hAnsiTheme="minorHAnsi" w:cstheme="minorHAnsi"/>
                <w:sz w:val="20"/>
              </w:rPr>
              <w:fldChar w:fldCharType="end"/>
            </w:r>
          </w:p>
          <w:p w:rsidR="0065422D" w:rsidRPr="00835F96" w:rsidRDefault="0065422D" w:rsidP="00996C12">
            <w:pPr>
              <w:spacing w:after="0"/>
              <w:rPr>
                <w:rFonts w:asciiTheme="minorHAnsi" w:hAnsiTheme="minorHAnsi" w:cstheme="minorHAnsi"/>
                <w:sz w:val="16"/>
                <w:szCs w:val="16"/>
              </w:rPr>
            </w:pPr>
          </w:p>
          <w:p w:rsidR="0065422D" w:rsidRPr="00835F96" w:rsidRDefault="0065422D" w:rsidP="00996C12">
            <w:pPr>
              <w:spacing w:after="0"/>
              <w:rPr>
                <w:rFonts w:asciiTheme="minorHAnsi" w:hAnsiTheme="minorHAnsi" w:cstheme="minorHAnsi"/>
                <w:b/>
                <w:bCs/>
                <w:sz w:val="20"/>
                <w:szCs w:val="20"/>
              </w:rPr>
            </w:pPr>
          </w:p>
        </w:tc>
        <w:tc>
          <w:tcPr>
            <w:tcW w:w="4554" w:type="dxa"/>
          </w:tcPr>
          <w:p w:rsidR="0065422D" w:rsidRPr="00835F96" w:rsidRDefault="000A6D99" w:rsidP="00996C12">
            <w:pPr>
              <w:spacing w:after="0"/>
              <w:rPr>
                <w:rFonts w:asciiTheme="minorHAnsi" w:hAnsiTheme="minorHAnsi" w:cstheme="minorHAnsi"/>
                <w:b/>
                <w:bCs/>
                <w:sz w:val="20"/>
                <w:szCs w:val="20"/>
              </w:rPr>
            </w:pPr>
            <w:r w:rsidRPr="000A6D99">
              <w:rPr>
                <w:rFonts w:asciiTheme="minorHAnsi" w:hAnsiTheme="minorHAnsi" w:cstheme="minorHAnsi"/>
                <w:b/>
                <w:bCs/>
                <w:sz w:val="20"/>
                <w:szCs w:val="20"/>
              </w:rPr>
              <w:t>Reporting Entity:</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w:t>
            </w:r>
            <w:r w:rsidRPr="000A6D99">
              <w:rPr>
                <w:rFonts w:asciiTheme="minorHAnsi" w:hAnsiTheme="minorHAnsi" w:cstheme="minorHAnsi"/>
                <w:b/>
                <w:bCs/>
                <w:sz w:val="20"/>
                <w:szCs w:val="20"/>
              </w:rPr>
              <w:t xml:space="preserve">   </w:t>
            </w:r>
            <w:r w:rsidRPr="000A6D99">
              <w:rPr>
                <w:rFonts w:asciiTheme="minorHAnsi" w:hAnsiTheme="minorHAnsi" w:cstheme="minorHAnsi"/>
                <w:bCs/>
                <w:sz w:val="20"/>
                <w:szCs w:val="20"/>
              </w:rPr>
              <w:t xml:space="preserve">Contractor    </w:t>
            </w:r>
          </w:p>
          <w:p w:rsidR="0065422D" w:rsidRPr="00835F96" w:rsidRDefault="000A6D99" w:rsidP="00996C12">
            <w:pPr>
              <w:spacing w:after="0"/>
              <w:rPr>
                <w:rFonts w:asciiTheme="minorHAnsi" w:hAnsiTheme="minorHAnsi" w:cstheme="minorHAnsi"/>
                <w:b/>
                <w:bCs/>
                <w:sz w:val="20"/>
                <w:szCs w:val="20"/>
              </w:rPr>
            </w:pPr>
            <w:r w:rsidRPr="000A6D99">
              <w:rPr>
                <w:rFonts w:asciiTheme="minorHAnsi" w:hAnsiTheme="minorHAnsi" w:cstheme="minorHAnsi"/>
                <w:bCs/>
                <w:sz w:val="20"/>
                <w:szCs w:val="20"/>
              </w:rPr>
              <w:t>□   Subcontractor</w:t>
            </w:r>
            <w:r w:rsidRPr="000A6D99">
              <w:rPr>
                <w:rFonts w:asciiTheme="minorHAnsi" w:hAnsiTheme="minorHAnsi" w:cstheme="minorHAnsi"/>
                <w:b/>
                <w:bCs/>
                <w:sz w:val="20"/>
                <w:szCs w:val="20"/>
              </w:rPr>
              <w:t xml:space="preserve">  </w:t>
            </w:r>
          </w:p>
        </w:tc>
        <w:tc>
          <w:tcPr>
            <w:tcW w:w="6408" w:type="dxa"/>
          </w:tcPr>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
                <w:bCs/>
                <w:sz w:val="20"/>
                <w:szCs w:val="20"/>
              </w:rPr>
              <w:t>Reporting Period:</w:t>
            </w:r>
            <w:r w:rsidRPr="000A6D99">
              <w:rPr>
                <w:rFonts w:asciiTheme="minorHAnsi" w:hAnsiTheme="minorHAnsi" w:cstheme="minorHAnsi"/>
                <w:bCs/>
                <w:sz w:val="20"/>
                <w:szCs w:val="20"/>
              </w:rPr>
              <w:t xml:space="preserve">                                       </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w:t>
            </w:r>
            <w:r w:rsidRPr="000A6D99">
              <w:rPr>
                <w:rFonts w:asciiTheme="minorHAnsi" w:hAnsiTheme="minorHAnsi" w:cstheme="minorHAnsi"/>
                <w:b/>
                <w:bCs/>
                <w:sz w:val="20"/>
                <w:szCs w:val="20"/>
              </w:rPr>
              <w:t xml:space="preserve">   </w:t>
            </w:r>
            <w:r w:rsidRPr="000A6D99">
              <w:rPr>
                <w:rFonts w:asciiTheme="minorHAnsi" w:hAnsiTheme="minorHAnsi" w:cstheme="minorHAnsi"/>
                <w:bCs/>
                <w:sz w:val="20"/>
                <w:szCs w:val="20"/>
              </w:rPr>
              <w:t>January 1, 20___ - March 31, 20___</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   April 1, 20___ - June 30, 20___</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   July 1, 20___ - September 30, 20___</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   October 1, 20___ - December 31, 20___</w:t>
            </w:r>
          </w:p>
        </w:tc>
      </w:tr>
      <w:tr w:rsidR="0065422D" w:rsidRPr="00835F96" w:rsidTr="00996C12">
        <w:trPr>
          <w:cantSplit/>
        </w:trPr>
        <w:tc>
          <w:tcPr>
            <w:tcW w:w="8208" w:type="dxa"/>
            <w:gridSpan w:val="2"/>
          </w:tcPr>
          <w:p w:rsidR="0065422D" w:rsidRPr="00835F96" w:rsidRDefault="000A6D99" w:rsidP="00996C12">
            <w:pPr>
              <w:spacing w:after="0"/>
              <w:rPr>
                <w:rFonts w:asciiTheme="minorHAnsi" w:hAnsiTheme="minorHAnsi" w:cstheme="minorHAnsi"/>
                <w:sz w:val="20"/>
              </w:rPr>
            </w:pPr>
            <w:r w:rsidRPr="000A6D99">
              <w:rPr>
                <w:rFonts w:asciiTheme="minorHAnsi" w:hAnsiTheme="minorHAnsi" w:cstheme="minorHAnsi"/>
                <w:b/>
                <w:sz w:val="20"/>
                <w:szCs w:val="20"/>
              </w:rPr>
              <w:t>Contractor’s Name:</w:t>
            </w:r>
            <w:r w:rsidRPr="000A6D99">
              <w:rPr>
                <w:rFonts w:asciiTheme="minorHAnsi" w:hAnsiTheme="minorHAnsi" w:cstheme="minorHAnsi"/>
                <w:b/>
                <w:sz w:val="18"/>
              </w:rPr>
              <w:t xml:space="preserve"> </w:t>
            </w:r>
            <w:r w:rsidR="00015EF9" w:rsidRPr="000A6D99">
              <w:rPr>
                <w:rFonts w:asciiTheme="minorHAnsi" w:hAnsiTheme="minorHAnsi" w:cstheme="minorHAnsi"/>
                <w:sz w:val="20"/>
              </w:rPr>
              <w:fldChar w:fldCharType="begin">
                <w:ffData>
                  <w:name w:val="Text3"/>
                  <w:enabled/>
                  <w:calcOnExit w:val="0"/>
                  <w:textInput>
                    <w:maxLength w:val="14"/>
                  </w:textInput>
                </w:ffData>
              </w:fldChar>
            </w:r>
            <w:r w:rsidRPr="000A6D99">
              <w:rPr>
                <w:rFonts w:asciiTheme="minorHAnsi" w:hAnsiTheme="minorHAnsi" w:cstheme="minorHAnsi"/>
                <w:sz w:val="20"/>
              </w:rPr>
              <w:instrText xml:space="preserve"> FORMTEXT </w:instrText>
            </w:r>
            <w:r w:rsidR="00015EF9" w:rsidRPr="000A6D99">
              <w:rPr>
                <w:rFonts w:asciiTheme="minorHAnsi" w:hAnsiTheme="minorHAnsi" w:cstheme="minorHAnsi"/>
                <w:sz w:val="20"/>
              </w:rPr>
            </w:r>
            <w:r w:rsidR="00015EF9" w:rsidRPr="000A6D99">
              <w:rPr>
                <w:rFonts w:asciiTheme="minorHAnsi" w:hAnsiTheme="minorHAnsi" w:cstheme="minorHAnsi"/>
                <w:sz w:val="20"/>
              </w:rPr>
              <w:fldChar w:fldCharType="separate"/>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00015EF9" w:rsidRPr="000A6D99">
              <w:rPr>
                <w:rFonts w:asciiTheme="minorHAnsi" w:hAnsiTheme="minorHAnsi" w:cstheme="minorHAnsi"/>
                <w:sz w:val="20"/>
              </w:rPr>
              <w:fldChar w:fldCharType="end"/>
            </w:r>
            <w:r w:rsidRPr="000A6D99">
              <w:rPr>
                <w:rFonts w:asciiTheme="minorHAnsi" w:hAnsiTheme="minorHAnsi" w:cstheme="minorHAnsi"/>
                <w:sz w:val="20"/>
              </w:rPr>
              <w:t xml:space="preserve">    </w:t>
            </w:r>
          </w:p>
          <w:p w:rsidR="0065422D" w:rsidRPr="00835F96" w:rsidRDefault="000A6D99" w:rsidP="00996C12">
            <w:pPr>
              <w:spacing w:after="0"/>
              <w:rPr>
                <w:rFonts w:asciiTheme="minorHAnsi" w:hAnsiTheme="minorHAnsi" w:cstheme="minorHAnsi"/>
                <w:b/>
                <w:bCs/>
                <w:sz w:val="20"/>
                <w:szCs w:val="20"/>
              </w:rPr>
            </w:pPr>
            <w:r w:rsidRPr="000A6D99">
              <w:rPr>
                <w:rFonts w:asciiTheme="minorHAnsi" w:hAnsiTheme="minorHAnsi" w:cstheme="minorHAnsi"/>
                <w:sz w:val="20"/>
              </w:rPr>
              <w:t xml:space="preserve">                                                    </w:t>
            </w:r>
          </w:p>
        </w:tc>
        <w:tc>
          <w:tcPr>
            <w:tcW w:w="6408" w:type="dxa"/>
            <w:vMerge w:val="restart"/>
          </w:tcPr>
          <w:p w:rsidR="0065422D" w:rsidRPr="00835F96" w:rsidRDefault="000A6D99" w:rsidP="00996C12">
            <w:pPr>
              <w:spacing w:after="0"/>
              <w:rPr>
                <w:rFonts w:asciiTheme="minorHAnsi" w:hAnsiTheme="minorHAnsi" w:cstheme="minorHAnsi"/>
                <w:b/>
                <w:bCs/>
                <w:sz w:val="20"/>
                <w:szCs w:val="20"/>
              </w:rPr>
            </w:pPr>
            <w:r w:rsidRPr="000A6D99">
              <w:rPr>
                <w:rFonts w:asciiTheme="minorHAnsi" w:hAnsiTheme="minorHAnsi" w:cstheme="minorHAnsi"/>
                <w:b/>
                <w:bCs/>
                <w:sz w:val="20"/>
                <w:szCs w:val="20"/>
              </w:rPr>
              <w:t>Report includes:</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   Work force to be utilized on this contract</w:t>
            </w:r>
          </w:p>
          <w:p w:rsidR="0065422D" w:rsidRPr="00835F96" w:rsidRDefault="000A6D99" w:rsidP="00996C12">
            <w:pPr>
              <w:spacing w:after="0"/>
              <w:rPr>
                <w:rFonts w:asciiTheme="minorHAnsi" w:hAnsiTheme="minorHAnsi" w:cstheme="minorHAnsi"/>
                <w:b/>
                <w:bCs/>
                <w:sz w:val="20"/>
                <w:szCs w:val="20"/>
              </w:rPr>
            </w:pPr>
            <w:r w:rsidRPr="000A6D99">
              <w:rPr>
                <w:rFonts w:asciiTheme="minorHAnsi" w:hAnsiTheme="minorHAnsi" w:cstheme="minorHAnsi"/>
                <w:bCs/>
                <w:sz w:val="20"/>
                <w:szCs w:val="20"/>
              </w:rPr>
              <w:t>□   Contractor/Subcontractor’s total work force</w:t>
            </w:r>
          </w:p>
        </w:tc>
      </w:tr>
      <w:tr w:rsidR="0065422D" w:rsidRPr="00835F96" w:rsidTr="00996C12">
        <w:trPr>
          <w:cantSplit/>
        </w:trPr>
        <w:tc>
          <w:tcPr>
            <w:tcW w:w="8208" w:type="dxa"/>
            <w:gridSpan w:val="2"/>
          </w:tcPr>
          <w:p w:rsidR="0065422D" w:rsidRPr="00835F96" w:rsidRDefault="000A6D99" w:rsidP="00996C12">
            <w:pPr>
              <w:tabs>
                <w:tab w:val="left" w:pos="8640"/>
              </w:tabs>
              <w:jc w:val="both"/>
              <w:rPr>
                <w:rFonts w:asciiTheme="minorHAnsi" w:hAnsiTheme="minorHAnsi" w:cstheme="minorHAnsi"/>
                <w:b/>
                <w:bCs/>
                <w:sz w:val="20"/>
                <w:szCs w:val="20"/>
              </w:rPr>
            </w:pPr>
            <w:r w:rsidRPr="000A6D99">
              <w:rPr>
                <w:rFonts w:asciiTheme="minorHAnsi" w:hAnsiTheme="minorHAnsi" w:cstheme="minorHAnsi"/>
                <w:b/>
                <w:sz w:val="20"/>
                <w:szCs w:val="20"/>
              </w:rPr>
              <w:t>Contractor’s Address:</w:t>
            </w:r>
            <w:r w:rsidRPr="000A6D99">
              <w:rPr>
                <w:rFonts w:asciiTheme="minorHAnsi" w:hAnsiTheme="minorHAnsi" w:cstheme="minorHAnsi"/>
                <w:sz w:val="18"/>
              </w:rPr>
              <w:t xml:space="preserve"> </w:t>
            </w:r>
            <w:r w:rsidR="00015EF9" w:rsidRPr="000A6D99">
              <w:rPr>
                <w:rFonts w:asciiTheme="minorHAnsi" w:hAnsiTheme="minorHAnsi" w:cstheme="minorHAnsi"/>
                <w:sz w:val="20"/>
              </w:rPr>
              <w:fldChar w:fldCharType="begin">
                <w:ffData>
                  <w:name w:val="Text3"/>
                  <w:enabled/>
                  <w:calcOnExit w:val="0"/>
                  <w:textInput>
                    <w:maxLength w:val="14"/>
                  </w:textInput>
                </w:ffData>
              </w:fldChar>
            </w:r>
            <w:r w:rsidRPr="000A6D99">
              <w:rPr>
                <w:rFonts w:asciiTheme="minorHAnsi" w:hAnsiTheme="minorHAnsi" w:cstheme="minorHAnsi"/>
                <w:sz w:val="20"/>
              </w:rPr>
              <w:instrText xml:space="preserve"> FORMTEXT </w:instrText>
            </w:r>
            <w:r w:rsidR="00015EF9" w:rsidRPr="000A6D99">
              <w:rPr>
                <w:rFonts w:asciiTheme="minorHAnsi" w:hAnsiTheme="minorHAnsi" w:cstheme="minorHAnsi"/>
                <w:sz w:val="20"/>
              </w:rPr>
            </w:r>
            <w:r w:rsidR="00015EF9" w:rsidRPr="000A6D99">
              <w:rPr>
                <w:rFonts w:asciiTheme="minorHAnsi" w:hAnsiTheme="minorHAnsi" w:cstheme="minorHAnsi"/>
                <w:sz w:val="20"/>
              </w:rPr>
              <w:fldChar w:fldCharType="separate"/>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Pr="000A6D99">
              <w:rPr>
                <w:rFonts w:asciiTheme="minorHAnsi" w:hAnsiTheme="minorHAnsi" w:cstheme="minorHAnsi"/>
                <w:sz w:val="20"/>
              </w:rPr>
              <w:t> </w:t>
            </w:r>
            <w:r w:rsidR="00015EF9" w:rsidRPr="000A6D99">
              <w:rPr>
                <w:rFonts w:asciiTheme="minorHAnsi" w:hAnsiTheme="minorHAnsi" w:cstheme="minorHAnsi"/>
                <w:sz w:val="20"/>
              </w:rPr>
              <w:fldChar w:fldCharType="end"/>
            </w:r>
          </w:p>
        </w:tc>
        <w:tc>
          <w:tcPr>
            <w:tcW w:w="6408" w:type="dxa"/>
            <w:vMerge/>
          </w:tcPr>
          <w:p w:rsidR="0065422D" w:rsidRPr="00835F96" w:rsidRDefault="0065422D" w:rsidP="00996C12">
            <w:pPr>
              <w:spacing w:after="0"/>
              <w:rPr>
                <w:rFonts w:asciiTheme="minorHAnsi" w:hAnsiTheme="minorHAnsi" w:cstheme="minorHAnsi"/>
                <w:b/>
                <w:bCs/>
                <w:sz w:val="20"/>
                <w:szCs w:val="20"/>
              </w:rPr>
            </w:pPr>
          </w:p>
        </w:tc>
      </w:tr>
    </w:tbl>
    <w:p w:rsidR="0065422D" w:rsidRPr="00835F96" w:rsidRDefault="000A6D99" w:rsidP="0065422D">
      <w:pPr>
        <w:spacing w:after="0"/>
        <w:rPr>
          <w:rFonts w:asciiTheme="minorHAnsi" w:hAnsiTheme="minorHAnsi" w:cstheme="minorHAnsi"/>
          <w:sz w:val="20"/>
          <w:szCs w:val="20"/>
        </w:rPr>
      </w:pPr>
      <w:r w:rsidRPr="000A6D99">
        <w:rPr>
          <w:rFonts w:asciiTheme="minorHAnsi" w:hAnsiTheme="minorHAnsi" w:cstheme="minorHAnsi"/>
          <w:b/>
          <w:bCs/>
          <w:sz w:val="20"/>
          <w:szCs w:val="20"/>
        </w:rPr>
        <w:tab/>
      </w:r>
      <w:r w:rsidRPr="000A6D99">
        <w:rPr>
          <w:rFonts w:asciiTheme="minorHAnsi" w:hAnsiTheme="minorHAnsi" w:cstheme="minorHAnsi"/>
          <w:b/>
          <w:bCs/>
          <w:sz w:val="20"/>
          <w:szCs w:val="20"/>
        </w:rPr>
        <w:tab/>
      </w:r>
      <w:r w:rsidRPr="000A6D99">
        <w:rPr>
          <w:rFonts w:asciiTheme="minorHAnsi" w:hAnsiTheme="minorHAnsi" w:cstheme="minorHAnsi"/>
          <w:sz w:val="18"/>
          <w:szCs w:val="18"/>
        </w:rPr>
        <w:t xml:space="preserve">                                 </w:t>
      </w:r>
      <w:r w:rsidRPr="000A6D99">
        <w:rPr>
          <w:rFonts w:asciiTheme="minorHAnsi" w:hAnsiTheme="minorHAnsi" w:cstheme="minorHAnsi"/>
          <w:sz w:val="20"/>
          <w:szCs w:val="20"/>
        </w:rPr>
        <w:t>Enter the total number of employees in each classification in each of the EEO-Job Categories identified.</w:t>
      </w:r>
    </w:p>
    <w:tbl>
      <w:tblPr>
        <w:tblW w:w="14835" w:type="dxa"/>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280"/>
        <w:gridCol w:w="840"/>
        <w:gridCol w:w="735"/>
        <w:gridCol w:w="900"/>
        <w:gridCol w:w="720"/>
        <w:gridCol w:w="720"/>
        <w:gridCol w:w="720"/>
        <w:gridCol w:w="720"/>
        <w:gridCol w:w="720"/>
        <w:gridCol w:w="720"/>
        <w:gridCol w:w="720"/>
        <w:gridCol w:w="720"/>
        <w:gridCol w:w="720"/>
        <w:gridCol w:w="720"/>
        <w:gridCol w:w="720"/>
        <w:gridCol w:w="720"/>
        <w:gridCol w:w="720"/>
        <w:gridCol w:w="720"/>
      </w:tblGrid>
      <w:tr w:rsidR="0065422D" w:rsidRPr="00835F96" w:rsidTr="00996C12">
        <w:trPr>
          <w:cantSplit/>
          <w:trHeight w:val="422"/>
        </w:trPr>
        <w:tc>
          <w:tcPr>
            <w:tcW w:w="2280" w:type="dxa"/>
            <w:vMerge w:val="restart"/>
          </w:tcPr>
          <w:p w:rsidR="0065422D" w:rsidRPr="00835F96" w:rsidRDefault="0065422D" w:rsidP="00996C12">
            <w:pPr>
              <w:spacing w:after="0"/>
              <w:rPr>
                <w:rFonts w:asciiTheme="minorHAnsi" w:hAnsiTheme="minorHAnsi" w:cstheme="minorHAnsi"/>
                <w:sz w:val="20"/>
                <w:szCs w:val="20"/>
              </w:rPr>
            </w:pPr>
          </w:p>
          <w:p w:rsidR="0065422D" w:rsidRPr="00835F96" w:rsidRDefault="0065422D" w:rsidP="00996C12">
            <w:pPr>
              <w:spacing w:after="0"/>
              <w:rPr>
                <w:rFonts w:asciiTheme="minorHAnsi" w:hAnsiTheme="minorHAnsi" w:cstheme="minorHAnsi"/>
                <w:sz w:val="20"/>
                <w:szCs w:val="20"/>
              </w:rPr>
            </w:pP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EEO-Job  Category</w:t>
            </w:r>
          </w:p>
        </w:tc>
        <w:tc>
          <w:tcPr>
            <w:tcW w:w="840" w:type="dxa"/>
            <w:vMerge w:val="restart"/>
          </w:tcPr>
          <w:p w:rsidR="0065422D" w:rsidRPr="00835F96" w:rsidRDefault="0065422D" w:rsidP="00996C12">
            <w:pPr>
              <w:spacing w:after="0"/>
              <w:rPr>
                <w:rFonts w:asciiTheme="minorHAnsi" w:hAnsiTheme="minorHAnsi" w:cstheme="minorHAnsi"/>
                <w:sz w:val="20"/>
                <w:szCs w:val="20"/>
              </w:rPr>
            </w:pPr>
          </w:p>
          <w:p w:rsidR="0065422D" w:rsidRPr="00835F96" w:rsidRDefault="0065422D" w:rsidP="00996C12">
            <w:pPr>
              <w:spacing w:after="0"/>
              <w:rPr>
                <w:rFonts w:asciiTheme="minorHAnsi" w:hAnsiTheme="minorHAnsi" w:cstheme="minorHAnsi"/>
                <w:sz w:val="20"/>
                <w:szCs w:val="20"/>
              </w:rPr>
            </w:pPr>
          </w:p>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Total Work force</w:t>
            </w:r>
          </w:p>
        </w:tc>
        <w:tc>
          <w:tcPr>
            <w:tcW w:w="1635" w:type="dxa"/>
            <w:gridSpan w:val="2"/>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Work force by Gender</w:t>
            </w:r>
          </w:p>
        </w:tc>
        <w:tc>
          <w:tcPr>
            <w:tcW w:w="7200" w:type="dxa"/>
            <w:gridSpan w:val="10"/>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Work force by</w:t>
            </w:r>
          </w:p>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Race/Ethnic Identification</w:t>
            </w:r>
          </w:p>
        </w:tc>
        <w:tc>
          <w:tcPr>
            <w:tcW w:w="2880" w:type="dxa"/>
            <w:gridSpan w:val="4"/>
          </w:tcPr>
          <w:p w:rsidR="0065422D" w:rsidRPr="00835F96" w:rsidRDefault="000A6D99" w:rsidP="00996C12">
            <w:pPr>
              <w:pStyle w:val="Heading2"/>
              <w:spacing w:after="0"/>
              <w:rPr>
                <w:rFonts w:asciiTheme="minorHAnsi" w:hAnsiTheme="minorHAnsi" w:cstheme="minorHAnsi"/>
                <w:b w:val="0"/>
                <w:bCs w:val="0"/>
                <w:sz w:val="20"/>
                <w:szCs w:val="20"/>
              </w:rPr>
            </w:pPr>
            <w:r w:rsidRPr="000A6D99">
              <w:rPr>
                <w:rFonts w:asciiTheme="minorHAnsi" w:hAnsiTheme="minorHAnsi" w:cstheme="minorHAnsi"/>
                <w:b w:val="0"/>
                <w:sz w:val="20"/>
                <w:szCs w:val="20"/>
              </w:rPr>
              <w:t xml:space="preserve"> </w:t>
            </w:r>
          </w:p>
        </w:tc>
      </w:tr>
      <w:tr w:rsidR="0065422D" w:rsidRPr="00835F96" w:rsidTr="00996C12">
        <w:trPr>
          <w:cantSplit/>
          <w:trHeight w:val="873"/>
        </w:trPr>
        <w:tc>
          <w:tcPr>
            <w:tcW w:w="2280" w:type="dxa"/>
            <w:vMerge/>
          </w:tcPr>
          <w:p w:rsidR="0065422D" w:rsidRPr="00835F96" w:rsidRDefault="0065422D" w:rsidP="00996C12">
            <w:pPr>
              <w:spacing w:after="0"/>
              <w:rPr>
                <w:rFonts w:asciiTheme="minorHAnsi" w:hAnsiTheme="minorHAnsi" w:cstheme="minorHAnsi"/>
                <w:sz w:val="20"/>
                <w:szCs w:val="20"/>
              </w:rPr>
            </w:pPr>
          </w:p>
        </w:tc>
        <w:tc>
          <w:tcPr>
            <w:tcW w:w="840" w:type="dxa"/>
            <w:vMerge/>
          </w:tcPr>
          <w:p w:rsidR="0065422D" w:rsidRPr="00835F96" w:rsidRDefault="0065422D" w:rsidP="00996C12">
            <w:pPr>
              <w:spacing w:after="0"/>
              <w:rPr>
                <w:rFonts w:asciiTheme="minorHAnsi" w:hAnsiTheme="minorHAnsi" w:cstheme="minorHAnsi"/>
                <w:sz w:val="20"/>
                <w:szCs w:val="20"/>
              </w:rPr>
            </w:pPr>
          </w:p>
        </w:tc>
        <w:tc>
          <w:tcPr>
            <w:tcW w:w="735" w:type="dxa"/>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Male</w:t>
            </w: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(M)</w:t>
            </w:r>
          </w:p>
        </w:tc>
        <w:tc>
          <w:tcPr>
            <w:tcW w:w="900" w:type="dxa"/>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Female</w:t>
            </w: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(F)</w:t>
            </w:r>
          </w:p>
        </w:tc>
        <w:tc>
          <w:tcPr>
            <w:tcW w:w="1440" w:type="dxa"/>
            <w:gridSpan w:val="2"/>
          </w:tcPr>
          <w:p w:rsidR="0065422D" w:rsidRPr="00835F96" w:rsidRDefault="000A6D99" w:rsidP="00996C12">
            <w:pPr>
              <w:pStyle w:val="Heading3"/>
              <w:spacing w:before="0" w:after="0"/>
              <w:jc w:val="center"/>
              <w:rPr>
                <w:rFonts w:asciiTheme="minorHAnsi" w:hAnsiTheme="minorHAnsi" w:cstheme="minorHAnsi"/>
                <w:b w:val="0"/>
                <w:bCs w:val="0"/>
                <w:sz w:val="20"/>
                <w:szCs w:val="20"/>
              </w:rPr>
            </w:pPr>
            <w:r w:rsidRPr="000A6D99">
              <w:rPr>
                <w:rFonts w:asciiTheme="minorHAnsi" w:hAnsiTheme="minorHAnsi" w:cstheme="minorHAnsi"/>
                <w:b w:val="0"/>
                <w:bCs w:val="0"/>
                <w:sz w:val="20"/>
                <w:szCs w:val="20"/>
              </w:rPr>
              <w:t>White</w:t>
            </w:r>
          </w:p>
          <w:p w:rsidR="0065422D" w:rsidRPr="00835F96" w:rsidRDefault="000A6D99" w:rsidP="00996C12">
            <w:pPr>
              <w:pStyle w:val="Heading3"/>
              <w:spacing w:before="0" w:after="0"/>
              <w:rPr>
                <w:rFonts w:asciiTheme="minorHAnsi" w:hAnsiTheme="minorHAnsi" w:cstheme="minorHAnsi"/>
                <w:b w:val="0"/>
                <w:bCs w:val="0"/>
                <w:sz w:val="20"/>
                <w:szCs w:val="20"/>
              </w:rPr>
            </w:pPr>
            <w:r w:rsidRPr="000A6D99">
              <w:rPr>
                <w:rFonts w:asciiTheme="minorHAnsi" w:hAnsiTheme="minorHAnsi" w:cstheme="minorHAnsi"/>
                <w:b w:val="0"/>
                <w:bCs w:val="0"/>
                <w:sz w:val="20"/>
                <w:szCs w:val="20"/>
              </w:rPr>
              <w:t xml:space="preserve">  (M)         (F)</w:t>
            </w:r>
          </w:p>
          <w:p w:rsidR="0065422D" w:rsidRPr="00835F96" w:rsidRDefault="0065422D" w:rsidP="00996C12">
            <w:pPr>
              <w:pStyle w:val="Heading1"/>
              <w:spacing w:after="0"/>
              <w:rPr>
                <w:rFonts w:asciiTheme="minorHAnsi" w:hAnsiTheme="minorHAnsi" w:cstheme="minorHAnsi"/>
                <w:b w:val="0"/>
                <w:bCs w:val="0"/>
                <w:sz w:val="20"/>
                <w:szCs w:val="20"/>
              </w:rPr>
            </w:pPr>
          </w:p>
        </w:tc>
        <w:tc>
          <w:tcPr>
            <w:tcW w:w="1440" w:type="dxa"/>
            <w:gridSpan w:val="2"/>
          </w:tcPr>
          <w:p w:rsidR="0065422D" w:rsidRPr="00835F96" w:rsidRDefault="000A6D99" w:rsidP="00996C12">
            <w:pPr>
              <w:spacing w:after="0"/>
              <w:jc w:val="center"/>
              <w:rPr>
                <w:rFonts w:asciiTheme="minorHAnsi" w:hAnsiTheme="minorHAnsi" w:cstheme="minorHAnsi"/>
                <w:bCs/>
                <w:sz w:val="20"/>
                <w:szCs w:val="20"/>
              </w:rPr>
            </w:pPr>
            <w:r w:rsidRPr="000A6D99">
              <w:rPr>
                <w:rFonts w:asciiTheme="minorHAnsi" w:hAnsiTheme="minorHAnsi" w:cstheme="minorHAnsi"/>
                <w:bCs/>
                <w:sz w:val="20"/>
                <w:szCs w:val="20"/>
              </w:rPr>
              <w:t>Black</w:t>
            </w:r>
          </w:p>
          <w:p w:rsidR="0065422D" w:rsidRPr="00835F96" w:rsidRDefault="000A6D99" w:rsidP="00996C12">
            <w:pPr>
              <w:spacing w:after="0"/>
              <w:rPr>
                <w:rFonts w:asciiTheme="minorHAnsi" w:hAnsiTheme="minorHAnsi" w:cstheme="minorHAnsi"/>
                <w:bCs/>
                <w:sz w:val="20"/>
                <w:szCs w:val="20"/>
              </w:rPr>
            </w:pPr>
            <w:r w:rsidRPr="000A6D99">
              <w:rPr>
                <w:rFonts w:asciiTheme="minorHAnsi" w:hAnsiTheme="minorHAnsi" w:cstheme="minorHAnsi"/>
                <w:bCs/>
                <w:sz w:val="20"/>
                <w:szCs w:val="20"/>
              </w:rPr>
              <w:t xml:space="preserve">  (M)        (F)        </w:t>
            </w:r>
          </w:p>
          <w:p w:rsidR="0065422D" w:rsidRPr="00835F96" w:rsidRDefault="000A6D99" w:rsidP="00996C12">
            <w:pPr>
              <w:pStyle w:val="Heading1"/>
              <w:spacing w:after="0"/>
              <w:rPr>
                <w:rFonts w:asciiTheme="minorHAnsi" w:hAnsiTheme="minorHAnsi" w:cstheme="minorHAnsi"/>
                <w:sz w:val="20"/>
                <w:szCs w:val="20"/>
              </w:rPr>
            </w:pPr>
            <w:r w:rsidRPr="000A6D99">
              <w:rPr>
                <w:rFonts w:asciiTheme="minorHAnsi" w:hAnsiTheme="minorHAnsi" w:cstheme="minorHAnsi"/>
                <w:b w:val="0"/>
                <w:sz w:val="20"/>
                <w:szCs w:val="20"/>
              </w:rPr>
              <w:t xml:space="preserve"> </w:t>
            </w:r>
          </w:p>
        </w:tc>
        <w:tc>
          <w:tcPr>
            <w:tcW w:w="1440" w:type="dxa"/>
            <w:gridSpan w:val="2"/>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bCs/>
                <w:sz w:val="20"/>
                <w:szCs w:val="20"/>
              </w:rPr>
              <w:t>Hispanic</w:t>
            </w: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 xml:space="preserve"> (M)         (F)</w:t>
            </w:r>
          </w:p>
          <w:p w:rsidR="0065422D" w:rsidRPr="00835F96" w:rsidRDefault="0065422D" w:rsidP="00996C12">
            <w:pPr>
              <w:pStyle w:val="Heading1"/>
              <w:spacing w:after="0"/>
              <w:rPr>
                <w:rFonts w:asciiTheme="minorHAnsi" w:hAnsiTheme="minorHAnsi" w:cstheme="minorHAnsi"/>
                <w:b w:val="0"/>
                <w:bCs w:val="0"/>
                <w:sz w:val="20"/>
                <w:szCs w:val="20"/>
              </w:rPr>
            </w:pPr>
          </w:p>
        </w:tc>
        <w:tc>
          <w:tcPr>
            <w:tcW w:w="1440" w:type="dxa"/>
            <w:gridSpan w:val="2"/>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bCs/>
                <w:sz w:val="20"/>
                <w:szCs w:val="20"/>
              </w:rPr>
              <w:t>Asian</w:t>
            </w: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 xml:space="preserve">  (M)        (F)</w:t>
            </w:r>
          </w:p>
          <w:p w:rsidR="0065422D" w:rsidRPr="00835F96" w:rsidRDefault="0065422D" w:rsidP="00996C12">
            <w:pPr>
              <w:pStyle w:val="Heading1"/>
              <w:spacing w:after="0"/>
              <w:rPr>
                <w:rFonts w:asciiTheme="minorHAnsi" w:hAnsiTheme="minorHAnsi" w:cstheme="minorHAnsi"/>
                <w:b w:val="0"/>
                <w:bCs w:val="0"/>
                <w:sz w:val="20"/>
                <w:szCs w:val="20"/>
              </w:rPr>
            </w:pPr>
          </w:p>
        </w:tc>
        <w:tc>
          <w:tcPr>
            <w:tcW w:w="1440" w:type="dxa"/>
            <w:gridSpan w:val="2"/>
          </w:tcPr>
          <w:p w:rsidR="0065422D" w:rsidRPr="00835F96" w:rsidRDefault="000A6D99" w:rsidP="00996C12">
            <w:pPr>
              <w:spacing w:after="0"/>
              <w:jc w:val="center"/>
              <w:rPr>
                <w:rFonts w:asciiTheme="minorHAnsi" w:hAnsiTheme="minorHAnsi" w:cstheme="minorHAnsi"/>
                <w:sz w:val="20"/>
                <w:szCs w:val="20"/>
              </w:rPr>
            </w:pPr>
            <w:r w:rsidRPr="000A6D99">
              <w:rPr>
                <w:rFonts w:asciiTheme="minorHAnsi" w:hAnsiTheme="minorHAnsi" w:cstheme="minorHAnsi"/>
                <w:sz w:val="20"/>
                <w:szCs w:val="20"/>
              </w:rPr>
              <w:t xml:space="preserve">Native American   </w:t>
            </w:r>
          </w:p>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 xml:space="preserve">  (M)        (F)</w:t>
            </w:r>
          </w:p>
        </w:tc>
        <w:tc>
          <w:tcPr>
            <w:tcW w:w="1440" w:type="dxa"/>
            <w:gridSpan w:val="2"/>
          </w:tcPr>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20"/>
              </w:rPr>
            </w:pPr>
            <w:r w:rsidRPr="000A6D99">
              <w:rPr>
                <w:rFonts w:asciiTheme="minorHAnsi" w:hAnsiTheme="minorHAnsi" w:cstheme="minorHAnsi"/>
                <w:bCs/>
                <w:sz w:val="20"/>
              </w:rPr>
              <w:t>Disabled</w:t>
            </w:r>
          </w:p>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20"/>
              </w:rPr>
            </w:pPr>
            <w:r w:rsidRPr="000A6D99">
              <w:rPr>
                <w:rFonts w:asciiTheme="minorHAnsi" w:hAnsiTheme="minorHAnsi" w:cstheme="minorHAnsi"/>
                <w:sz w:val="20"/>
              </w:rPr>
              <w:t>(M)        (F)</w:t>
            </w:r>
          </w:p>
          <w:p w:rsidR="0065422D" w:rsidRPr="00835F96" w:rsidRDefault="0065422D" w:rsidP="00996C12">
            <w:pPr>
              <w:pStyle w:val="Heading1"/>
              <w:spacing w:after="0"/>
              <w:rPr>
                <w:rFonts w:asciiTheme="minorHAnsi" w:hAnsiTheme="minorHAnsi" w:cstheme="minorHAnsi"/>
                <w:b w:val="0"/>
                <w:bCs w:val="0"/>
                <w:sz w:val="20"/>
                <w:szCs w:val="20"/>
              </w:rPr>
            </w:pPr>
          </w:p>
        </w:tc>
        <w:tc>
          <w:tcPr>
            <w:tcW w:w="1440" w:type="dxa"/>
            <w:gridSpan w:val="2"/>
          </w:tcPr>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20"/>
              </w:rPr>
            </w:pPr>
            <w:r w:rsidRPr="000A6D99">
              <w:rPr>
                <w:rFonts w:asciiTheme="minorHAnsi" w:hAnsiTheme="minorHAnsi" w:cstheme="minorHAnsi"/>
                <w:bCs/>
                <w:sz w:val="20"/>
              </w:rPr>
              <w:t>Veteran</w:t>
            </w:r>
          </w:p>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20"/>
              </w:rPr>
            </w:pPr>
            <w:r w:rsidRPr="000A6D99">
              <w:rPr>
                <w:rFonts w:asciiTheme="minorHAnsi" w:hAnsiTheme="minorHAnsi" w:cstheme="minorHAnsi"/>
                <w:sz w:val="20"/>
              </w:rPr>
              <w:t xml:space="preserve"> (M)       (F)</w:t>
            </w:r>
          </w:p>
          <w:p w:rsidR="0065422D" w:rsidRPr="00835F96" w:rsidRDefault="0065422D" w:rsidP="00996C12">
            <w:pPr>
              <w:pStyle w:val="Heading2"/>
              <w:spacing w:after="0"/>
              <w:rPr>
                <w:rFonts w:asciiTheme="minorHAnsi" w:hAnsiTheme="minorHAnsi" w:cstheme="minorHAnsi"/>
                <w:b w:val="0"/>
                <w:bCs w:val="0"/>
                <w:sz w:val="20"/>
                <w:szCs w:val="20"/>
              </w:rPr>
            </w:pP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Officials/Administrators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Professionals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Technicians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Sales Workers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Office/Clerical</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Craft Workers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Laborers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Service Workers</w:t>
            </w:r>
          </w:p>
        </w:tc>
        <w:tc>
          <w:tcPr>
            <w:tcW w:w="84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35"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90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c>
          <w:tcPr>
            <w:tcW w:w="720" w:type="dxa"/>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000A6D99" w:rsidRPr="000A6D99">
              <w:rPr>
                <w:rFonts w:asciiTheme="minorHAnsi"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Borders>
              <w:top w:val="single" w:sz="6" w:space="0" w:color="000000"/>
              <w:left w:val="single" w:sz="6" w:space="0" w:color="000000"/>
              <w:bottom w:val="single" w:sz="6" w:space="0" w:color="000000"/>
              <w:right w:val="single" w:sz="6" w:space="0" w:color="000000"/>
            </w:tcBorders>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Temporary/Apprentices</w:t>
            </w:r>
          </w:p>
        </w:tc>
        <w:tc>
          <w:tcPr>
            <w:tcW w:w="84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35"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r>
      <w:tr w:rsidR="0065422D" w:rsidRPr="00835F96" w:rsidTr="00996C12">
        <w:tc>
          <w:tcPr>
            <w:tcW w:w="2280" w:type="dxa"/>
            <w:tcBorders>
              <w:top w:val="single" w:sz="6" w:space="0" w:color="000000"/>
              <w:left w:val="single" w:sz="6" w:space="0" w:color="000000"/>
              <w:bottom w:val="single" w:sz="6" w:space="0" w:color="000000"/>
              <w:right w:val="single" w:sz="6" w:space="0" w:color="000000"/>
            </w:tcBorders>
          </w:tcPr>
          <w:p w:rsidR="0065422D" w:rsidRPr="00835F96" w:rsidRDefault="000A6D99" w:rsidP="00996C12">
            <w:pPr>
              <w:spacing w:after="0"/>
              <w:rPr>
                <w:rFonts w:asciiTheme="minorHAnsi" w:hAnsiTheme="minorHAnsi" w:cstheme="minorHAnsi"/>
                <w:sz w:val="20"/>
                <w:szCs w:val="20"/>
              </w:rPr>
            </w:pPr>
            <w:r w:rsidRPr="000A6D99">
              <w:rPr>
                <w:rFonts w:asciiTheme="minorHAnsi" w:hAnsiTheme="minorHAnsi" w:cstheme="minorHAnsi"/>
                <w:sz w:val="20"/>
                <w:szCs w:val="20"/>
              </w:rPr>
              <w:t>Totals</w:t>
            </w:r>
          </w:p>
        </w:tc>
        <w:tc>
          <w:tcPr>
            <w:tcW w:w="84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35"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20"/>
                <w:szCs w:val="20"/>
              </w:rPr>
            </w:pPr>
            <w:r w:rsidRPr="000A6D99">
              <w:rPr>
                <w:rFonts w:asciiTheme="minorHAnsi" w:hAnsiTheme="minorHAnsi" w:cstheme="minorHAnsi"/>
                <w:sz w:val="20"/>
                <w:szCs w:val="20"/>
              </w:rPr>
              <w:fldChar w:fldCharType="begin">
                <w:ffData>
                  <w:name w:val="Text3"/>
                  <w:enabled/>
                  <w:calcOnExit w:val="0"/>
                  <w:textInput>
                    <w:maxLength w:val="14"/>
                  </w:textInput>
                </w:ffData>
              </w:fldChar>
            </w:r>
            <w:r w:rsidR="000A6D99" w:rsidRPr="000A6D99">
              <w:rPr>
                <w:rFonts w:asciiTheme="minorHAnsi" w:hAnsiTheme="minorHAnsi" w:cstheme="minorHAnsi"/>
                <w:sz w:val="20"/>
                <w:szCs w:val="20"/>
              </w:rPr>
              <w:instrText xml:space="preserve"> FORMTEXT </w:instrText>
            </w:r>
            <w:r w:rsidRPr="000A6D99">
              <w:rPr>
                <w:rFonts w:asciiTheme="minorHAnsi" w:hAnsiTheme="minorHAnsi" w:cstheme="minorHAnsi"/>
                <w:sz w:val="20"/>
                <w:szCs w:val="20"/>
              </w:rPr>
            </w:r>
            <w:r w:rsidRPr="000A6D99">
              <w:rPr>
                <w:rFonts w:asciiTheme="minorHAnsi" w:hAnsiTheme="minorHAnsi" w:cstheme="minorHAnsi"/>
                <w:sz w:val="20"/>
                <w:szCs w:val="20"/>
              </w:rPr>
              <w:fldChar w:fldCharType="separate"/>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000A6D99" w:rsidRPr="000A6D99">
              <w:rPr>
                <w:rFonts w:asciiTheme="minorHAnsi" w:eastAsia="Arial Unicode MS" w:hAnsiTheme="minorHAnsi" w:cstheme="minorHAnsi"/>
                <w:sz w:val="20"/>
                <w:szCs w:val="20"/>
              </w:rPr>
              <w:t> </w:t>
            </w:r>
            <w:r w:rsidRPr="000A6D99">
              <w:rPr>
                <w:rFonts w:asciiTheme="minorHAnsi" w:hAnsiTheme="minorHAnsi" w:cstheme="minorHAnsi"/>
                <w:sz w:val="20"/>
                <w:szCs w:val="20"/>
              </w:rPr>
              <w:fldChar w:fldCharType="end"/>
            </w:r>
          </w:p>
        </w:tc>
      </w:tr>
    </w:tbl>
    <w:p w:rsidR="0065422D" w:rsidRPr="00835F96" w:rsidRDefault="0065422D" w:rsidP="0065422D">
      <w:pPr>
        <w:spacing w:after="0"/>
        <w:rPr>
          <w:rFonts w:asciiTheme="minorHAnsi" w:hAnsiTheme="minorHAnsi" w:cstheme="minorHAnsi"/>
          <w:sz w:val="14"/>
          <w:szCs w:val="14"/>
        </w:rPr>
      </w:pPr>
    </w:p>
    <w:tbl>
      <w:tblPr>
        <w:tblW w:w="14760"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2"/>
        <w:gridCol w:w="4697"/>
        <w:gridCol w:w="2401"/>
      </w:tblGrid>
      <w:tr w:rsidR="0065422D" w:rsidRPr="00835F96" w:rsidTr="00996C12">
        <w:trPr>
          <w:cantSplit/>
          <w:trHeight w:val="278"/>
        </w:trPr>
        <w:tc>
          <w:tcPr>
            <w:tcW w:w="7662" w:type="dxa"/>
          </w:tcPr>
          <w:p w:rsidR="0065422D" w:rsidRPr="00835F96" w:rsidRDefault="000A6D99" w:rsidP="00996C12">
            <w:pPr>
              <w:jc w:val="both"/>
              <w:rPr>
                <w:rFonts w:asciiTheme="minorHAnsi" w:hAnsiTheme="minorHAnsi" w:cstheme="minorHAnsi"/>
                <w:b/>
                <w:bCs/>
                <w:sz w:val="18"/>
                <w:szCs w:val="18"/>
                <w:u w:val="single"/>
              </w:rPr>
            </w:pPr>
            <w:r w:rsidRPr="000A6D99">
              <w:rPr>
                <w:rFonts w:asciiTheme="minorHAnsi" w:hAnsiTheme="minorHAnsi" w:cstheme="minorHAnsi"/>
                <w:b/>
                <w:bCs/>
                <w:sz w:val="18"/>
                <w:szCs w:val="18"/>
              </w:rPr>
              <w:t xml:space="preserve">PREPARED BY (Signature):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b/>
                <w:bCs/>
                <w:sz w:val="18"/>
                <w:szCs w:val="18"/>
              </w:rPr>
              <w:t xml:space="preserve">                                                                                          </w:t>
            </w:r>
          </w:p>
        </w:tc>
        <w:tc>
          <w:tcPr>
            <w:tcW w:w="4697" w:type="dxa"/>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TELEPHONE NO.:</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EMAIL ADDRESS:</w:t>
            </w:r>
            <w:r w:rsidRPr="000A6D99">
              <w:rPr>
                <w:rFonts w:asciiTheme="minorHAnsi" w:hAnsiTheme="minorHAnsi" w:cstheme="minorHAnsi"/>
                <w:sz w:val="18"/>
                <w:szCs w:val="18"/>
              </w:rPr>
              <w:t xml:space="preserve"> </w:t>
            </w:r>
          </w:p>
        </w:tc>
        <w:tc>
          <w:tcPr>
            <w:tcW w:w="2401" w:type="dxa"/>
          </w:tcPr>
          <w:p w:rsidR="0065422D" w:rsidRPr="00835F96" w:rsidRDefault="000A6D99" w:rsidP="00996C12">
            <w:pPr>
              <w:rPr>
                <w:rFonts w:asciiTheme="minorHAnsi" w:hAnsiTheme="minorHAnsi" w:cstheme="minorHAnsi"/>
                <w:sz w:val="18"/>
                <w:szCs w:val="18"/>
              </w:rPr>
            </w:pPr>
            <w:r w:rsidRPr="000A6D99">
              <w:rPr>
                <w:rFonts w:asciiTheme="minorHAnsi" w:hAnsiTheme="minorHAnsi" w:cstheme="minorHAnsi"/>
                <w:b/>
                <w:bCs/>
                <w:sz w:val="18"/>
                <w:szCs w:val="18"/>
              </w:rPr>
              <w:t xml:space="preserve">DATE: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tc>
      </w:tr>
      <w:tr w:rsidR="0065422D" w:rsidRPr="00835F96" w:rsidTr="00996C12">
        <w:trPr>
          <w:cantSplit/>
          <w:trHeight w:val="572"/>
        </w:trPr>
        <w:tc>
          <w:tcPr>
            <w:tcW w:w="7662" w:type="dxa"/>
          </w:tcPr>
          <w:p w:rsidR="0065422D" w:rsidRPr="00835F96" w:rsidRDefault="000A6D99" w:rsidP="00996C12">
            <w:pPr>
              <w:jc w:val="both"/>
              <w:rPr>
                <w:rFonts w:asciiTheme="minorHAnsi" w:hAnsiTheme="minorHAnsi" w:cstheme="minorHAnsi"/>
                <w:sz w:val="18"/>
                <w:szCs w:val="18"/>
                <w:u w:val="single"/>
              </w:rPr>
            </w:pPr>
            <w:r w:rsidRPr="000A6D99">
              <w:rPr>
                <w:rFonts w:asciiTheme="minorHAnsi" w:hAnsiTheme="minorHAnsi" w:cstheme="minorHAnsi"/>
                <w:b/>
                <w:bCs/>
                <w:sz w:val="18"/>
                <w:szCs w:val="18"/>
              </w:rPr>
              <w:t xml:space="preserve">NAME AND TITLE OF PREPARER (Print or Type):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eastAsia="Arial Unicode MS" w:hAnsiTheme="minorHAnsi" w:cstheme="minorHAnsi"/>
                <w:sz w:val="18"/>
                <w:szCs w:val="18"/>
              </w:rPr>
              <w:t> </w:t>
            </w:r>
            <w:r w:rsidRPr="000A6D99">
              <w:rPr>
                <w:rFonts w:asciiTheme="minorHAnsi" w:eastAsia="Arial Unicode MS" w:hAnsiTheme="minorHAnsi" w:cstheme="minorHAnsi"/>
                <w:sz w:val="18"/>
                <w:szCs w:val="18"/>
              </w:rPr>
              <w:t> </w:t>
            </w:r>
            <w:r w:rsidRPr="000A6D99">
              <w:rPr>
                <w:rFonts w:asciiTheme="minorHAnsi" w:eastAsia="Arial Unicode MS" w:hAnsiTheme="minorHAnsi" w:cstheme="minorHAnsi"/>
                <w:sz w:val="18"/>
                <w:szCs w:val="18"/>
              </w:rPr>
              <w:t> </w:t>
            </w:r>
            <w:r w:rsidRPr="000A6D99">
              <w:rPr>
                <w:rFonts w:asciiTheme="minorHAnsi" w:eastAsia="Arial Unicode MS" w:hAnsiTheme="minorHAnsi" w:cstheme="minorHAnsi"/>
                <w:sz w:val="18"/>
                <w:szCs w:val="18"/>
              </w:rPr>
              <w:t> </w:t>
            </w:r>
            <w:r w:rsidRPr="000A6D99">
              <w:rPr>
                <w:rFonts w:asciiTheme="minorHAnsi" w:eastAsia="Arial Unicode MS" w:hAnsiTheme="minorHAnsi" w:cstheme="minorHAnsi"/>
                <w:sz w:val="18"/>
                <w:szCs w:val="18"/>
              </w:rPr>
              <w:t> </w:t>
            </w:r>
            <w:r w:rsidR="00015EF9" w:rsidRPr="000A6D99">
              <w:rPr>
                <w:rFonts w:asciiTheme="minorHAnsi" w:hAnsiTheme="minorHAnsi" w:cstheme="minorHAnsi"/>
                <w:sz w:val="18"/>
                <w:szCs w:val="18"/>
              </w:rPr>
              <w:fldChar w:fldCharType="end"/>
            </w:r>
          </w:p>
        </w:tc>
        <w:tc>
          <w:tcPr>
            <w:tcW w:w="7098" w:type="dxa"/>
            <w:gridSpan w:val="2"/>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 xml:space="preserve">Submit completed form to: </w:t>
            </w:r>
          </w:p>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NYS (add Agency name)</w:t>
            </w:r>
          </w:p>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sz w:val="16"/>
                <w:szCs w:val="16"/>
              </w:rPr>
              <w:t xml:space="preserve">                                     M/WBE 102 (Revised 11/08)</w:t>
            </w:r>
          </w:p>
        </w:tc>
      </w:tr>
    </w:tbl>
    <w:p w:rsidR="0065422D" w:rsidRPr="00835F96" w:rsidRDefault="000A6D99" w:rsidP="0065422D">
      <w:pPr>
        <w:jc w:val="both"/>
        <w:rPr>
          <w:rFonts w:asciiTheme="minorHAnsi" w:hAnsiTheme="minorHAnsi" w:cstheme="minorHAnsi"/>
          <w:sz w:val="18"/>
          <w:szCs w:val="18"/>
        </w:rPr>
      </w:pPr>
      <w:r w:rsidRPr="000A6D99">
        <w:rPr>
          <w:rFonts w:asciiTheme="minorHAnsi" w:hAnsiTheme="minorHAnsi" w:cstheme="minorHAnsi"/>
          <w:b/>
          <w:sz w:val="20"/>
          <w:szCs w:val="20"/>
        </w:rPr>
        <w:br w:type="page"/>
      </w:r>
      <w:r w:rsidRPr="000A6D99">
        <w:rPr>
          <w:rFonts w:asciiTheme="minorHAnsi" w:hAnsiTheme="minorHAnsi" w:cstheme="minorHAnsi"/>
          <w:b/>
          <w:sz w:val="18"/>
          <w:szCs w:val="18"/>
        </w:rPr>
        <w:lastRenderedPageBreak/>
        <w:t>General Instructions:</w:t>
      </w:r>
      <w:r w:rsidRPr="000A6D99">
        <w:rPr>
          <w:rFonts w:asciiTheme="minorHAnsi" w:hAnsiTheme="minorHAnsi" w:cstheme="minorHAnsi"/>
          <w:sz w:val="18"/>
          <w:szCs w:val="18"/>
        </w:rPr>
        <w:t xml:space="preserve">  The work force utilization (M/WBE</w:t>
      </w:r>
      <w:r w:rsidRPr="000A6D99">
        <w:rPr>
          <w:rFonts w:asciiTheme="minorHAnsi" w:hAnsiTheme="minorHAnsi" w:cstheme="minorHAnsi"/>
          <w:b/>
          <w:sz w:val="18"/>
          <w:szCs w:val="18"/>
        </w:rPr>
        <w:t xml:space="preserve"> 102) </w:t>
      </w:r>
      <w:r w:rsidRPr="000A6D99">
        <w:rPr>
          <w:rFonts w:asciiTheme="minorHAnsi" w:hAnsiTheme="minorHAnsi" w:cstheme="minorHAnsi"/>
          <w:sz w:val="18"/>
          <w:szCs w:val="18"/>
        </w:rPr>
        <w:t xml:space="preserve">is to be submitted on a quarterly basis during the life of the contract to report the actual work force utilized in the performance of the contract broken down by the specified categories.  When the work force utilized in the performance of the contract can be separated out from the contractor’s and/or subcontractor’s total work force, the contractor and/or subcontractor shall submit a Utilization Report of the work force utilized on the contract.  When the work force to be utilized on the contract cannot be separated out from the contractor’s and/or subcontractor’s total work force, information on the total work force shall be included in the Utilization Report.  Utilization reports are to be completed for the quarters ended 3/31, 6/30, 9/30 and 12/31 and submitted to the M/WBE Program Management Unit within 15 days of the end of each quarter.  If there are no changes to the work force utilized on the contract during the reporting period, the contractor can submit a copy of the previously submitted report indicating no change with the date and reporting period updated.  </w:t>
      </w:r>
    </w:p>
    <w:p w:rsidR="0065422D" w:rsidRPr="00835F96" w:rsidRDefault="000A6D99" w:rsidP="0065422D">
      <w:pPr>
        <w:jc w:val="both"/>
        <w:rPr>
          <w:rFonts w:asciiTheme="minorHAnsi" w:hAnsiTheme="minorHAnsi" w:cstheme="minorHAnsi"/>
          <w:b/>
          <w:sz w:val="18"/>
          <w:szCs w:val="18"/>
        </w:rPr>
      </w:pPr>
      <w:r w:rsidRPr="000A6D99">
        <w:rPr>
          <w:rFonts w:asciiTheme="minorHAnsi" w:hAnsiTheme="minorHAnsi" w:cstheme="minorHAnsi"/>
          <w:b/>
          <w:sz w:val="18"/>
          <w:szCs w:val="18"/>
        </w:rPr>
        <w:t>Instructions for completing:</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Enter the number of the contract that this report applies to along with the name and address of the Contractor preparing the report.</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Check off the appropriate box to indicate if the entity completing the report is the contractor or a subcontractor.</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Check off the box that corresponds to the reporting period for this report.</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 xml:space="preserve">Check off the appropriate box to indicate if the work force being reported is just for the contract or the Contractor’s total work force. </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 xml:space="preserve">Enter the total work force by EEO job category. </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Break down the total work force by gender and enter under the heading ‘Work force by Gender’</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Break down the total work force by race/ethnic background and enter under the heading ‘Work force by Race/Ethnic Identification’.  Contact the M/WBE Program Management Unit</w:t>
      </w:r>
      <w:r w:rsidRPr="000A6D99">
        <w:rPr>
          <w:rFonts w:asciiTheme="minorHAnsi" w:hAnsiTheme="minorHAnsi" w:cstheme="minorHAnsi"/>
          <w:bCs/>
          <w:sz w:val="18"/>
          <w:szCs w:val="18"/>
        </w:rPr>
        <w:t xml:space="preserve"> at </w:t>
      </w:r>
      <w:r w:rsidRPr="000A6D99">
        <w:rPr>
          <w:rFonts w:asciiTheme="minorHAnsi" w:hAnsiTheme="minorHAnsi" w:cstheme="minorHAnsi"/>
          <w:sz w:val="18"/>
          <w:szCs w:val="18"/>
        </w:rPr>
        <w:t xml:space="preserve">(518) 474-5513 if you have any questions. </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Enter information on any disabled or veteran employees included in the work force under the appropriate heading.</w:t>
      </w:r>
    </w:p>
    <w:p w:rsidR="0065422D" w:rsidRPr="00835F96" w:rsidRDefault="000A6D99" w:rsidP="0065422D">
      <w:pPr>
        <w:numPr>
          <w:ilvl w:val="0"/>
          <w:numId w:val="35"/>
        </w:numPr>
        <w:spacing w:after="0" w:line="240" w:lineRule="auto"/>
        <w:jc w:val="both"/>
        <w:rPr>
          <w:rFonts w:asciiTheme="minorHAnsi" w:hAnsiTheme="minorHAnsi" w:cstheme="minorHAnsi"/>
          <w:sz w:val="18"/>
          <w:szCs w:val="18"/>
        </w:rPr>
      </w:pPr>
      <w:r w:rsidRPr="000A6D99">
        <w:rPr>
          <w:rFonts w:asciiTheme="minorHAnsi" w:hAnsiTheme="minorHAnsi" w:cstheme="minorHAnsi"/>
          <w:sz w:val="18"/>
          <w:szCs w:val="18"/>
        </w:rPr>
        <w:t xml:space="preserve">Enter the name, title, phone number and email address for the person completing the form.  Sign and date the form in the designated boxes. </w:t>
      </w:r>
    </w:p>
    <w:p w:rsidR="0065422D" w:rsidRPr="00835F96" w:rsidRDefault="000A6D99" w:rsidP="0065422D">
      <w:pPr>
        <w:pStyle w:val="NormalWeb"/>
        <w:spacing w:before="240" w:beforeAutospacing="0" w:after="0" w:afterAutospacing="0"/>
        <w:jc w:val="both"/>
        <w:rPr>
          <w:rFonts w:asciiTheme="minorHAnsi" w:hAnsiTheme="minorHAnsi" w:cstheme="minorHAnsi"/>
          <w:b/>
          <w:bCs/>
          <w:sz w:val="18"/>
          <w:szCs w:val="18"/>
        </w:rPr>
      </w:pPr>
      <w:r w:rsidRPr="000A6D99">
        <w:rPr>
          <w:rFonts w:asciiTheme="minorHAnsi" w:hAnsiTheme="minorHAnsi" w:cstheme="minorHAnsi"/>
          <w:b/>
          <w:bCs/>
          <w:sz w:val="18"/>
          <w:szCs w:val="18"/>
        </w:rPr>
        <w:t>RACE/ETHNIC IDENTIFICATION</w:t>
      </w:r>
    </w:p>
    <w:p w:rsidR="0065422D" w:rsidRPr="00835F96" w:rsidRDefault="000A6D99" w:rsidP="0065422D">
      <w:pPr>
        <w:pStyle w:val="NormalWeb"/>
        <w:spacing w:before="0" w:beforeAutospacing="0" w:after="0" w:afterAutospacing="0"/>
        <w:jc w:val="both"/>
        <w:rPr>
          <w:rFonts w:asciiTheme="minorHAnsi" w:hAnsiTheme="minorHAnsi" w:cstheme="minorHAnsi"/>
          <w:sz w:val="18"/>
          <w:szCs w:val="18"/>
        </w:rPr>
      </w:pPr>
      <w:r w:rsidRPr="000A6D99">
        <w:rPr>
          <w:rFonts w:asciiTheme="minorHAnsi" w:hAnsiTheme="minorHAnsi" w:cstheme="minorHAnsi"/>
          <w:sz w:val="18"/>
          <w:szCs w:val="18"/>
        </w:rPr>
        <w:t>Race/ethnic designations as used by the Equal Employment Opportunity Commission do not denote scientific definitions of anthropological origins. For the purposes of this report, an employee may be included in the group to which he or she appears to belong, identifies with, or is regarded in the community as belonging. However, no person should be counted in more than one race/ethnic group. The race/ethnic categories for this survey are:</w:t>
      </w:r>
    </w:p>
    <w:p w:rsidR="0065422D" w:rsidRPr="00835F96" w:rsidRDefault="000A6D99" w:rsidP="0065422D">
      <w:pPr>
        <w:numPr>
          <w:ilvl w:val="0"/>
          <w:numId w:val="33"/>
        </w:numPr>
        <w:tabs>
          <w:tab w:val="left" w:pos="360"/>
          <w:tab w:val="num" w:pos="3600"/>
        </w:tabs>
        <w:spacing w:after="0"/>
        <w:ind w:left="3600" w:hanging="3600"/>
        <w:jc w:val="both"/>
        <w:rPr>
          <w:rFonts w:asciiTheme="minorHAnsi" w:hAnsiTheme="minorHAnsi" w:cstheme="minorHAnsi"/>
          <w:sz w:val="18"/>
          <w:szCs w:val="18"/>
        </w:rPr>
      </w:pPr>
      <w:r w:rsidRPr="000A6D99">
        <w:rPr>
          <w:rStyle w:val="Strong"/>
          <w:rFonts w:asciiTheme="minorHAnsi" w:hAnsiTheme="minorHAnsi" w:cstheme="minorHAnsi"/>
          <w:sz w:val="18"/>
          <w:szCs w:val="18"/>
        </w:rPr>
        <w:t>WHITE</w:t>
      </w:r>
      <w:r w:rsidRPr="000A6D99">
        <w:rPr>
          <w:rStyle w:val="Strong"/>
          <w:rFonts w:asciiTheme="minorHAnsi" w:hAnsiTheme="minorHAnsi" w:cstheme="minorHAnsi"/>
          <w:sz w:val="18"/>
          <w:szCs w:val="18"/>
        </w:rPr>
        <w:tab/>
      </w:r>
      <w:r w:rsidRPr="000A6D99">
        <w:rPr>
          <w:rFonts w:asciiTheme="minorHAnsi" w:hAnsiTheme="minorHAnsi" w:cstheme="minorHAnsi"/>
          <w:sz w:val="18"/>
          <w:szCs w:val="18"/>
        </w:rPr>
        <w:t xml:space="preserve"> (Not of Hispanic origin) </w:t>
      </w:r>
      <w:proofErr w:type="gramStart"/>
      <w:r w:rsidRPr="000A6D99">
        <w:rPr>
          <w:rFonts w:asciiTheme="minorHAnsi" w:hAnsiTheme="minorHAnsi" w:cstheme="minorHAnsi"/>
          <w:sz w:val="18"/>
          <w:szCs w:val="18"/>
        </w:rPr>
        <w:t>All</w:t>
      </w:r>
      <w:proofErr w:type="gramEnd"/>
      <w:r w:rsidRPr="000A6D99">
        <w:rPr>
          <w:rFonts w:asciiTheme="minorHAnsi" w:hAnsiTheme="minorHAnsi" w:cstheme="minorHAnsi"/>
          <w:sz w:val="18"/>
          <w:szCs w:val="18"/>
        </w:rPr>
        <w:t xml:space="preserve"> persons having origins in any of the original peoples of Europe, North Africa, or the Middle East.</w:t>
      </w:r>
    </w:p>
    <w:p w:rsidR="0065422D" w:rsidRPr="00835F96" w:rsidRDefault="000A6D99" w:rsidP="0065422D">
      <w:pPr>
        <w:numPr>
          <w:ilvl w:val="0"/>
          <w:numId w:val="33"/>
        </w:numPr>
        <w:tabs>
          <w:tab w:val="left" w:pos="360"/>
          <w:tab w:val="num" w:pos="3600"/>
        </w:tabs>
        <w:spacing w:after="0"/>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BLACK</w:t>
      </w:r>
      <w:r w:rsidRPr="000A6D99">
        <w:rPr>
          <w:rFonts w:asciiTheme="minorHAnsi" w:hAnsiTheme="minorHAnsi" w:cstheme="minorHAnsi"/>
          <w:sz w:val="18"/>
          <w:szCs w:val="18"/>
        </w:rPr>
        <w:tab/>
        <w:t>a person, not of Hispanic origin, who has origins in any of the black racial groups of the original peoples of Africa.</w:t>
      </w:r>
    </w:p>
    <w:p w:rsidR="0065422D" w:rsidRPr="00835F96" w:rsidRDefault="000A6D99" w:rsidP="0065422D">
      <w:pPr>
        <w:numPr>
          <w:ilvl w:val="0"/>
          <w:numId w:val="33"/>
        </w:numPr>
        <w:tabs>
          <w:tab w:val="left" w:pos="360"/>
          <w:tab w:val="num" w:pos="3600"/>
        </w:tabs>
        <w:spacing w:after="0"/>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HISPANIC</w:t>
      </w:r>
      <w:r w:rsidRPr="000A6D99">
        <w:rPr>
          <w:rFonts w:asciiTheme="minorHAnsi" w:hAnsiTheme="minorHAnsi" w:cstheme="minorHAnsi"/>
          <w:sz w:val="18"/>
          <w:szCs w:val="18"/>
        </w:rPr>
        <w:tab/>
        <w:t>a person of Mexican, Puerto Rican, Cuban, Central or South American or other Spanish culture or origin, regardless of race.</w:t>
      </w:r>
    </w:p>
    <w:p w:rsidR="0065422D" w:rsidRPr="00835F96" w:rsidRDefault="000A6D99" w:rsidP="0065422D">
      <w:pPr>
        <w:numPr>
          <w:ilvl w:val="0"/>
          <w:numId w:val="33"/>
        </w:numPr>
        <w:tabs>
          <w:tab w:val="left" w:pos="360"/>
          <w:tab w:val="num" w:pos="3420"/>
        </w:tabs>
        <w:spacing w:after="0"/>
        <w:ind w:left="3420" w:hanging="3420"/>
        <w:jc w:val="both"/>
        <w:rPr>
          <w:rFonts w:asciiTheme="minorHAnsi" w:hAnsiTheme="minorHAnsi" w:cstheme="minorHAnsi"/>
          <w:b/>
          <w:sz w:val="18"/>
          <w:szCs w:val="18"/>
        </w:rPr>
      </w:pPr>
      <w:r w:rsidRPr="000A6D99">
        <w:rPr>
          <w:rFonts w:asciiTheme="minorHAnsi" w:hAnsiTheme="minorHAnsi" w:cstheme="minorHAnsi"/>
          <w:b/>
          <w:sz w:val="18"/>
          <w:szCs w:val="18"/>
        </w:rPr>
        <w:t>ASIAN &amp; PACIFIC</w:t>
      </w:r>
      <w:r w:rsidRPr="000A6D99">
        <w:rPr>
          <w:rFonts w:asciiTheme="minorHAnsi" w:hAnsiTheme="minorHAnsi" w:cstheme="minorHAnsi"/>
          <w:sz w:val="18"/>
          <w:szCs w:val="18"/>
        </w:rPr>
        <w:t xml:space="preserve">   a person having origins in any of the original peoples of the Far East, Southeast Asia, the Indian subcontinent or the Pacific Islands.</w:t>
      </w:r>
    </w:p>
    <w:p w:rsidR="0065422D" w:rsidRPr="00835F96" w:rsidRDefault="000A6D99" w:rsidP="0065422D">
      <w:pPr>
        <w:tabs>
          <w:tab w:val="left" w:pos="360"/>
          <w:tab w:val="left" w:pos="3600"/>
        </w:tabs>
        <w:spacing w:after="0"/>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 xml:space="preserve">      ISLANDER</w:t>
      </w:r>
    </w:p>
    <w:p w:rsidR="0065422D" w:rsidRPr="00835F96" w:rsidRDefault="000A6D99" w:rsidP="0065422D">
      <w:pPr>
        <w:numPr>
          <w:ilvl w:val="0"/>
          <w:numId w:val="33"/>
        </w:numPr>
        <w:tabs>
          <w:tab w:val="left" w:pos="360"/>
          <w:tab w:val="num" w:pos="3420"/>
        </w:tabs>
        <w:spacing w:after="0"/>
        <w:ind w:left="3420" w:hanging="3420"/>
        <w:jc w:val="both"/>
        <w:rPr>
          <w:rFonts w:asciiTheme="minorHAnsi" w:hAnsiTheme="minorHAnsi" w:cstheme="minorHAnsi"/>
          <w:b/>
          <w:sz w:val="18"/>
          <w:szCs w:val="18"/>
        </w:rPr>
      </w:pPr>
      <w:r w:rsidRPr="000A6D99">
        <w:rPr>
          <w:rFonts w:asciiTheme="minorHAnsi" w:hAnsiTheme="minorHAnsi" w:cstheme="minorHAnsi"/>
          <w:b/>
          <w:sz w:val="18"/>
          <w:szCs w:val="18"/>
        </w:rPr>
        <w:t xml:space="preserve">NATIVE INDIAN (NATIVE  </w:t>
      </w:r>
      <w:r w:rsidRPr="000A6D99">
        <w:rPr>
          <w:rFonts w:asciiTheme="minorHAnsi" w:hAnsiTheme="minorHAnsi" w:cstheme="minorHAnsi"/>
          <w:sz w:val="18"/>
          <w:szCs w:val="18"/>
        </w:rPr>
        <w:t xml:space="preserve">          a person having origins in any of the original peoples of North America, and who maintains cultural identification through tribal </w:t>
      </w:r>
    </w:p>
    <w:p w:rsidR="0065422D" w:rsidRPr="00835F96" w:rsidRDefault="000A6D99" w:rsidP="0065422D">
      <w:pPr>
        <w:tabs>
          <w:tab w:val="left" w:pos="360"/>
        </w:tabs>
        <w:spacing w:after="0"/>
        <w:jc w:val="both"/>
        <w:rPr>
          <w:rFonts w:asciiTheme="minorHAnsi" w:hAnsiTheme="minorHAnsi" w:cstheme="minorHAnsi"/>
          <w:sz w:val="18"/>
          <w:szCs w:val="18"/>
        </w:rPr>
      </w:pPr>
      <w:r w:rsidRPr="000A6D99">
        <w:rPr>
          <w:rFonts w:asciiTheme="minorHAnsi" w:hAnsiTheme="minorHAnsi" w:cstheme="minorHAnsi"/>
          <w:b/>
          <w:sz w:val="18"/>
          <w:szCs w:val="18"/>
        </w:rPr>
        <w:tab/>
      </w:r>
      <w:proofErr w:type="gramStart"/>
      <w:r w:rsidRPr="000A6D99">
        <w:rPr>
          <w:rFonts w:asciiTheme="minorHAnsi" w:hAnsiTheme="minorHAnsi" w:cstheme="minorHAnsi"/>
          <w:b/>
          <w:sz w:val="18"/>
          <w:szCs w:val="18"/>
        </w:rPr>
        <w:t xml:space="preserve">AMERICAN/ALASKAN Native)  </w:t>
      </w:r>
      <w:r w:rsidRPr="000A6D99">
        <w:rPr>
          <w:rFonts w:asciiTheme="minorHAnsi" w:hAnsiTheme="minorHAnsi" w:cstheme="minorHAnsi"/>
          <w:sz w:val="18"/>
          <w:szCs w:val="18"/>
        </w:rPr>
        <w:t xml:space="preserve"> affiliation or community recognition.</w:t>
      </w:r>
      <w:proofErr w:type="gramEnd"/>
      <w:r w:rsidRPr="000A6D99">
        <w:rPr>
          <w:rFonts w:asciiTheme="minorHAnsi" w:hAnsiTheme="minorHAnsi" w:cstheme="minorHAnsi"/>
          <w:sz w:val="18"/>
          <w:szCs w:val="18"/>
        </w:rPr>
        <w:t xml:space="preserve"> </w:t>
      </w:r>
    </w:p>
    <w:p w:rsidR="0065422D" w:rsidRPr="00835F96" w:rsidRDefault="000A6D99" w:rsidP="0065422D">
      <w:pPr>
        <w:tabs>
          <w:tab w:val="left" w:pos="360"/>
        </w:tabs>
        <w:spacing w:after="0"/>
        <w:jc w:val="both"/>
        <w:rPr>
          <w:rFonts w:asciiTheme="minorHAnsi" w:hAnsiTheme="minorHAnsi" w:cstheme="minorHAnsi"/>
          <w:sz w:val="18"/>
          <w:szCs w:val="18"/>
        </w:rPr>
      </w:pPr>
      <w:r w:rsidRPr="000A6D99">
        <w:rPr>
          <w:rFonts w:asciiTheme="minorHAnsi" w:hAnsiTheme="minorHAnsi" w:cstheme="minorHAnsi"/>
          <w:sz w:val="18"/>
          <w:szCs w:val="18"/>
        </w:rPr>
        <w:t xml:space="preserve">      </w:t>
      </w:r>
      <w:r w:rsidRPr="000A6D99">
        <w:rPr>
          <w:rFonts w:asciiTheme="minorHAnsi" w:hAnsiTheme="minorHAnsi" w:cstheme="minorHAnsi"/>
          <w:b/>
          <w:bCs/>
          <w:sz w:val="18"/>
          <w:szCs w:val="18"/>
        </w:rPr>
        <w:t xml:space="preserve">      OTHER CATEGORIES</w:t>
      </w:r>
    </w:p>
    <w:p w:rsidR="0065422D" w:rsidRPr="00835F96" w:rsidRDefault="000A6D99" w:rsidP="0065422D">
      <w:pPr>
        <w:numPr>
          <w:ilvl w:val="0"/>
          <w:numId w:val="33"/>
        </w:numPr>
        <w:tabs>
          <w:tab w:val="left" w:pos="360"/>
          <w:tab w:val="left" w:pos="3600"/>
          <w:tab w:val="left" w:pos="5400"/>
          <w:tab w:val="num" w:pos="5760"/>
        </w:tabs>
        <w:spacing w:after="0"/>
        <w:ind w:left="5760" w:hanging="5760"/>
        <w:jc w:val="both"/>
        <w:rPr>
          <w:rFonts w:asciiTheme="minorHAnsi" w:hAnsiTheme="minorHAnsi" w:cstheme="minorHAnsi"/>
          <w:sz w:val="18"/>
          <w:szCs w:val="18"/>
        </w:rPr>
      </w:pPr>
      <w:r w:rsidRPr="000A6D99">
        <w:rPr>
          <w:rFonts w:asciiTheme="minorHAnsi" w:hAnsiTheme="minorHAnsi" w:cstheme="minorHAnsi"/>
          <w:b/>
          <w:sz w:val="18"/>
          <w:szCs w:val="18"/>
        </w:rPr>
        <w:t>DISABLED INDIVIDUAL</w:t>
      </w:r>
      <w:r w:rsidRPr="000A6D99">
        <w:rPr>
          <w:rFonts w:asciiTheme="minorHAnsi" w:hAnsiTheme="minorHAnsi" w:cstheme="minorHAnsi"/>
          <w:sz w:val="18"/>
          <w:szCs w:val="18"/>
        </w:rPr>
        <w:tab/>
        <w:t xml:space="preserve">any person who: </w:t>
      </w:r>
      <w:r w:rsidRPr="000A6D99">
        <w:rPr>
          <w:rFonts w:asciiTheme="minorHAnsi" w:hAnsiTheme="minorHAnsi" w:cstheme="minorHAnsi"/>
          <w:sz w:val="18"/>
          <w:szCs w:val="18"/>
        </w:rPr>
        <w:tab/>
        <w:t xml:space="preserve">- </w:t>
      </w:r>
      <w:r w:rsidRPr="000A6D99">
        <w:rPr>
          <w:rFonts w:asciiTheme="minorHAnsi" w:hAnsiTheme="minorHAnsi" w:cstheme="minorHAnsi"/>
          <w:sz w:val="18"/>
          <w:szCs w:val="18"/>
        </w:rPr>
        <w:tab/>
        <w:t>has a physical or mental impairment that substantially limits one or more major life activity(</w:t>
      </w:r>
      <w:proofErr w:type="spellStart"/>
      <w:r w:rsidRPr="000A6D99">
        <w:rPr>
          <w:rFonts w:asciiTheme="minorHAnsi" w:hAnsiTheme="minorHAnsi" w:cstheme="minorHAnsi"/>
          <w:sz w:val="18"/>
          <w:szCs w:val="18"/>
        </w:rPr>
        <w:t>ies</w:t>
      </w:r>
      <w:proofErr w:type="spellEnd"/>
      <w:r w:rsidRPr="000A6D99">
        <w:rPr>
          <w:rFonts w:asciiTheme="minorHAnsi" w:hAnsiTheme="minorHAnsi" w:cstheme="minorHAnsi"/>
          <w:sz w:val="18"/>
          <w:szCs w:val="18"/>
        </w:rPr>
        <w:t>)</w:t>
      </w:r>
    </w:p>
    <w:p w:rsidR="0065422D" w:rsidRPr="00835F96" w:rsidRDefault="000A6D99" w:rsidP="0065422D">
      <w:pPr>
        <w:tabs>
          <w:tab w:val="left" w:pos="360"/>
          <w:tab w:val="left" w:pos="3600"/>
          <w:tab w:val="left" w:pos="5400"/>
          <w:tab w:val="num" w:pos="5760"/>
        </w:tabs>
        <w:spacing w:after="0"/>
        <w:ind w:left="5760" w:hanging="5760"/>
        <w:jc w:val="both"/>
        <w:rPr>
          <w:rFonts w:asciiTheme="minorHAnsi" w:hAnsiTheme="minorHAnsi" w:cstheme="minorHAnsi"/>
          <w:sz w:val="18"/>
          <w:szCs w:val="18"/>
        </w:rPr>
      </w:pP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t>-</w:t>
      </w:r>
      <w:r w:rsidRPr="000A6D99">
        <w:rPr>
          <w:rFonts w:asciiTheme="minorHAnsi" w:hAnsiTheme="minorHAnsi" w:cstheme="minorHAnsi"/>
          <w:sz w:val="18"/>
          <w:szCs w:val="18"/>
        </w:rPr>
        <w:tab/>
        <w:t xml:space="preserve">has a record of such an impairment; or </w:t>
      </w:r>
    </w:p>
    <w:p w:rsidR="0065422D" w:rsidRPr="00835F96" w:rsidRDefault="000A6D99" w:rsidP="0065422D">
      <w:pPr>
        <w:tabs>
          <w:tab w:val="left" w:pos="360"/>
          <w:tab w:val="left" w:pos="5400"/>
          <w:tab w:val="num" w:pos="5760"/>
        </w:tabs>
        <w:spacing w:after="0"/>
        <w:ind w:left="5760" w:hanging="5760"/>
        <w:jc w:val="both"/>
        <w:rPr>
          <w:rFonts w:asciiTheme="minorHAnsi" w:hAnsiTheme="minorHAnsi" w:cstheme="minorHAnsi"/>
          <w:sz w:val="18"/>
          <w:szCs w:val="18"/>
        </w:rPr>
      </w:pPr>
      <w:r w:rsidRPr="000A6D99">
        <w:rPr>
          <w:rFonts w:asciiTheme="minorHAnsi" w:hAnsiTheme="minorHAnsi" w:cstheme="minorHAnsi"/>
          <w:sz w:val="18"/>
          <w:szCs w:val="18"/>
        </w:rPr>
        <w:tab/>
      </w:r>
      <w:r w:rsidRPr="000A6D99">
        <w:rPr>
          <w:rFonts w:asciiTheme="minorHAnsi" w:hAnsiTheme="minorHAnsi" w:cstheme="minorHAnsi"/>
          <w:sz w:val="18"/>
          <w:szCs w:val="18"/>
        </w:rPr>
        <w:tab/>
        <w:t>-</w:t>
      </w:r>
      <w:r w:rsidRPr="000A6D99">
        <w:rPr>
          <w:rFonts w:asciiTheme="minorHAnsi" w:hAnsiTheme="minorHAnsi" w:cstheme="minorHAnsi"/>
          <w:sz w:val="18"/>
          <w:szCs w:val="18"/>
        </w:rPr>
        <w:tab/>
        <w:t>is regarded as having such an impairment.</w:t>
      </w:r>
    </w:p>
    <w:p w:rsidR="0065422D" w:rsidRPr="00835F96" w:rsidRDefault="000A6D99" w:rsidP="0065422D">
      <w:pPr>
        <w:numPr>
          <w:ilvl w:val="0"/>
          <w:numId w:val="34"/>
        </w:numPr>
        <w:tabs>
          <w:tab w:val="left" w:pos="360"/>
        </w:tabs>
        <w:spacing w:after="0" w:line="240" w:lineRule="auto"/>
        <w:ind w:left="3420" w:hanging="3420"/>
        <w:jc w:val="both"/>
        <w:rPr>
          <w:rFonts w:asciiTheme="minorHAnsi" w:hAnsiTheme="minorHAnsi" w:cstheme="minorHAnsi"/>
          <w:sz w:val="18"/>
          <w:szCs w:val="18"/>
        </w:rPr>
      </w:pPr>
      <w:r w:rsidRPr="000A6D99">
        <w:rPr>
          <w:rFonts w:asciiTheme="minorHAnsi" w:hAnsiTheme="minorHAnsi" w:cstheme="minorHAnsi"/>
          <w:b/>
          <w:sz w:val="18"/>
          <w:szCs w:val="18"/>
        </w:rPr>
        <w:t>VIETNAM ERA VETERAN</w:t>
      </w:r>
      <w:r w:rsidRPr="000A6D99">
        <w:rPr>
          <w:rFonts w:asciiTheme="minorHAnsi" w:hAnsiTheme="minorHAnsi" w:cstheme="minorHAnsi"/>
          <w:sz w:val="18"/>
          <w:szCs w:val="18"/>
        </w:rPr>
        <w:tab/>
      </w:r>
      <w:r w:rsidRPr="000A6D99">
        <w:rPr>
          <w:rFonts w:asciiTheme="minorHAnsi" w:hAnsiTheme="minorHAnsi" w:cstheme="minorHAnsi"/>
          <w:sz w:val="18"/>
          <w:szCs w:val="18"/>
        </w:rPr>
        <w:tab/>
        <w:t>a veteran who served at any time between and including January 1, 1963 and May 7, 1975.</w:t>
      </w:r>
    </w:p>
    <w:p w:rsidR="0065422D" w:rsidRPr="00835F96" w:rsidRDefault="000A6D99" w:rsidP="0065422D">
      <w:pPr>
        <w:numPr>
          <w:ilvl w:val="0"/>
          <w:numId w:val="34"/>
        </w:numPr>
        <w:tabs>
          <w:tab w:val="left" w:pos="360"/>
        </w:tabs>
        <w:spacing w:after="0" w:line="240" w:lineRule="auto"/>
        <w:ind w:left="3420" w:hanging="3420"/>
        <w:jc w:val="both"/>
        <w:rPr>
          <w:rFonts w:asciiTheme="minorHAnsi" w:hAnsiTheme="minorHAnsi" w:cstheme="minorHAnsi"/>
          <w:sz w:val="18"/>
          <w:szCs w:val="18"/>
        </w:rPr>
      </w:pPr>
      <w:r w:rsidRPr="000A6D99">
        <w:rPr>
          <w:rFonts w:asciiTheme="minorHAnsi" w:hAnsiTheme="minorHAnsi" w:cstheme="minorHAnsi"/>
          <w:b/>
          <w:sz w:val="18"/>
          <w:szCs w:val="18"/>
        </w:rPr>
        <w:t>GENDER</w:t>
      </w:r>
      <w:r w:rsidRPr="000A6D99">
        <w:rPr>
          <w:rFonts w:asciiTheme="minorHAnsi" w:hAnsiTheme="minorHAnsi" w:cstheme="minorHAnsi"/>
          <w:b/>
          <w:sz w:val="18"/>
          <w:szCs w:val="18"/>
        </w:rPr>
        <w:tab/>
      </w:r>
      <w:r w:rsidRPr="000A6D99">
        <w:rPr>
          <w:rFonts w:asciiTheme="minorHAnsi" w:hAnsiTheme="minorHAnsi" w:cstheme="minorHAnsi"/>
          <w:b/>
          <w:sz w:val="18"/>
          <w:szCs w:val="18"/>
        </w:rPr>
        <w:tab/>
        <w:t>Male</w:t>
      </w:r>
      <w:r w:rsidRPr="000A6D99">
        <w:rPr>
          <w:rFonts w:asciiTheme="minorHAnsi" w:hAnsiTheme="minorHAnsi" w:cstheme="minorHAnsi"/>
          <w:b/>
          <w:sz w:val="18"/>
          <w:szCs w:val="18"/>
        </w:rPr>
        <w:tab/>
        <w:t>or</w:t>
      </w:r>
      <w:r w:rsidRPr="000A6D99">
        <w:rPr>
          <w:rFonts w:asciiTheme="minorHAnsi" w:hAnsiTheme="minorHAnsi" w:cstheme="minorHAnsi"/>
          <w:b/>
          <w:sz w:val="18"/>
          <w:szCs w:val="18"/>
        </w:rPr>
        <w:tab/>
        <w:t>Female</w:t>
      </w:r>
    </w:p>
    <w:p w:rsidR="0065422D" w:rsidRPr="00835F96" w:rsidRDefault="0065422D" w:rsidP="0065422D">
      <w:pPr>
        <w:rPr>
          <w:rFonts w:asciiTheme="minorHAnsi" w:hAnsiTheme="minorHAnsi" w:cstheme="minorHAnsi"/>
          <w:sz w:val="18"/>
          <w:szCs w:val="18"/>
        </w:rPr>
      </w:pPr>
    </w:p>
    <w:p w:rsidR="0065422D" w:rsidRPr="00835F96" w:rsidRDefault="000A6D99" w:rsidP="0065422D">
      <w:pPr>
        <w:pStyle w:val="Heading1"/>
        <w:jc w:val="center"/>
        <w:rPr>
          <w:rFonts w:asciiTheme="minorHAnsi" w:hAnsiTheme="minorHAnsi" w:cstheme="minorHAnsi"/>
          <w:sz w:val="28"/>
          <w:szCs w:val="28"/>
        </w:rPr>
      </w:pPr>
      <w:bookmarkStart w:id="259" w:name="_Toc354397127"/>
      <w:bookmarkStart w:id="260" w:name="_Toc360199492"/>
      <w:r w:rsidRPr="000A6D99">
        <w:rPr>
          <w:rFonts w:asciiTheme="minorHAnsi" w:hAnsiTheme="minorHAnsi" w:cstheme="minorHAnsi"/>
          <w:sz w:val="28"/>
          <w:szCs w:val="28"/>
        </w:rPr>
        <w:lastRenderedPageBreak/>
        <w:t xml:space="preserve">Exhibit </w:t>
      </w:r>
      <w:r w:rsidR="008E7D14">
        <w:rPr>
          <w:rFonts w:asciiTheme="minorHAnsi" w:hAnsiTheme="minorHAnsi" w:cstheme="minorHAnsi"/>
          <w:sz w:val="28"/>
          <w:szCs w:val="28"/>
        </w:rPr>
        <w:t>F</w:t>
      </w:r>
      <w:r w:rsidRPr="000A6D99">
        <w:rPr>
          <w:rFonts w:asciiTheme="minorHAnsi" w:hAnsiTheme="minorHAnsi" w:cstheme="minorHAnsi"/>
          <w:sz w:val="28"/>
          <w:szCs w:val="28"/>
        </w:rPr>
        <w:t xml:space="preserve"> - Request </w:t>
      </w:r>
      <w:proofErr w:type="gramStart"/>
      <w:r w:rsidRPr="000A6D99">
        <w:rPr>
          <w:rFonts w:asciiTheme="minorHAnsi" w:hAnsiTheme="minorHAnsi" w:cstheme="minorHAnsi"/>
          <w:sz w:val="28"/>
          <w:szCs w:val="28"/>
        </w:rPr>
        <w:t>For</w:t>
      </w:r>
      <w:proofErr w:type="gramEnd"/>
      <w:r w:rsidRPr="000A6D99">
        <w:rPr>
          <w:rFonts w:asciiTheme="minorHAnsi" w:hAnsiTheme="minorHAnsi" w:cstheme="minorHAnsi"/>
          <w:sz w:val="28"/>
          <w:szCs w:val="28"/>
        </w:rPr>
        <w:t xml:space="preserve"> Waiver Form</w:t>
      </w:r>
      <w:bookmarkEnd w:id="259"/>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0"/>
        <w:gridCol w:w="3303"/>
        <w:gridCol w:w="3273"/>
      </w:tblGrid>
      <w:tr w:rsidR="0065422D" w:rsidRPr="00835F96" w:rsidTr="00996C12">
        <w:trPr>
          <w:trHeight w:val="20"/>
        </w:trPr>
        <w:tc>
          <w:tcPr>
            <w:tcW w:w="14616" w:type="dxa"/>
            <w:gridSpan w:val="3"/>
          </w:tcPr>
          <w:p w:rsidR="0065422D" w:rsidRPr="00835F96" w:rsidRDefault="000A6D99" w:rsidP="00996C12">
            <w:pPr>
              <w:spacing w:after="0"/>
              <w:jc w:val="center"/>
              <w:rPr>
                <w:rFonts w:asciiTheme="minorHAnsi" w:hAnsiTheme="minorHAnsi" w:cstheme="minorHAnsi"/>
                <w:b/>
                <w:sz w:val="20"/>
                <w:szCs w:val="20"/>
              </w:rPr>
            </w:pPr>
            <w:r w:rsidRPr="000A6D99">
              <w:rPr>
                <w:rFonts w:asciiTheme="minorHAnsi" w:hAnsiTheme="minorHAnsi" w:cstheme="minorHAnsi"/>
                <w:b/>
                <w:sz w:val="20"/>
                <w:szCs w:val="20"/>
              </w:rPr>
              <w:t>INSTRUCTIONS: SEE PAGE 2 OF THIS ATTACHMENT FOR REQUIREMENTS AND DOCUMENT SUBMISSION INSTRUCTIONS.</w:t>
            </w:r>
          </w:p>
        </w:tc>
      </w:tr>
      <w:tr w:rsidR="0065422D" w:rsidRPr="00835F96" w:rsidTr="00996C12">
        <w:trPr>
          <w:trHeight w:val="20"/>
        </w:trPr>
        <w:tc>
          <w:tcPr>
            <w:tcW w:w="7308" w:type="dxa"/>
          </w:tcPr>
          <w:p w:rsidR="0065422D" w:rsidRPr="00835F96" w:rsidRDefault="000A6D99" w:rsidP="00996C12">
            <w:pPr>
              <w:spacing w:after="0"/>
              <w:jc w:val="both"/>
              <w:rPr>
                <w:rFonts w:asciiTheme="minorHAnsi" w:hAnsiTheme="minorHAnsi" w:cstheme="minorHAnsi"/>
                <w:b/>
                <w:sz w:val="20"/>
                <w:szCs w:val="20"/>
              </w:rPr>
            </w:pPr>
            <w:proofErr w:type="spellStart"/>
            <w:r w:rsidRPr="000A6D99">
              <w:rPr>
                <w:rFonts w:asciiTheme="minorHAnsi" w:hAnsiTheme="minorHAnsi" w:cstheme="minorHAnsi"/>
                <w:b/>
                <w:sz w:val="20"/>
                <w:szCs w:val="20"/>
              </w:rPr>
              <w:t>Offeror</w:t>
            </w:r>
            <w:proofErr w:type="spellEnd"/>
            <w:r w:rsidRPr="000A6D99">
              <w:rPr>
                <w:rFonts w:asciiTheme="minorHAnsi" w:hAnsiTheme="minorHAnsi" w:cstheme="minorHAnsi"/>
                <w:b/>
                <w:sz w:val="20"/>
                <w:szCs w:val="20"/>
              </w:rPr>
              <w:t>/Contractor Name:</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c>
          <w:tcPr>
            <w:tcW w:w="7308" w:type="dxa"/>
            <w:gridSpan w:val="2"/>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Federal Identification No.:</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r>
      <w:tr w:rsidR="0065422D" w:rsidRPr="00835F96" w:rsidTr="00996C12">
        <w:trPr>
          <w:trHeight w:val="20"/>
        </w:trPr>
        <w:tc>
          <w:tcPr>
            <w:tcW w:w="7308" w:type="dxa"/>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Address:</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c>
          <w:tcPr>
            <w:tcW w:w="7308" w:type="dxa"/>
            <w:gridSpan w:val="2"/>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Solicitation/Contract No.:</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r>
      <w:tr w:rsidR="0065422D" w:rsidRPr="00835F96" w:rsidTr="00996C12">
        <w:trPr>
          <w:trHeight w:val="20"/>
        </w:trPr>
        <w:tc>
          <w:tcPr>
            <w:tcW w:w="7308" w:type="dxa"/>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City, State, Zip Code:</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c>
          <w:tcPr>
            <w:tcW w:w="7308" w:type="dxa"/>
            <w:gridSpan w:val="2"/>
          </w:tcPr>
          <w:p w:rsidR="0065422D" w:rsidRPr="00835F96" w:rsidRDefault="000A6D99" w:rsidP="00996C12">
            <w:pPr>
              <w:spacing w:after="0"/>
              <w:jc w:val="both"/>
              <w:rPr>
                <w:rFonts w:asciiTheme="minorHAnsi" w:hAnsiTheme="minorHAnsi" w:cstheme="minorHAnsi"/>
                <w:b/>
                <w:sz w:val="20"/>
                <w:szCs w:val="20"/>
                <w:u w:val="single"/>
              </w:rPr>
            </w:pPr>
            <w:r w:rsidRPr="000A6D99">
              <w:rPr>
                <w:rFonts w:asciiTheme="minorHAnsi" w:hAnsiTheme="minorHAnsi" w:cstheme="minorHAnsi"/>
                <w:b/>
                <w:sz w:val="20"/>
                <w:szCs w:val="20"/>
              </w:rPr>
              <w:t xml:space="preserve">M/WBE Goals: MBE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r w:rsidRPr="000A6D99">
              <w:rPr>
                <w:rFonts w:asciiTheme="minorHAnsi" w:hAnsiTheme="minorHAnsi" w:cstheme="minorHAnsi"/>
                <w:b/>
                <w:sz w:val="20"/>
                <w:szCs w:val="20"/>
              </w:rPr>
              <w:t xml:space="preserve">%     WBE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r w:rsidRPr="000A6D99">
              <w:rPr>
                <w:rFonts w:asciiTheme="minorHAnsi" w:hAnsiTheme="minorHAnsi" w:cstheme="minorHAnsi"/>
                <w:b/>
                <w:sz w:val="20"/>
                <w:szCs w:val="20"/>
              </w:rPr>
              <w:t>%</w:t>
            </w:r>
          </w:p>
        </w:tc>
      </w:tr>
      <w:tr w:rsidR="0065422D" w:rsidRPr="00835F96" w:rsidTr="00996C12">
        <w:trPr>
          <w:trHeight w:val="20"/>
        </w:trPr>
        <w:tc>
          <w:tcPr>
            <w:tcW w:w="14616" w:type="dxa"/>
            <w:gridSpan w:val="3"/>
          </w:tcPr>
          <w:p w:rsidR="0065422D" w:rsidRPr="00835F96" w:rsidRDefault="000A6D99" w:rsidP="00996C12">
            <w:pPr>
              <w:spacing w:after="0"/>
              <w:jc w:val="center"/>
              <w:rPr>
                <w:rFonts w:asciiTheme="minorHAnsi" w:hAnsiTheme="minorHAnsi" w:cstheme="minorHAnsi"/>
                <w:b/>
                <w:sz w:val="20"/>
                <w:szCs w:val="20"/>
              </w:rPr>
            </w:pPr>
            <w:r w:rsidRPr="000A6D99">
              <w:rPr>
                <w:rFonts w:asciiTheme="minorHAnsi" w:hAnsiTheme="minorHAnsi" w:cstheme="minorHAnsi"/>
                <w:b/>
                <w:sz w:val="20"/>
                <w:szCs w:val="20"/>
              </w:rPr>
              <w:t xml:space="preserve">By submitting this form and the required information, the </w:t>
            </w:r>
            <w:proofErr w:type="spellStart"/>
            <w:r w:rsidRPr="000A6D99">
              <w:rPr>
                <w:rFonts w:asciiTheme="minorHAnsi" w:hAnsiTheme="minorHAnsi" w:cstheme="minorHAnsi"/>
                <w:b/>
                <w:sz w:val="20"/>
                <w:szCs w:val="20"/>
              </w:rPr>
              <w:t>offeror</w:t>
            </w:r>
            <w:proofErr w:type="spellEnd"/>
            <w:r w:rsidRPr="000A6D99">
              <w:rPr>
                <w:rFonts w:asciiTheme="minorHAnsi" w:hAnsiTheme="minorHAnsi" w:cstheme="minorHAnsi"/>
                <w:b/>
                <w:sz w:val="20"/>
                <w:szCs w:val="20"/>
              </w:rPr>
              <w:t>/contractor certifies that every Good Faith Effort has been taken</w:t>
            </w:r>
          </w:p>
          <w:p w:rsidR="0065422D" w:rsidRPr="00835F96" w:rsidRDefault="000A6D99" w:rsidP="00996C12">
            <w:pPr>
              <w:spacing w:after="0"/>
              <w:jc w:val="center"/>
              <w:rPr>
                <w:rFonts w:asciiTheme="minorHAnsi" w:hAnsiTheme="minorHAnsi" w:cstheme="minorHAnsi"/>
                <w:b/>
                <w:sz w:val="20"/>
                <w:szCs w:val="20"/>
              </w:rPr>
            </w:pPr>
            <w:r w:rsidRPr="000A6D99">
              <w:rPr>
                <w:rFonts w:asciiTheme="minorHAnsi" w:hAnsiTheme="minorHAnsi" w:cstheme="minorHAnsi"/>
                <w:b/>
                <w:sz w:val="20"/>
                <w:szCs w:val="20"/>
              </w:rPr>
              <w:t xml:space="preserve"> </w:t>
            </w:r>
            <w:proofErr w:type="gramStart"/>
            <w:r w:rsidRPr="000A6D99">
              <w:rPr>
                <w:rFonts w:asciiTheme="minorHAnsi" w:hAnsiTheme="minorHAnsi" w:cstheme="minorHAnsi"/>
                <w:b/>
                <w:sz w:val="20"/>
                <w:szCs w:val="20"/>
              </w:rPr>
              <w:t>to</w:t>
            </w:r>
            <w:proofErr w:type="gramEnd"/>
            <w:r w:rsidRPr="000A6D99">
              <w:rPr>
                <w:rFonts w:asciiTheme="minorHAnsi" w:hAnsiTheme="minorHAnsi" w:cstheme="minorHAnsi"/>
                <w:b/>
                <w:sz w:val="20"/>
                <w:szCs w:val="20"/>
              </w:rPr>
              <w:t xml:space="preserve"> promote M/WBE participation pursuant to the M/WBE requirements set forth under the contract.</w:t>
            </w:r>
          </w:p>
        </w:tc>
      </w:tr>
      <w:tr w:rsidR="0065422D" w:rsidRPr="00835F96" w:rsidTr="00996C12">
        <w:trPr>
          <w:trHeight w:val="20"/>
        </w:trPr>
        <w:tc>
          <w:tcPr>
            <w:tcW w:w="14616" w:type="dxa"/>
            <w:gridSpan w:val="3"/>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 xml:space="preserve">Contractor is requesting a: </w:t>
            </w:r>
          </w:p>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 xml:space="preserve">1.  </w:t>
            </w:r>
            <w:r w:rsidR="00015EF9" w:rsidRPr="000A6D99">
              <w:rPr>
                <w:rFonts w:asciiTheme="minorHAnsi" w:hAnsiTheme="minorHAnsi" w:cstheme="minorHAnsi"/>
                <w:b/>
                <w:sz w:val="20"/>
                <w:szCs w:val="20"/>
              </w:rPr>
              <w:fldChar w:fldCharType="begin">
                <w:ffData>
                  <w:name w:val="Check5"/>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MBE Waiver – A waiver of the MBE Goal for this procurement is requested. </w:t>
            </w:r>
            <w:r w:rsidR="00015EF9" w:rsidRPr="000A6D99">
              <w:rPr>
                <w:rFonts w:asciiTheme="minorHAnsi" w:hAnsiTheme="minorHAnsi" w:cstheme="minorHAnsi"/>
                <w:b/>
                <w:sz w:val="20"/>
                <w:szCs w:val="20"/>
              </w:rPr>
              <w:fldChar w:fldCharType="begin">
                <w:ffData>
                  <w:name w:val="Check1"/>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Total</w:t>
            </w:r>
            <w:r w:rsidRPr="000A6D99">
              <w:rPr>
                <w:rFonts w:asciiTheme="minorHAnsi" w:hAnsiTheme="minorHAnsi" w:cstheme="minorHAnsi"/>
                <w:b/>
                <w:sz w:val="20"/>
                <w:szCs w:val="20"/>
              </w:rPr>
              <w:tab/>
            </w:r>
            <w:r w:rsidR="00015EF9" w:rsidRPr="000A6D99">
              <w:rPr>
                <w:rFonts w:asciiTheme="minorHAnsi" w:hAnsiTheme="minorHAnsi" w:cstheme="minorHAnsi"/>
                <w:b/>
                <w:sz w:val="20"/>
                <w:szCs w:val="20"/>
              </w:rPr>
              <w:fldChar w:fldCharType="begin">
                <w:ffData>
                  <w:name w:val="Check2"/>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Partial</w:t>
            </w:r>
            <w:r w:rsidRPr="000A6D99">
              <w:rPr>
                <w:rFonts w:asciiTheme="minorHAnsi" w:hAnsiTheme="minorHAnsi" w:cstheme="minorHAnsi"/>
                <w:b/>
                <w:sz w:val="20"/>
                <w:szCs w:val="20"/>
              </w:rPr>
              <w:tab/>
            </w:r>
          </w:p>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 xml:space="preserve">2.  </w:t>
            </w:r>
            <w:r w:rsidR="00015EF9" w:rsidRPr="000A6D99">
              <w:rPr>
                <w:rFonts w:asciiTheme="minorHAnsi" w:hAnsiTheme="minorHAnsi" w:cstheme="minorHAnsi"/>
                <w:b/>
                <w:sz w:val="20"/>
                <w:szCs w:val="20"/>
              </w:rPr>
              <w:fldChar w:fldCharType="begin">
                <w:ffData>
                  <w:name w:val="Check6"/>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WBE Waiver – A waiver of the WBE Goal for this procurement is requested. </w:t>
            </w:r>
            <w:r w:rsidR="00015EF9" w:rsidRPr="000A6D99">
              <w:rPr>
                <w:rFonts w:asciiTheme="minorHAnsi" w:hAnsiTheme="minorHAnsi" w:cstheme="minorHAnsi"/>
                <w:b/>
                <w:sz w:val="20"/>
                <w:szCs w:val="20"/>
              </w:rPr>
              <w:fldChar w:fldCharType="begin">
                <w:ffData>
                  <w:name w:val="Check1"/>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Total</w:t>
            </w:r>
            <w:r w:rsidRPr="000A6D99">
              <w:rPr>
                <w:rFonts w:asciiTheme="minorHAnsi" w:hAnsiTheme="minorHAnsi" w:cstheme="minorHAnsi"/>
                <w:b/>
                <w:sz w:val="20"/>
                <w:szCs w:val="20"/>
              </w:rPr>
              <w:tab/>
            </w:r>
            <w:r w:rsidR="00015EF9" w:rsidRPr="000A6D99">
              <w:rPr>
                <w:rFonts w:asciiTheme="minorHAnsi" w:hAnsiTheme="minorHAnsi" w:cstheme="minorHAnsi"/>
                <w:b/>
                <w:sz w:val="20"/>
                <w:szCs w:val="20"/>
              </w:rPr>
              <w:fldChar w:fldCharType="begin">
                <w:ffData>
                  <w:name w:val="Check2"/>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Partial</w:t>
            </w:r>
            <w:r w:rsidRPr="000A6D99">
              <w:rPr>
                <w:rFonts w:asciiTheme="minorHAnsi" w:hAnsiTheme="minorHAnsi" w:cstheme="minorHAnsi"/>
                <w:b/>
                <w:sz w:val="20"/>
                <w:szCs w:val="20"/>
              </w:rPr>
              <w:tab/>
            </w:r>
            <w:r w:rsidRPr="000A6D99">
              <w:rPr>
                <w:rFonts w:asciiTheme="minorHAnsi" w:hAnsiTheme="minorHAnsi" w:cstheme="minorHAnsi"/>
                <w:b/>
                <w:sz w:val="20"/>
                <w:szCs w:val="20"/>
              </w:rPr>
              <w:tab/>
            </w:r>
          </w:p>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 xml:space="preserve">3.  </w:t>
            </w:r>
            <w:r w:rsidR="00015EF9" w:rsidRPr="000A6D99">
              <w:rPr>
                <w:rFonts w:asciiTheme="minorHAnsi" w:hAnsiTheme="minorHAnsi" w:cstheme="minorHAnsi"/>
                <w:b/>
                <w:sz w:val="20"/>
                <w:szCs w:val="20"/>
              </w:rPr>
              <w:fldChar w:fldCharType="begin">
                <w:ffData>
                  <w:name w:val="Check7"/>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Waiver Pending ESD Certification – (Check here if subcontractors or suppliers of Contractor are not certified M/WBE, but an application for certification has been filed with Empire State Development.)       Date of such filing with Empire State Development:_____________________</w:t>
            </w:r>
          </w:p>
        </w:tc>
      </w:tr>
      <w:tr w:rsidR="0065422D" w:rsidRPr="00835F96" w:rsidTr="00996C12">
        <w:trPr>
          <w:trHeight w:val="20"/>
        </w:trPr>
        <w:tc>
          <w:tcPr>
            <w:tcW w:w="7308" w:type="dxa"/>
          </w:tcPr>
          <w:p w:rsidR="0065422D" w:rsidRPr="00835F96" w:rsidRDefault="000A6D99" w:rsidP="00996C12">
            <w:pPr>
              <w:spacing w:after="0"/>
              <w:jc w:val="both"/>
              <w:rPr>
                <w:rFonts w:asciiTheme="minorHAnsi" w:hAnsiTheme="minorHAnsi" w:cstheme="minorHAnsi"/>
                <w:b/>
                <w:bCs/>
                <w:sz w:val="20"/>
                <w:szCs w:val="20"/>
              </w:rPr>
            </w:pPr>
            <w:r w:rsidRPr="000A6D99">
              <w:rPr>
                <w:rFonts w:asciiTheme="minorHAnsi" w:hAnsiTheme="minorHAnsi" w:cstheme="minorHAnsi"/>
                <w:b/>
                <w:bCs/>
                <w:sz w:val="20"/>
                <w:szCs w:val="20"/>
              </w:rPr>
              <w:t xml:space="preserve">PREPARED BY (Signature):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r w:rsidRPr="000A6D99">
              <w:rPr>
                <w:rFonts w:asciiTheme="minorHAnsi" w:hAnsiTheme="minorHAnsi" w:cstheme="minorHAnsi"/>
                <w:b/>
                <w:bCs/>
                <w:sz w:val="20"/>
                <w:szCs w:val="20"/>
              </w:rPr>
              <w:t xml:space="preserve">          </w:t>
            </w:r>
          </w:p>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SUBMISSION OF THIS FORM CONSTITUTES THE OFFEROR/CONTRACTOR’S ACKNOWLEDGEMENT AND AGREEMENT TO COMPLY WITH THE M/WBE REQUIREMENTS SET FORTH UNDER NYS EXECUTIVE LAW, ARTICLE 15-A AND 5 NYCRR PART 143. FAILURE TO SUBMIT COMPLETE AND ACCURATE INFORMATION MAY RESULT IN A FINDING OF NONCOMPLIANCE AND/OR TERMINATION OF THE CONTRACT.</w:t>
            </w:r>
            <w:r w:rsidRPr="000A6D99">
              <w:rPr>
                <w:rFonts w:asciiTheme="minorHAnsi" w:hAnsiTheme="minorHAnsi" w:cstheme="minorHAnsi"/>
                <w:b/>
                <w:bCs/>
                <w:sz w:val="20"/>
                <w:szCs w:val="20"/>
              </w:rPr>
              <w:t xml:space="preserve">                                                                                               </w:t>
            </w:r>
          </w:p>
        </w:tc>
        <w:tc>
          <w:tcPr>
            <w:tcW w:w="7308" w:type="dxa"/>
            <w:gridSpan w:val="2"/>
          </w:tcPr>
          <w:p w:rsidR="0065422D" w:rsidRPr="00835F96" w:rsidRDefault="000A6D99" w:rsidP="00996C12">
            <w:pPr>
              <w:spacing w:after="0"/>
              <w:jc w:val="both"/>
              <w:rPr>
                <w:rFonts w:asciiTheme="minorHAnsi" w:hAnsiTheme="minorHAnsi" w:cstheme="minorHAnsi"/>
                <w:sz w:val="20"/>
                <w:szCs w:val="20"/>
              </w:rPr>
            </w:pPr>
            <w:r w:rsidRPr="000A6D99">
              <w:rPr>
                <w:rFonts w:asciiTheme="minorHAnsi" w:hAnsiTheme="minorHAnsi" w:cstheme="minorHAnsi"/>
                <w:b/>
                <w:sz w:val="20"/>
                <w:szCs w:val="20"/>
              </w:rPr>
              <w:t>Date:</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p w:rsidR="0065422D" w:rsidRPr="00835F96" w:rsidRDefault="0065422D" w:rsidP="00996C12">
            <w:pPr>
              <w:spacing w:after="0"/>
              <w:jc w:val="both"/>
              <w:rPr>
                <w:rFonts w:asciiTheme="minorHAnsi" w:hAnsiTheme="minorHAnsi" w:cstheme="minorHAnsi"/>
                <w:b/>
                <w:sz w:val="20"/>
                <w:szCs w:val="20"/>
              </w:rPr>
            </w:pPr>
          </w:p>
        </w:tc>
      </w:tr>
      <w:tr w:rsidR="0065422D" w:rsidRPr="00835F96" w:rsidTr="00996C12">
        <w:trPr>
          <w:trHeight w:val="20"/>
        </w:trPr>
        <w:tc>
          <w:tcPr>
            <w:tcW w:w="7308" w:type="dxa"/>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Name and Title of Preparer (Printed or Typed):</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c>
          <w:tcPr>
            <w:tcW w:w="3654" w:type="dxa"/>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Telephone Number:</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c>
          <w:tcPr>
            <w:tcW w:w="3654" w:type="dxa"/>
          </w:tcPr>
          <w:p w:rsidR="0065422D" w:rsidRPr="00835F96" w:rsidRDefault="000A6D99" w:rsidP="00996C12">
            <w:pPr>
              <w:spacing w:after="0"/>
              <w:jc w:val="both"/>
              <w:rPr>
                <w:rFonts w:asciiTheme="minorHAnsi" w:hAnsiTheme="minorHAnsi" w:cstheme="minorHAnsi"/>
                <w:sz w:val="20"/>
                <w:szCs w:val="20"/>
              </w:rPr>
            </w:pPr>
            <w:r w:rsidRPr="000A6D99">
              <w:rPr>
                <w:rFonts w:asciiTheme="minorHAnsi" w:hAnsiTheme="minorHAnsi" w:cstheme="minorHAnsi"/>
                <w:b/>
                <w:sz w:val="20"/>
                <w:szCs w:val="20"/>
              </w:rPr>
              <w:t>Email Address:</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p w:rsidR="0065422D" w:rsidRPr="00835F96" w:rsidRDefault="0065422D" w:rsidP="00996C12">
            <w:pPr>
              <w:spacing w:after="0"/>
              <w:jc w:val="both"/>
              <w:rPr>
                <w:rFonts w:asciiTheme="minorHAnsi" w:hAnsiTheme="minorHAnsi" w:cstheme="minorHAnsi"/>
                <w:b/>
                <w:sz w:val="20"/>
                <w:szCs w:val="20"/>
              </w:rPr>
            </w:pPr>
          </w:p>
        </w:tc>
      </w:tr>
      <w:tr w:rsidR="0065422D" w:rsidRPr="00835F96" w:rsidTr="00996C12">
        <w:trPr>
          <w:cantSplit/>
          <w:trHeight w:val="20"/>
        </w:trPr>
        <w:tc>
          <w:tcPr>
            <w:tcW w:w="7308" w:type="dxa"/>
            <w:vMerge w:val="restart"/>
            <w:vAlign w:val="center"/>
          </w:tcPr>
          <w:p w:rsidR="0065422D" w:rsidRPr="00835F96" w:rsidRDefault="000A6D99" w:rsidP="00996C12">
            <w:pPr>
              <w:spacing w:after="0"/>
              <w:rPr>
                <w:rFonts w:asciiTheme="minorHAnsi" w:hAnsiTheme="minorHAnsi" w:cstheme="minorHAnsi"/>
                <w:b/>
                <w:sz w:val="20"/>
                <w:szCs w:val="20"/>
              </w:rPr>
            </w:pPr>
            <w:r w:rsidRPr="000A6D99">
              <w:rPr>
                <w:rFonts w:asciiTheme="minorHAnsi" w:hAnsiTheme="minorHAnsi" w:cstheme="minorHAnsi"/>
                <w:b/>
                <w:sz w:val="20"/>
                <w:szCs w:val="20"/>
              </w:rPr>
              <w:t>Submit with the bid or proposal or if submitting after award submit to:</w:t>
            </w:r>
          </w:p>
          <w:p w:rsidR="0065422D" w:rsidRPr="00835F96" w:rsidRDefault="0065422D" w:rsidP="00996C12">
            <w:pPr>
              <w:spacing w:after="0"/>
              <w:rPr>
                <w:rFonts w:asciiTheme="minorHAnsi" w:hAnsiTheme="minorHAnsi" w:cstheme="minorHAnsi"/>
                <w:b/>
                <w:sz w:val="20"/>
                <w:szCs w:val="20"/>
              </w:rPr>
            </w:pPr>
          </w:p>
          <w:p w:rsidR="0065422D" w:rsidRPr="00835F96" w:rsidRDefault="000A6D99" w:rsidP="00996C12">
            <w:pPr>
              <w:spacing w:after="0"/>
              <w:rPr>
                <w:rFonts w:asciiTheme="minorHAnsi" w:hAnsiTheme="minorHAnsi" w:cstheme="minorHAnsi"/>
                <w:b/>
                <w:sz w:val="20"/>
                <w:szCs w:val="20"/>
              </w:rPr>
            </w:pPr>
            <w:r w:rsidRPr="000A6D99">
              <w:rPr>
                <w:rFonts w:asciiTheme="minorHAnsi" w:hAnsiTheme="minorHAnsi" w:cstheme="minorHAnsi"/>
                <w:b/>
                <w:sz w:val="20"/>
                <w:szCs w:val="20"/>
              </w:rPr>
              <w:t xml:space="preserve">                                     </w:t>
            </w:r>
          </w:p>
          <w:p w:rsidR="0065422D" w:rsidRPr="00835F96" w:rsidRDefault="0065422D" w:rsidP="00996C12">
            <w:pPr>
              <w:spacing w:after="0"/>
              <w:jc w:val="both"/>
              <w:rPr>
                <w:rFonts w:asciiTheme="minorHAnsi" w:hAnsiTheme="minorHAnsi" w:cstheme="minorHAnsi"/>
                <w:b/>
                <w:sz w:val="20"/>
                <w:szCs w:val="20"/>
              </w:rPr>
            </w:pPr>
          </w:p>
        </w:tc>
        <w:tc>
          <w:tcPr>
            <w:tcW w:w="7308" w:type="dxa"/>
            <w:gridSpan w:val="2"/>
            <w:vAlign w:val="center"/>
          </w:tcPr>
          <w:p w:rsidR="0065422D" w:rsidRPr="00835F96" w:rsidRDefault="000A6D99" w:rsidP="00996C12">
            <w:pPr>
              <w:spacing w:after="0"/>
              <w:jc w:val="center"/>
              <w:rPr>
                <w:rFonts w:asciiTheme="minorHAnsi" w:hAnsiTheme="minorHAnsi" w:cstheme="minorHAnsi"/>
                <w:b/>
                <w:sz w:val="20"/>
                <w:szCs w:val="20"/>
              </w:rPr>
            </w:pPr>
            <w:r w:rsidRPr="000A6D99">
              <w:rPr>
                <w:rFonts w:asciiTheme="minorHAnsi" w:hAnsiTheme="minorHAnsi" w:cstheme="minorHAnsi"/>
                <w:b/>
                <w:sz w:val="20"/>
                <w:szCs w:val="20"/>
              </w:rPr>
              <w:t>********************  FOR M/WBE USE ONLY  ********************</w:t>
            </w:r>
          </w:p>
        </w:tc>
      </w:tr>
      <w:tr w:rsidR="0065422D" w:rsidRPr="00835F96" w:rsidTr="00996C12">
        <w:trPr>
          <w:cantSplit/>
          <w:trHeight w:val="20"/>
        </w:trPr>
        <w:tc>
          <w:tcPr>
            <w:tcW w:w="7308" w:type="dxa"/>
            <w:vMerge/>
          </w:tcPr>
          <w:p w:rsidR="0065422D" w:rsidRPr="00835F96" w:rsidRDefault="0065422D" w:rsidP="00996C12">
            <w:pPr>
              <w:spacing w:after="0"/>
              <w:jc w:val="center"/>
              <w:rPr>
                <w:rFonts w:asciiTheme="minorHAnsi" w:hAnsiTheme="minorHAnsi" w:cstheme="minorHAnsi"/>
                <w:b/>
                <w:sz w:val="20"/>
                <w:szCs w:val="20"/>
              </w:rPr>
            </w:pPr>
          </w:p>
        </w:tc>
        <w:tc>
          <w:tcPr>
            <w:tcW w:w="3654" w:type="dxa"/>
          </w:tcPr>
          <w:p w:rsidR="0065422D" w:rsidRPr="00835F96" w:rsidRDefault="000A6D99" w:rsidP="00996C12">
            <w:pPr>
              <w:jc w:val="both"/>
              <w:rPr>
                <w:rFonts w:asciiTheme="minorHAnsi" w:hAnsiTheme="minorHAnsi" w:cstheme="minorHAnsi"/>
                <w:b/>
                <w:sz w:val="20"/>
                <w:szCs w:val="20"/>
              </w:rPr>
            </w:pPr>
            <w:r w:rsidRPr="000A6D99">
              <w:rPr>
                <w:rFonts w:asciiTheme="minorHAnsi" w:hAnsiTheme="minorHAnsi" w:cstheme="minorHAnsi"/>
                <w:b/>
                <w:sz w:val="20"/>
                <w:szCs w:val="20"/>
              </w:rPr>
              <w:t>REVIEWED BY:</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p w:rsidR="0065422D" w:rsidRPr="00835F96" w:rsidRDefault="0065422D" w:rsidP="00996C12">
            <w:pPr>
              <w:jc w:val="both"/>
              <w:rPr>
                <w:rFonts w:asciiTheme="minorHAnsi" w:hAnsiTheme="minorHAnsi" w:cstheme="minorHAnsi"/>
                <w:b/>
                <w:sz w:val="20"/>
                <w:szCs w:val="20"/>
              </w:rPr>
            </w:pPr>
          </w:p>
        </w:tc>
        <w:tc>
          <w:tcPr>
            <w:tcW w:w="3654" w:type="dxa"/>
          </w:tcPr>
          <w:p w:rsidR="0065422D" w:rsidRPr="00835F96" w:rsidRDefault="000A6D99" w:rsidP="00996C12">
            <w:pPr>
              <w:jc w:val="both"/>
              <w:rPr>
                <w:rFonts w:asciiTheme="minorHAnsi" w:hAnsiTheme="minorHAnsi" w:cstheme="minorHAnsi"/>
                <w:b/>
                <w:sz w:val="20"/>
                <w:szCs w:val="20"/>
              </w:rPr>
            </w:pPr>
            <w:r w:rsidRPr="000A6D99">
              <w:rPr>
                <w:rFonts w:asciiTheme="minorHAnsi" w:hAnsiTheme="minorHAnsi" w:cstheme="minorHAnsi"/>
                <w:b/>
                <w:sz w:val="20"/>
                <w:szCs w:val="20"/>
              </w:rPr>
              <w:t>DATE:</w:t>
            </w:r>
            <w:r w:rsidRPr="000A6D99">
              <w:rPr>
                <w:rFonts w:asciiTheme="minorHAnsi" w:hAnsiTheme="minorHAnsi" w:cstheme="minorHAnsi"/>
                <w:sz w:val="20"/>
                <w:szCs w:val="20"/>
              </w:rPr>
              <w:t xml:space="preserve"> </w:t>
            </w:r>
            <w:r w:rsidR="00015EF9" w:rsidRPr="000A6D99">
              <w:rPr>
                <w:rFonts w:asciiTheme="minorHAnsi" w:hAnsiTheme="minorHAnsi" w:cstheme="minorHAnsi"/>
                <w:sz w:val="20"/>
                <w:szCs w:val="20"/>
              </w:rPr>
              <w:fldChar w:fldCharType="begin">
                <w:ffData>
                  <w:name w:val="Text3"/>
                  <w:enabled/>
                  <w:calcOnExit w:val="0"/>
                  <w:textInput>
                    <w:maxLength w:val="14"/>
                  </w:textInput>
                </w:ffData>
              </w:fldChar>
            </w:r>
            <w:r w:rsidRPr="000A6D99">
              <w:rPr>
                <w:rFonts w:asciiTheme="minorHAnsi" w:hAnsiTheme="minorHAnsi" w:cstheme="minorHAnsi"/>
                <w:sz w:val="20"/>
                <w:szCs w:val="20"/>
              </w:rPr>
              <w:instrText xml:space="preserve"> FORMTEXT </w:instrText>
            </w:r>
            <w:r w:rsidR="00015EF9" w:rsidRPr="000A6D99">
              <w:rPr>
                <w:rFonts w:asciiTheme="minorHAnsi" w:hAnsiTheme="minorHAnsi" w:cstheme="minorHAnsi"/>
                <w:sz w:val="20"/>
                <w:szCs w:val="20"/>
              </w:rPr>
            </w:r>
            <w:r w:rsidR="00015EF9" w:rsidRPr="000A6D99">
              <w:rPr>
                <w:rFonts w:asciiTheme="minorHAnsi" w:hAnsiTheme="minorHAnsi" w:cstheme="minorHAnsi"/>
                <w:sz w:val="20"/>
                <w:szCs w:val="20"/>
              </w:rPr>
              <w:fldChar w:fldCharType="separate"/>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Pr="000A6D99">
              <w:rPr>
                <w:rFonts w:asciiTheme="minorHAnsi" w:hAnsiTheme="minorHAnsi" w:cstheme="minorHAnsi"/>
                <w:sz w:val="20"/>
                <w:szCs w:val="20"/>
              </w:rPr>
              <w:t> </w:t>
            </w:r>
            <w:r w:rsidR="00015EF9" w:rsidRPr="000A6D99">
              <w:rPr>
                <w:rFonts w:asciiTheme="minorHAnsi" w:hAnsiTheme="minorHAnsi" w:cstheme="minorHAnsi"/>
                <w:sz w:val="20"/>
                <w:szCs w:val="20"/>
              </w:rPr>
              <w:fldChar w:fldCharType="end"/>
            </w:r>
          </w:p>
        </w:tc>
      </w:tr>
      <w:tr w:rsidR="0065422D" w:rsidRPr="00835F96" w:rsidTr="00996C12">
        <w:trPr>
          <w:cantSplit/>
          <w:trHeight w:val="20"/>
        </w:trPr>
        <w:tc>
          <w:tcPr>
            <w:tcW w:w="7308" w:type="dxa"/>
            <w:vMerge/>
          </w:tcPr>
          <w:p w:rsidR="0065422D" w:rsidRPr="00835F96" w:rsidRDefault="0065422D" w:rsidP="00996C12">
            <w:pPr>
              <w:jc w:val="both"/>
              <w:rPr>
                <w:rFonts w:asciiTheme="minorHAnsi" w:hAnsiTheme="minorHAnsi" w:cstheme="minorHAnsi"/>
                <w:b/>
                <w:sz w:val="20"/>
                <w:szCs w:val="20"/>
              </w:rPr>
            </w:pPr>
          </w:p>
        </w:tc>
        <w:tc>
          <w:tcPr>
            <w:tcW w:w="7308" w:type="dxa"/>
            <w:gridSpan w:val="2"/>
          </w:tcPr>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 xml:space="preserve">Waiver Granted: </w:t>
            </w:r>
            <w:r w:rsidR="00015EF9" w:rsidRPr="000A6D99">
              <w:rPr>
                <w:rFonts w:asciiTheme="minorHAnsi" w:hAnsiTheme="minorHAnsi" w:cstheme="minorHAnsi"/>
                <w:b/>
                <w:sz w:val="20"/>
                <w:szCs w:val="20"/>
              </w:rPr>
              <w:fldChar w:fldCharType="begin">
                <w:ffData>
                  <w:name w:val="Check11"/>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 xml:space="preserve"> YES</w:t>
            </w:r>
            <w:r w:rsidRPr="000A6D99">
              <w:rPr>
                <w:rFonts w:asciiTheme="minorHAnsi" w:hAnsiTheme="minorHAnsi" w:cstheme="minorHAnsi"/>
                <w:b/>
                <w:sz w:val="20"/>
                <w:szCs w:val="20"/>
              </w:rPr>
              <w:tab/>
              <w:t xml:space="preserve"> MBE: </w:t>
            </w:r>
            <w:r w:rsidR="00015EF9" w:rsidRPr="000A6D99">
              <w:rPr>
                <w:rFonts w:asciiTheme="minorHAnsi" w:hAnsiTheme="minorHAnsi" w:cstheme="minorHAnsi"/>
                <w:b/>
                <w:sz w:val="20"/>
                <w:szCs w:val="20"/>
              </w:rPr>
              <w:fldChar w:fldCharType="begin">
                <w:ffData>
                  <w:name w:val="Check9"/>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r w:rsidRPr="000A6D99">
              <w:rPr>
                <w:rFonts w:asciiTheme="minorHAnsi" w:hAnsiTheme="minorHAnsi" w:cstheme="minorHAnsi"/>
                <w:b/>
                <w:sz w:val="20"/>
                <w:szCs w:val="20"/>
              </w:rPr>
              <w:tab/>
              <w:t xml:space="preserve">WBE: </w:t>
            </w:r>
            <w:r w:rsidR="00015EF9" w:rsidRPr="000A6D99">
              <w:rPr>
                <w:rFonts w:asciiTheme="minorHAnsi" w:hAnsiTheme="minorHAnsi" w:cstheme="minorHAnsi"/>
                <w:b/>
                <w:sz w:val="20"/>
                <w:szCs w:val="20"/>
              </w:rPr>
              <w:fldChar w:fldCharType="begin">
                <w:ffData>
                  <w:name w:val="Check10"/>
                  <w:enabled/>
                  <w:calcOnExit w:val="0"/>
                  <w:checkBox>
                    <w:sizeAuto/>
                    <w:default w:val="0"/>
                  </w:checkBox>
                </w:ffData>
              </w:fldChar>
            </w:r>
            <w:r w:rsidRPr="000A6D99">
              <w:rPr>
                <w:rFonts w:asciiTheme="minorHAnsi" w:hAnsiTheme="minorHAnsi" w:cstheme="minorHAnsi"/>
                <w:b/>
                <w:sz w:val="20"/>
                <w:szCs w:val="20"/>
              </w:rPr>
              <w:instrText xml:space="preserve"> FORMCHECKBOX </w:instrText>
            </w:r>
            <w:r w:rsidR="00015EF9" w:rsidRPr="000A6D99">
              <w:rPr>
                <w:rFonts w:asciiTheme="minorHAnsi" w:hAnsiTheme="minorHAnsi" w:cstheme="minorHAnsi"/>
                <w:b/>
                <w:sz w:val="20"/>
                <w:szCs w:val="20"/>
              </w:rPr>
            </w:r>
            <w:r w:rsidR="00015EF9" w:rsidRPr="000A6D99">
              <w:rPr>
                <w:rFonts w:asciiTheme="minorHAnsi" w:hAnsiTheme="minorHAnsi" w:cstheme="minorHAnsi"/>
                <w:b/>
                <w:sz w:val="20"/>
                <w:szCs w:val="20"/>
              </w:rPr>
              <w:fldChar w:fldCharType="end"/>
            </w:r>
          </w:p>
          <w:p w:rsidR="0065422D" w:rsidRPr="00835F96" w:rsidRDefault="0065422D" w:rsidP="00996C12">
            <w:pPr>
              <w:spacing w:after="0"/>
              <w:jc w:val="both"/>
              <w:rPr>
                <w:rFonts w:asciiTheme="minorHAnsi" w:hAnsiTheme="minorHAnsi" w:cstheme="minorHAnsi"/>
                <w:b/>
                <w:sz w:val="20"/>
                <w:szCs w:val="20"/>
              </w:rPr>
            </w:pPr>
          </w:p>
          <w:p w:rsidR="0065422D" w:rsidRPr="00835F96" w:rsidRDefault="00015EF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fldChar w:fldCharType="begin">
                <w:ffData>
                  <w:name w:val="Check13"/>
                  <w:enabled/>
                  <w:calcOnExit w:val="0"/>
                  <w:checkBox>
                    <w:sizeAuto/>
                    <w:default w:val="0"/>
                  </w:checkBox>
                </w:ffData>
              </w:fldChar>
            </w:r>
            <w:r w:rsidR="000A6D99" w:rsidRPr="000A6D99">
              <w:rPr>
                <w:rFonts w:asciiTheme="minorHAnsi" w:hAnsiTheme="minorHAnsi" w:cstheme="minorHAnsi"/>
                <w:b/>
                <w:sz w:val="20"/>
                <w:szCs w:val="20"/>
              </w:rPr>
              <w:instrText xml:space="preserve"> FORMCHECKBOX </w:instrText>
            </w:r>
            <w:r w:rsidRPr="000A6D99">
              <w:rPr>
                <w:rFonts w:asciiTheme="minorHAnsi" w:hAnsiTheme="minorHAnsi" w:cstheme="minorHAnsi"/>
                <w:b/>
                <w:sz w:val="20"/>
                <w:szCs w:val="20"/>
              </w:rPr>
            </w:r>
            <w:r w:rsidRPr="000A6D99">
              <w:rPr>
                <w:rFonts w:asciiTheme="minorHAnsi" w:hAnsiTheme="minorHAnsi" w:cstheme="minorHAnsi"/>
                <w:b/>
                <w:sz w:val="20"/>
                <w:szCs w:val="20"/>
              </w:rPr>
              <w:fldChar w:fldCharType="end"/>
            </w:r>
            <w:r w:rsidR="000A6D99" w:rsidRPr="000A6D99">
              <w:rPr>
                <w:rFonts w:asciiTheme="minorHAnsi" w:hAnsiTheme="minorHAnsi" w:cstheme="minorHAnsi"/>
                <w:b/>
                <w:sz w:val="20"/>
                <w:szCs w:val="20"/>
              </w:rPr>
              <w:t xml:space="preserve"> Total Waiver</w:t>
            </w:r>
            <w:r w:rsidR="000A6D99" w:rsidRPr="000A6D99">
              <w:rPr>
                <w:rFonts w:asciiTheme="minorHAnsi" w:hAnsiTheme="minorHAnsi" w:cstheme="minorHAnsi"/>
                <w:b/>
                <w:sz w:val="20"/>
                <w:szCs w:val="20"/>
              </w:rPr>
              <w:tab/>
            </w:r>
            <w:r w:rsidR="000A6D99" w:rsidRPr="000A6D99">
              <w:rPr>
                <w:rFonts w:asciiTheme="minorHAnsi" w:hAnsiTheme="minorHAnsi" w:cstheme="minorHAnsi"/>
                <w:b/>
                <w:sz w:val="20"/>
                <w:szCs w:val="20"/>
              </w:rPr>
              <w:tab/>
            </w:r>
            <w:r w:rsidRPr="000A6D99">
              <w:rPr>
                <w:rFonts w:asciiTheme="minorHAnsi" w:hAnsiTheme="minorHAnsi" w:cstheme="minorHAnsi"/>
                <w:b/>
                <w:sz w:val="20"/>
                <w:szCs w:val="20"/>
              </w:rPr>
              <w:fldChar w:fldCharType="begin">
                <w:ffData>
                  <w:name w:val="Check14"/>
                  <w:enabled/>
                  <w:calcOnExit w:val="0"/>
                  <w:checkBox>
                    <w:sizeAuto/>
                    <w:default w:val="0"/>
                  </w:checkBox>
                </w:ffData>
              </w:fldChar>
            </w:r>
            <w:r w:rsidR="000A6D99" w:rsidRPr="000A6D99">
              <w:rPr>
                <w:rFonts w:asciiTheme="minorHAnsi" w:hAnsiTheme="minorHAnsi" w:cstheme="minorHAnsi"/>
                <w:b/>
                <w:sz w:val="20"/>
                <w:szCs w:val="20"/>
              </w:rPr>
              <w:instrText xml:space="preserve"> FORMCHECKBOX </w:instrText>
            </w:r>
            <w:r w:rsidRPr="000A6D99">
              <w:rPr>
                <w:rFonts w:asciiTheme="minorHAnsi" w:hAnsiTheme="minorHAnsi" w:cstheme="minorHAnsi"/>
                <w:b/>
                <w:sz w:val="20"/>
                <w:szCs w:val="20"/>
              </w:rPr>
            </w:r>
            <w:r w:rsidRPr="000A6D99">
              <w:rPr>
                <w:rFonts w:asciiTheme="minorHAnsi" w:hAnsiTheme="minorHAnsi" w:cstheme="minorHAnsi"/>
                <w:b/>
                <w:sz w:val="20"/>
                <w:szCs w:val="20"/>
              </w:rPr>
              <w:fldChar w:fldCharType="end"/>
            </w:r>
            <w:r w:rsidR="000A6D99" w:rsidRPr="000A6D99">
              <w:rPr>
                <w:rFonts w:asciiTheme="minorHAnsi" w:hAnsiTheme="minorHAnsi" w:cstheme="minorHAnsi"/>
                <w:b/>
                <w:sz w:val="20"/>
                <w:szCs w:val="20"/>
              </w:rPr>
              <w:t xml:space="preserve"> Partial Waiver</w:t>
            </w:r>
          </w:p>
          <w:p w:rsidR="0065422D" w:rsidRPr="00835F96" w:rsidRDefault="00015EF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fldChar w:fldCharType="begin">
                <w:ffData>
                  <w:name w:val="Check15"/>
                  <w:enabled/>
                  <w:calcOnExit w:val="0"/>
                  <w:checkBox>
                    <w:sizeAuto/>
                    <w:default w:val="0"/>
                  </w:checkBox>
                </w:ffData>
              </w:fldChar>
            </w:r>
            <w:r w:rsidR="000A6D99" w:rsidRPr="000A6D99">
              <w:rPr>
                <w:rFonts w:asciiTheme="minorHAnsi" w:hAnsiTheme="minorHAnsi" w:cstheme="minorHAnsi"/>
                <w:b/>
                <w:sz w:val="20"/>
                <w:szCs w:val="20"/>
              </w:rPr>
              <w:instrText xml:space="preserve"> FORMCHECKBOX </w:instrText>
            </w:r>
            <w:r w:rsidRPr="000A6D99">
              <w:rPr>
                <w:rFonts w:asciiTheme="minorHAnsi" w:hAnsiTheme="minorHAnsi" w:cstheme="minorHAnsi"/>
                <w:b/>
                <w:sz w:val="20"/>
                <w:szCs w:val="20"/>
              </w:rPr>
            </w:r>
            <w:r w:rsidRPr="000A6D99">
              <w:rPr>
                <w:rFonts w:asciiTheme="minorHAnsi" w:hAnsiTheme="minorHAnsi" w:cstheme="minorHAnsi"/>
                <w:b/>
                <w:sz w:val="20"/>
                <w:szCs w:val="20"/>
              </w:rPr>
              <w:fldChar w:fldCharType="end"/>
            </w:r>
            <w:r w:rsidR="000A6D99" w:rsidRPr="000A6D99">
              <w:rPr>
                <w:rFonts w:asciiTheme="minorHAnsi" w:hAnsiTheme="minorHAnsi" w:cstheme="minorHAnsi"/>
                <w:b/>
                <w:sz w:val="20"/>
                <w:szCs w:val="20"/>
              </w:rPr>
              <w:t xml:space="preserve"> ESD Certification Waiver</w:t>
            </w:r>
            <w:r w:rsidR="000A6D99" w:rsidRPr="000A6D99">
              <w:rPr>
                <w:rFonts w:asciiTheme="minorHAnsi" w:hAnsiTheme="minorHAnsi" w:cstheme="minorHAnsi"/>
                <w:b/>
                <w:sz w:val="20"/>
                <w:szCs w:val="20"/>
              </w:rPr>
              <w:tab/>
            </w:r>
            <w:r w:rsidRPr="000A6D99">
              <w:rPr>
                <w:rFonts w:asciiTheme="minorHAnsi" w:hAnsiTheme="minorHAnsi" w:cstheme="minorHAnsi"/>
                <w:b/>
                <w:sz w:val="20"/>
                <w:szCs w:val="20"/>
              </w:rPr>
              <w:fldChar w:fldCharType="begin">
                <w:ffData>
                  <w:name w:val="Check16"/>
                  <w:enabled/>
                  <w:calcOnExit w:val="0"/>
                  <w:checkBox>
                    <w:sizeAuto/>
                    <w:default w:val="0"/>
                  </w:checkBox>
                </w:ffData>
              </w:fldChar>
            </w:r>
            <w:r w:rsidR="000A6D99" w:rsidRPr="000A6D99">
              <w:rPr>
                <w:rFonts w:asciiTheme="minorHAnsi" w:hAnsiTheme="minorHAnsi" w:cstheme="minorHAnsi"/>
                <w:b/>
                <w:sz w:val="20"/>
                <w:szCs w:val="20"/>
              </w:rPr>
              <w:instrText xml:space="preserve"> FORMCHECKBOX </w:instrText>
            </w:r>
            <w:r w:rsidRPr="000A6D99">
              <w:rPr>
                <w:rFonts w:asciiTheme="minorHAnsi" w:hAnsiTheme="minorHAnsi" w:cstheme="minorHAnsi"/>
                <w:b/>
                <w:sz w:val="20"/>
                <w:szCs w:val="20"/>
              </w:rPr>
            </w:r>
            <w:r w:rsidRPr="000A6D99">
              <w:rPr>
                <w:rFonts w:asciiTheme="minorHAnsi" w:hAnsiTheme="minorHAnsi" w:cstheme="minorHAnsi"/>
                <w:b/>
                <w:sz w:val="20"/>
                <w:szCs w:val="20"/>
              </w:rPr>
              <w:fldChar w:fldCharType="end"/>
            </w:r>
            <w:r w:rsidR="000A6D99" w:rsidRPr="000A6D99">
              <w:rPr>
                <w:rFonts w:asciiTheme="minorHAnsi" w:hAnsiTheme="minorHAnsi" w:cstheme="minorHAnsi"/>
                <w:b/>
                <w:sz w:val="20"/>
                <w:szCs w:val="20"/>
              </w:rPr>
              <w:t xml:space="preserve"> *Conditional</w:t>
            </w:r>
          </w:p>
          <w:p w:rsidR="0065422D" w:rsidRPr="00835F96" w:rsidRDefault="00015EF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fldChar w:fldCharType="begin">
                <w:ffData>
                  <w:name w:val="Check17"/>
                  <w:enabled/>
                  <w:calcOnExit w:val="0"/>
                  <w:checkBox>
                    <w:sizeAuto/>
                    <w:default w:val="0"/>
                  </w:checkBox>
                </w:ffData>
              </w:fldChar>
            </w:r>
            <w:r w:rsidR="000A6D99" w:rsidRPr="000A6D99">
              <w:rPr>
                <w:rFonts w:asciiTheme="minorHAnsi" w:hAnsiTheme="minorHAnsi" w:cstheme="minorHAnsi"/>
                <w:b/>
                <w:sz w:val="20"/>
                <w:szCs w:val="20"/>
              </w:rPr>
              <w:instrText xml:space="preserve"> FORMCHECKBOX </w:instrText>
            </w:r>
            <w:r w:rsidRPr="000A6D99">
              <w:rPr>
                <w:rFonts w:asciiTheme="minorHAnsi" w:hAnsiTheme="minorHAnsi" w:cstheme="minorHAnsi"/>
                <w:b/>
                <w:sz w:val="20"/>
                <w:szCs w:val="20"/>
              </w:rPr>
            </w:r>
            <w:r w:rsidRPr="000A6D99">
              <w:rPr>
                <w:rFonts w:asciiTheme="minorHAnsi" w:hAnsiTheme="minorHAnsi" w:cstheme="minorHAnsi"/>
                <w:b/>
                <w:sz w:val="20"/>
                <w:szCs w:val="20"/>
              </w:rPr>
              <w:fldChar w:fldCharType="end"/>
            </w:r>
            <w:r w:rsidR="000A6D99" w:rsidRPr="000A6D99">
              <w:rPr>
                <w:rFonts w:asciiTheme="minorHAnsi" w:hAnsiTheme="minorHAnsi" w:cstheme="minorHAnsi"/>
                <w:b/>
                <w:sz w:val="20"/>
                <w:szCs w:val="20"/>
              </w:rPr>
              <w:t xml:space="preserve"> Notice of Deficiency Issued ___________________</w:t>
            </w:r>
          </w:p>
          <w:p w:rsidR="0065422D" w:rsidRPr="00835F96" w:rsidRDefault="000A6D99" w:rsidP="00996C12">
            <w:pPr>
              <w:spacing w:after="0"/>
              <w:jc w:val="both"/>
              <w:rPr>
                <w:rFonts w:asciiTheme="minorHAnsi" w:hAnsiTheme="minorHAnsi" w:cstheme="minorHAnsi"/>
                <w:b/>
                <w:sz w:val="20"/>
                <w:szCs w:val="20"/>
              </w:rPr>
            </w:pPr>
            <w:r w:rsidRPr="000A6D99">
              <w:rPr>
                <w:rFonts w:asciiTheme="minorHAnsi" w:hAnsiTheme="minorHAnsi" w:cstheme="minorHAnsi"/>
                <w:b/>
                <w:sz w:val="20"/>
                <w:szCs w:val="20"/>
              </w:rPr>
              <w:t>*Comments:</w:t>
            </w:r>
          </w:p>
        </w:tc>
      </w:tr>
    </w:tbl>
    <w:p w:rsidR="0065422D" w:rsidRPr="00835F96" w:rsidRDefault="000A6D99" w:rsidP="0065422D">
      <w:pPr>
        <w:jc w:val="both"/>
        <w:rPr>
          <w:rFonts w:asciiTheme="minorHAnsi" w:hAnsiTheme="minorHAnsi" w:cstheme="minorHAnsi"/>
          <w:sz w:val="16"/>
          <w:szCs w:val="16"/>
        </w:rPr>
      </w:pPr>
      <w:r w:rsidRPr="000A6D99">
        <w:rPr>
          <w:rFonts w:asciiTheme="minorHAnsi" w:hAnsiTheme="minorHAnsi" w:cstheme="minorHAnsi"/>
          <w:b/>
          <w:sz w:val="16"/>
          <w:szCs w:val="16"/>
        </w:rPr>
        <w:t xml:space="preserve">M/WBE 104 </w:t>
      </w:r>
      <w:r w:rsidRPr="000A6D99">
        <w:rPr>
          <w:rFonts w:asciiTheme="minorHAnsi" w:hAnsiTheme="minorHAnsi" w:cstheme="minorHAnsi"/>
          <w:sz w:val="16"/>
          <w:szCs w:val="16"/>
        </w:rPr>
        <w:t>(Revised 11/08)</w:t>
      </w:r>
    </w:p>
    <w:p w:rsidR="0065422D" w:rsidRPr="00835F96" w:rsidRDefault="000A6D99" w:rsidP="0065422D">
      <w:pPr>
        <w:jc w:val="center"/>
        <w:rPr>
          <w:rFonts w:asciiTheme="minorHAnsi" w:hAnsiTheme="minorHAnsi" w:cstheme="minorHAnsi"/>
          <w:b/>
          <w:sz w:val="20"/>
          <w:szCs w:val="20"/>
        </w:rPr>
      </w:pPr>
      <w:r w:rsidRPr="000A6D99">
        <w:rPr>
          <w:rFonts w:asciiTheme="minorHAnsi" w:hAnsiTheme="minorHAnsi" w:cstheme="minorHAnsi"/>
          <w:b/>
        </w:rPr>
        <w:br w:type="page"/>
      </w:r>
      <w:r w:rsidRPr="000A6D99">
        <w:rPr>
          <w:rFonts w:asciiTheme="minorHAnsi" w:hAnsiTheme="minorHAnsi" w:cstheme="minorHAnsi"/>
          <w:b/>
          <w:sz w:val="20"/>
          <w:szCs w:val="20"/>
        </w:rPr>
        <w:lastRenderedPageBreak/>
        <w:t>REQUIREMENTS AND DOCUMENT SUBMISSION INSTRUCTIONS</w:t>
      </w:r>
    </w:p>
    <w:p w:rsidR="0065422D" w:rsidRPr="00835F96" w:rsidRDefault="000A6D99" w:rsidP="0065422D">
      <w:pPr>
        <w:tabs>
          <w:tab w:val="left" w:pos="-1440"/>
        </w:tabs>
        <w:jc w:val="both"/>
        <w:rPr>
          <w:rFonts w:asciiTheme="minorHAnsi" w:hAnsiTheme="minorHAnsi" w:cstheme="minorHAnsi"/>
          <w:b/>
          <w:bCs/>
          <w:sz w:val="20"/>
          <w:szCs w:val="20"/>
        </w:rPr>
      </w:pPr>
      <w:r w:rsidRPr="000A6D99">
        <w:rPr>
          <w:rFonts w:asciiTheme="minorHAnsi" w:hAnsiTheme="minorHAnsi" w:cstheme="minorHAnsi"/>
          <w:b/>
          <w:bCs/>
          <w:sz w:val="20"/>
          <w:szCs w:val="20"/>
        </w:rPr>
        <w:t>When completing the Request for Waiver Form please check all boxes that apply. To be considered, the Request for Waiver Form must be accompanied by documentation for items 1 – 11, as listed below. If box # 3 has been checked above, please see item 11. Copies of the following information and all relevant supporting documentation must be submitted along with the request:</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A statement setting forth your basis for requesting a partial or total waiver.</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The names of general circulation, trade association, and M/WBE-oriented publications in which you solicited certified M/WBEs for the purposes of complying with your participation goals.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A list identifying the date(s) that all solicitations for certified M/WBE participation were published in any of the above publications.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A list of all certified M/WBEs appearing in the NYS Directory of Certified Firms that were solicited for purposes of complying with your certified M/WBE participation levels.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 xml:space="preserve">Copies of notices, dates of contact, letters, and other correspondence as proof that solicitations were made in writing and copies of such solicitations, or a sample copy of the solicitation </w:t>
      </w:r>
      <w:proofErr w:type="spellStart"/>
      <w:r w:rsidRPr="000A6D99">
        <w:rPr>
          <w:rFonts w:asciiTheme="minorHAnsi" w:hAnsiTheme="minorHAnsi" w:cstheme="minorHAnsi"/>
          <w:szCs w:val="20"/>
        </w:rPr>
        <w:t>if</w:t>
      </w:r>
      <w:proofErr w:type="spellEnd"/>
      <w:r w:rsidRPr="000A6D99">
        <w:rPr>
          <w:rFonts w:asciiTheme="minorHAnsi" w:hAnsiTheme="minorHAnsi" w:cstheme="minorHAnsi"/>
          <w:szCs w:val="20"/>
        </w:rPr>
        <w:t xml:space="preserve"> an identical solicitation was made to all certified M/WBEs.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Provide copies of responses made by certified M/WBEs to your solicitations.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Provide a description of any contract documents, plans, or specifications made available to certified M/WBEs for purposes of soliciting their bids and the date and manner in which these documents were made available.</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 xml:space="preserve">Provide documentation of any negotiations between you, the </w:t>
      </w:r>
      <w:proofErr w:type="spellStart"/>
      <w:r w:rsidRPr="000A6D99">
        <w:rPr>
          <w:rFonts w:asciiTheme="minorHAnsi" w:hAnsiTheme="minorHAnsi" w:cstheme="minorHAnsi"/>
          <w:szCs w:val="20"/>
        </w:rPr>
        <w:t>Offeror</w:t>
      </w:r>
      <w:proofErr w:type="spellEnd"/>
      <w:r w:rsidRPr="000A6D99">
        <w:rPr>
          <w:rFonts w:asciiTheme="minorHAnsi" w:hAnsiTheme="minorHAnsi" w:cstheme="minorHAnsi"/>
          <w:szCs w:val="20"/>
        </w:rPr>
        <w:t>/Contractor, and the M/WBEs undertaken for purposes of complying with the certified M/WBE participation goals.</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Provide any other information you deem relevant which may help us in evaluating your request for a waiver.</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 xml:space="preserve">Provide the name, title, address, telephone number, and email address of </w:t>
      </w:r>
      <w:proofErr w:type="spellStart"/>
      <w:r w:rsidRPr="000A6D99">
        <w:rPr>
          <w:rFonts w:asciiTheme="minorHAnsi" w:hAnsiTheme="minorHAnsi" w:cstheme="minorHAnsi"/>
          <w:szCs w:val="20"/>
        </w:rPr>
        <w:t>offeror</w:t>
      </w:r>
      <w:proofErr w:type="spellEnd"/>
      <w:r w:rsidRPr="000A6D99">
        <w:rPr>
          <w:rFonts w:asciiTheme="minorHAnsi" w:hAnsiTheme="minorHAnsi" w:cstheme="minorHAnsi"/>
          <w:szCs w:val="20"/>
        </w:rPr>
        <w:t>/contractor’s representative authorized to discuss and negotiate this waiver request.</w:t>
      </w:r>
    </w:p>
    <w:p w:rsidR="0065422D" w:rsidRPr="00835F96" w:rsidRDefault="000A6D99" w:rsidP="0065422D">
      <w:pPr>
        <w:pStyle w:val="QuickI"/>
        <w:numPr>
          <w:ilvl w:val="0"/>
          <w:numId w:val="36"/>
        </w:numPr>
        <w:tabs>
          <w:tab w:val="left" w:pos="-1440"/>
          <w:tab w:val="num" w:pos="2880"/>
        </w:tabs>
        <w:spacing w:after="240"/>
        <w:jc w:val="both"/>
        <w:rPr>
          <w:rFonts w:asciiTheme="minorHAnsi" w:hAnsiTheme="minorHAnsi" w:cstheme="minorHAnsi"/>
          <w:szCs w:val="20"/>
        </w:rPr>
      </w:pPr>
      <w:r w:rsidRPr="000A6D99">
        <w:rPr>
          <w:rFonts w:asciiTheme="minorHAnsi" w:hAnsiTheme="minorHAnsi" w:cstheme="minorHAnsi"/>
          <w:szCs w:val="20"/>
        </w:rPr>
        <w:t xml:space="preserve">Copy of notice of application receipt issued by Empire State Development (ESD). </w:t>
      </w:r>
    </w:p>
    <w:p w:rsidR="0065422D" w:rsidRPr="00835F96" w:rsidRDefault="000A6D99" w:rsidP="0065422D">
      <w:pPr>
        <w:pStyle w:val="BodyTextIndent"/>
        <w:ind w:left="0"/>
        <w:rPr>
          <w:rFonts w:asciiTheme="minorHAnsi" w:hAnsiTheme="minorHAnsi" w:cstheme="minorHAnsi"/>
          <w:sz w:val="20"/>
          <w:szCs w:val="20"/>
        </w:rPr>
      </w:pPr>
      <w:r w:rsidRPr="000A6D99">
        <w:rPr>
          <w:rFonts w:asciiTheme="minorHAnsi" w:hAnsiTheme="minorHAnsi" w:cstheme="minorHAnsi"/>
          <w:sz w:val="20"/>
          <w:szCs w:val="20"/>
        </w:rPr>
        <w:t xml:space="preserve">Note: </w:t>
      </w:r>
    </w:p>
    <w:p w:rsidR="0065422D" w:rsidRPr="00835F96" w:rsidRDefault="000A6D99" w:rsidP="0065422D">
      <w:pPr>
        <w:pStyle w:val="Caption"/>
        <w:rPr>
          <w:rFonts w:asciiTheme="minorHAnsi" w:hAnsiTheme="minorHAnsi" w:cstheme="minorHAnsi"/>
          <w:sz w:val="20"/>
          <w:szCs w:val="20"/>
        </w:rPr>
      </w:pPr>
      <w:r w:rsidRPr="000A6D99">
        <w:rPr>
          <w:rFonts w:asciiTheme="minorHAnsi" w:hAnsiTheme="minorHAnsi" w:cstheme="minorHAnsi"/>
          <w:sz w:val="20"/>
          <w:szCs w:val="20"/>
        </w:rPr>
        <w:t xml:space="preserve">Unless a Total Waiver has been granted, the </w:t>
      </w:r>
      <w:proofErr w:type="spellStart"/>
      <w:r w:rsidRPr="000A6D99">
        <w:rPr>
          <w:rFonts w:asciiTheme="minorHAnsi" w:hAnsiTheme="minorHAnsi" w:cstheme="minorHAnsi"/>
          <w:sz w:val="20"/>
          <w:szCs w:val="20"/>
        </w:rPr>
        <w:t>Offeror</w:t>
      </w:r>
      <w:proofErr w:type="spellEnd"/>
      <w:r w:rsidRPr="000A6D99">
        <w:rPr>
          <w:rFonts w:asciiTheme="minorHAnsi" w:hAnsiTheme="minorHAnsi" w:cstheme="minorHAnsi"/>
          <w:sz w:val="20"/>
          <w:szCs w:val="20"/>
        </w:rPr>
        <w:t>/Contractor will be required to submit all reports and documents pursuant to the provisions set forth in the Contract, as deemed appropriate by AGENCY, to determine M/WBE compliance.</w:t>
      </w:r>
    </w:p>
    <w:p w:rsidR="0065422D" w:rsidRPr="00835F96" w:rsidRDefault="0065422D" w:rsidP="0065422D">
      <w:pPr>
        <w:pStyle w:val="Caption"/>
        <w:rPr>
          <w:rFonts w:asciiTheme="minorHAnsi" w:hAnsiTheme="minorHAnsi" w:cstheme="minorHAnsi"/>
          <w:sz w:val="20"/>
          <w:szCs w:val="20"/>
        </w:rPr>
      </w:pPr>
    </w:p>
    <w:p w:rsidR="0065422D" w:rsidRPr="00835F96" w:rsidRDefault="000A6D99" w:rsidP="0065422D">
      <w:pPr>
        <w:pStyle w:val="Caption"/>
        <w:rPr>
          <w:rFonts w:asciiTheme="minorHAnsi" w:hAnsiTheme="minorHAnsi" w:cstheme="minorHAnsi"/>
          <w:sz w:val="20"/>
          <w:szCs w:val="20"/>
        </w:rPr>
      </w:pPr>
      <w:r w:rsidRPr="000A6D99">
        <w:rPr>
          <w:rFonts w:asciiTheme="minorHAnsi" w:hAnsiTheme="minorHAnsi" w:cstheme="minorHAnsi"/>
          <w:sz w:val="20"/>
          <w:szCs w:val="20"/>
        </w:rPr>
        <w:t>M/WBE 104 Instructions (11/08)</w:t>
      </w:r>
    </w:p>
    <w:p w:rsidR="0065422D" w:rsidRPr="00835F96" w:rsidRDefault="0065422D" w:rsidP="0065422D">
      <w:pPr>
        <w:rPr>
          <w:rFonts w:asciiTheme="minorHAnsi" w:hAnsiTheme="minorHAnsi" w:cstheme="minorHAnsi"/>
        </w:rPr>
        <w:sectPr w:rsidR="0065422D" w:rsidRPr="00835F96" w:rsidSect="00C51D48">
          <w:pgSz w:w="15840" w:h="12240" w:orient="landscape"/>
          <w:pgMar w:top="1440" w:right="1440" w:bottom="1080" w:left="1440" w:header="360" w:footer="0" w:gutter="0"/>
          <w:cols w:space="720"/>
          <w:docGrid w:linePitch="360"/>
        </w:sectPr>
      </w:pPr>
    </w:p>
    <w:p w:rsidR="0065422D" w:rsidRPr="00835F96" w:rsidRDefault="00015EF9" w:rsidP="0065422D">
      <w:pPr>
        <w:pStyle w:val="Caption"/>
        <w:jc w:val="center"/>
        <w:outlineLvl w:val="0"/>
        <w:rPr>
          <w:rFonts w:asciiTheme="minorHAnsi" w:hAnsiTheme="minorHAnsi" w:cstheme="minorHAnsi"/>
          <w:sz w:val="28"/>
          <w:szCs w:val="28"/>
        </w:rPr>
      </w:pPr>
      <w:r w:rsidRPr="00015EF9">
        <w:rPr>
          <w:rFonts w:asciiTheme="minorHAnsi" w:hAnsiTheme="minorHAnsi" w:cstheme="minorHAnsi"/>
          <w:b w:val="0"/>
          <w:noProof/>
          <w:sz w:val="28"/>
          <w:szCs w:val="28"/>
        </w:rPr>
        <w:lastRenderedPageBreak/>
        <w:pict>
          <v:shapetype id="_x0000_t202" coordsize="21600,21600" o:spt="202" path="m,l,21600r21600,l21600,xe">
            <v:stroke joinstyle="miter"/>
            <v:path gradientshapeok="t" o:connecttype="rect"/>
          </v:shapetype>
          <v:shape id="Text Box 17" o:spid="_x0000_s1029" type="#_x0000_t202" style="position:absolute;left:0;text-align:left;margin-left:540pt;margin-top:-1.9pt;width:168pt;height:4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">
            <v:shadow on="t" opacity=".5" offset="6pt,-6pt"/>
            <v:textbox style="mso-next-textbox:#Text Box 17">
              <w:txbxContent>
                <w:p w:rsidR="00D821F4" w:rsidRDefault="00D821F4" w:rsidP="0065422D">
                  <w:pPr>
                    <w:rPr>
                      <w:rFonts w:ascii="Arial" w:hAnsi="Arial" w:cs="Arial"/>
                      <w:sz w:val="20"/>
                      <w:szCs w:val="20"/>
                    </w:rPr>
                  </w:pPr>
                  <w:r>
                    <w:rPr>
                      <w:rFonts w:ascii="Arial" w:hAnsi="Arial" w:cs="Arial"/>
                      <w:sz w:val="20"/>
                      <w:szCs w:val="20"/>
                    </w:rPr>
                    <w:t>Is this a final report? Check One</w:t>
                  </w:r>
                </w:p>
                <w:p w:rsidR="00D821F4" w:rsidRDefault="00D821F4" w:rsidP="0065422D">
                  <w:pPr>
                    <w:rPr>
                      <w:rFonts w:ascii="Arial" w:hAnsi="Arial" w:cs="Arial"/>
                      <w:sz w:val="20"/>
                      <w:szCs w:val="20"/>
                    </w:rPr>
                  </w:pPr>
                  <w:r>
                    <w:rPr>
                      <w:rFonts w:ascii="Arial" w:hAnsi="Arial" w:cs="Arial"/>
                      <w:sz w:val="20"/>
                      <w:szCs w:val="20"/>
                    </w:rPr>
                    <w:t>Yes _____ No______</w:t>
                  </w:r>
                </w:p>
                <w:p w:rsidR="00D821F4" w:rsidRDefault="00D821F4" w:rsidP="0065422D">
                  <w:pPr>
                    <w:rPr>
                      <w:rFonts w:ascii="Arial" w:hAnsi="Arial" w:cs="Arial"/>
                      <w:sz w:val="20"/>
                      <w:szCs w:val="20"/>
                    </w:rPr>
                  </w:pPr>
                </w:p>
                <w:p w:rsidR="00D821F4" w:rsidRDefault="00D821F4" w:rsidP="0065422D">
                  <w:pPr>
                    <w:rPr>
                      <w:rFonts w:ascii="Arial" w:hAnsi="Arial" w:cs="Arial"/>
                      <w:sz w:val="20"/>
                      <w:szCs w:val="20"/>
                    </w:rPr>
                  </w:pPr>
                </w:p>
              </w:txbxContent>
            </v:textbox>
          </v:shape>
        </w:pict>
      </w:r>
      <w:bookmarkStart w:id="261" w:name="_Toc354397128"/>
      <w:bookmarkStart w:id="262" w:name="_Toc360199493"/>
      <w:r w:rsidR="000A6D99" w:rsidRPr="000A6D99">
        <w:rPr>
          <w:rFonts w:asciiTheme="minorHAnsi" w:hAnsiTheme="minorHAnsi" w:cstheme="minorHAnsi"/>
          <w:sz w:val="28"/>
          <w:szCs w:val="28"/>
        </w:rPr>
        <w:t xml:space="preserve">Exhibit </w:t>
      </w:r>
      <w:r w:rsidR="008E7D14">
        <w:rPr>
          <w:rFonts w:asciiTheme="minorHAnsi" w:hAnsiTheme="minorHAnsi" w:cstheme="minorHAnsi"/>
          <w:sz w:val="28"/>
          <w:szCs w:val="28"/>
        </w:rPr>
        <w:t>G</w:t>
      </w:r>
      <w:r w:rsidR="000A6D99" w:rsidRPr="000A6D99">
        <w:rPr>
          <w:rFonts w:asciiTheme="minorHAnsi" w:hAnsiTheme="minorHAnsi" w:cstheme="minorHAnsi"/>
          <w:sz w:val="28"/>
          <w:szCs w:val="28"/>
        </w:rPr>
        <w:t xml:space="preserve"> </w:t>
      </w:r>
      <w:proofErr w:type="gramStart"/>
      <w:r w:rsidR="000A6D99" w:rsidRPr="000A6D99">
        <w:rPr>
          <w:rFonts w:asciiTheme="minorHAnsi" w:hAnsiTheme="minorHAnsi" w:cstheme="minorHAnsi"/>
          <w:sz w:val="28"/>
          <w:szCs w:val="28"/>
        </w:rPr>
        <w:t>-  M</w:t>
      </w:r>
      <w:proofErr w:type="gramEnd"/>
      <w:r w:rsidR="000A6D99" w:rsidRPr="000A6D99">
        <w:rPr>
          <w:rFonts w:asciiTheme="minorHAnsi" w:hAnsiTheme="minorHAnsi" w:cstheme="minorHAnsi"/>
          <w:sz w:val="28"/>
          <w:szCs w:val="28"/>
        </w:rPr>
        <w:t>/WBE Quarterly Report</w:t>
      </w:r>
      <w:bookmarkEnd w:id="261"/>
      <w:bookmarkEnd w:id="262"/>
    </w:p>
    <w:p w:rsidR="0065422D" w:rsidRPr="00835F96" w:rsidRDefault="000A6D99" w:rsidP="0065422D">
      <w:pPr>
        <w:pStyle w:val="Title"/>
        <w:tabs>
          <w:tab w:val="right" w:pos="14940"/>
        </w:tabs>
        <w:rPr>
          <w:rFonts w:asciiTheme="minorHAnsi" w:hAnsiTheme="minorHAnsi" w:cstheme="minorHAnsi"/>
          <w:b w:val="0"/>
        </w:rPr>
      </w:pPr>
      <w:proofErr w:type="gramStart"/>
      <w:r w:rsidRPr="000A6D99">
        <w:rPr>
          <w:rFonts w:asciiTheme="minorHAnsi" w:hAnsiTheme="minorHAnsi" w:cstheme="minorHAnsi"/>
          <w:b w:val="0"/>
        </w:rPr>
        <w:t>of</w:t>
      </w:r>
      <w:proofErr w:type="gramEnd"/>
    </w:p>
    <w:p w:rsidR="0065422D" w:rsidRPr="00835F96" w:rsidRDefault="000A6D99" w:rsidP="0065422D">
      <w:pPr>
        <w:spacing w:after="0"/>
        <w:ind w:left="3600" w:hanging="3600"/>
        <w:jc w:val="center"/>
        <w:rPr>
          <w:rFonts w:asciiTheme="minorHAnsi" w:hAnsiTheme="minorHAnsi" w:cstheme="minorHAnsi"/>
          <w:b/>
        </w:rPr>
      </w:pPr>
      <w:proofErr w:type="gramStart"/>
      <w:r w:rsidRPr="000A6D99">
        <w:rPr>
          <w:rFonts w:asciiTheme="minorHAnsi" w:hAnsiTheme="minorHAnsi" w:cstheme="minorHAnsi"/>
          <w:b/>
        </w:rPr>
        <w:t>NYS AGENCY Contract No.</w:t>
      </w:r>
      <w:proofErr w:type="gramEnd"/>
      <w:r w:rsidRPr="000A6D99">
        <w:rPr>
          <w:rFonts w:asciiTheme="minorHAnsi" w:hAnsiTheme="minorHAnsi" w:cstheme="minorHAnsi"/>
          <w:b/>
        </w:rPr>
        <w:t xml:space="preserve"> __________________</w:t>
      </w:r>
      <w:proofErr w:type="gramStart"/>
      <w:r w:rsidRPr="000A6D99">
        <w:rPr>
          <w:rFonts w:asciiTheme="minorHAnsi" w:hAnsiTheme="minorHAnsi" w:cstheme="minorHAnsi"/>
          <w:b/>
        </w:rPr>
        <w:t>_  Project</w:t>
      </w:r>
      <w:proofErr w:type="gramEnd"/>
      <w:r w:rsidRPr="000A6D99">
        <w:rPr>
          <w:rFonts w:asciiTheme="minorHAnsi" w:hAnsiTheme="minorHAnsi" w:cstheme="minorHAnsi"/>
          <w:b/>
        </w:rPr>
        <w:t xml:space="preserve"> No. _____________________</w:t>
      </w:r>
    </w:p>
    <w:p w:rsidR="0065422D" w:rsidRPr="00835F96" w:rsidRDefault="000A6D99" w:rsidP="0065422D">
      <w:pPr>
        <w:spacing w:after="0"/>
        <w:ind w:left="1920" w:hanging="2520"/>
        <w:jc w:val="both"/>
        <w:rPr>
          <w:rFonts w:asciiTheme="minorHAnsi" w:hAnsiTheme="minorHAnsi" w:cstheme="minorHAnsi"/>
        </w:rPr>
      </w:pPr>
      <w:r w:rsidRPr="000A6D99">
        <w:rPr>
          <w:rFonts w:asciiTheme="minorHAnsi" w:hAnsiTheme="minorHAnsi" w:cstheme="minorHAnsi"/>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8"/>
        <w:gridCol w:w="1080"/>
        <w:gridCol w:w="1560"/>
        <w:gridCol w:w="600"/>
        <w:gridCol w:w="360"/>
        <w:gridCol w:w="1320"/>
        <w:gridCol w:w="1200"/>
        <w:gridCol w:w="1200"/>
        <w:gridCol w:w="1200"/>
        <w:gridCol w:w="1080"/>
        <w:gridCol w:w="1200"/>
        <w:gridCol w:w="1068"/>
      </w:tblGrid>
      <w:tr w:rsidR="0065422D" w:rsidRPr="00835F96" w:rsidTr="00996C12">
        <w:trPr>
          <w:cantSplit/>
          <w:trHeight w:val="956"/>
        </w:trPr>
        <w:tc>
          <w:tcPr>
            <w:tcW w:w="3828" w:type="dxa"/>
            <w:gridSpan w:val="2"/>
            <w:vMerge w:val="restart"/>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Contractors Name and Address</w:t>
            </w:r>
          </w:p>
        </w:tc>
        <w:tc>
          <w:tcPr>
            <w:tcW w:w="2160" w:type="dxa"/>
            <w:gridSpan w:val="2"/>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Federal ID#</w:t>
            </w:r>
          </w:p>
        </w:tc>
        <w:tc>
          <w:tcPr>
            <w:tcW w:w="2880" w:type="dxa"/>
            <w:gridSpan w:val="3"/>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Goals/$ Amt.</w:t>
            </w:r>
          </w:p>
          <w:p w:rsidR="0065422D" w:rsidRPr="00835F96" w:rsidRDefault="000A6D99" w:rsidP="00996C12">
            <w:pPr>
              <w:tabs>
                <w:tab w:val="left" w:pos="300"/>
              </w:tabs>
              <w:spacing w:after="0"/>
              <w:jc w:val="center"/>
              <w:rPr>
                <w:rFonts w:asciiTheme="minorHAnsi" w:hAnsiTheme="minorHAnsi" w:cstheme="minorHAnsi"/>
                <w:sz w:val="18"/>
                <w:szCs w:val="18"/>
              </w:rPr>
            </w:pPr>
            <w:r w:rsidRPr="000A6D99">
              <w:rPr>
                <w:rFonts w:asciiTheme="minorHAnsi" w:hAnsiTheme="minorHAnsi" w:cstheme="minorHAnsi"/>
                <w:sz w:val="18"/>
                <w:szCs w:val="18"/>
              </w:rPr>
              <w:t>MBE ____%= __________</w:t>
            </w:r>
          </w:p>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sz w:val="18"/>
                <w:szCs w:val="18"/>
              </w:rPr>
              <w:t>WBE____%=___________</w:t>
            </w:r>
          </w:p>
        </w:tc>
        <w:tc>
          <w:tcPr>
            <w:tcW w:w="5748" w:type="dxa"/>
            <w:gridSpan w:val="5"/>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Contract Type ___________________________</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Paid to Contractor This Quarter_____________</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Total Paid to Contractor To Dat</w:t>
            </w:r>
            <w:r w:rsidRPr="000A6D99">
              <w:rPr>
                <w:rFonts w:asciiTheme="minorHAnsi" w:hAnsiTheme="minorHAnsi" w:cstheme="minorHAnsi"/>
                <w:sz w:val="18"/>
                <w:szCs w:val="18"/>
              </w:rPr>
              <w:t>e ___</w:t>
            </w:r>
            <w:r w:rsidRPr="000A6D99">
              <w:rPr>
                <w:rFonts w:asciiTheme="minorHAnsi" w:hAnsiTheme="minorHAnsi" w:cstheme="minorHAnsi"/>
                <w:b/>
                <w:sz w:val="18"/>
                <w:szCs w:val="18"/>
              </w:rPr>
              <w:t>_________</w:t>
            </w:r>
          </w:p>
        </w:tc>
      </w:tr>
      <w:tr w:rsidR="0065422D" w:rsidRPr="00835F96" w:rsidTr="00996C12">
        <w:trPr>
          <w:cantSplit/>
          <w:trHeight w:val="872"/>
        </w:trPr>
        <w:tc>
          <w:tcPr>
            <w:tcW w:w="3828" w:type="dxa"/>
            <w:gridSpan w:val="2"/>
            <w:vMerge/>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2160" w:type="dxa"/>
            <w:gridSpan w:val="2"/>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Project Completion Date</w:t>
            </w:r>
          </w:p>
        </w:tc>
        <w:tc>
          <w:tcPr>
            <w:tcW w:w="2880" w:type="dxa"/>
            <w:gridSpan w:val="3"/>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Work Location</w:t>
            </w:r>
          </w:p>
        </w:tc>
        <w:tc>
          <w:tcPr>
            <w:tcW w:w="5748" w:type="dxa"/>
            <w:gridSpan w:val="5"/>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Reporting Period:</w:t>
            </w:r>
          </w:p>
          <w:p w:rsidR="0065422D" w:rsidRPr="00835F96" w:rsidRDefault="000A6D99" w:rsidP="00996C12">
            <w:pPr>
              <w:tabs>
                <w:tab w:val="left" w:pos="300"/>
              </w:tabs>
              <w:spacing w:after="0"/>
              <w:rPr>
                <w:rFonts w:asciiTheme="minorHAnsi" w:hAnsiTheme="minorHAnsi" w:cstheme="minorHAnsi"/>
                <w:sz w:val="18"/>
                <w:szCs w:val="18"/>
              </w:rPr>
            </w:pPr>
            <w:r w:rsidRPr="000A6D99">
              <w:rPr>
                <w:rFonts w:asciiTheme="minorHAnsi" w:hAnsiTheme="minorHAnsi" w:cstheme="minorHAnsi"/>
                <w:sz w:val="18"/>
                <w:szCs w:val="18"/>
              </w:rPr>
              <w:t>___ 1</w:t>
            </w:r>
            <w:r w:rsidRPr="000A6D99">
              <w:rPr>
                <w:rFonts w:asciiTheme="minorHAnsi" w:hAnsiTheme="minorHAnsi" w:cstheme="minorHAnsi"/>
                <w:sz w:val="18"/>
                <w:szCs w:val="18"/>
                <w:vertAlign w:val="superscript"/>
              </w:rPr>
              <w:t>st</w:t>
            </w:r>
            <w:r w:rsidRPr="000A6D99">
              <w:rPr>
                <w:rFonts w:asciiTheme="minorHAnsi" w:hAnsiTheme="minorHAnsi" w:cstheme="minorHAnsi"/>
                <w:sz w:val="18"/>
                <w:szCs w:val="18"/>
              </w:rPr>
              <w:t xml:space="preserve"> Quarter (4/1-6/30)  ____ 3</w:t>
            </w:r>
            <w:r w:rsidRPr="000A6D99">
              <w:rPr>
                <w:rFonts w:asciiTheme="minorHAnsi" w:hAnsiTheme="minorHAnsi" w:cstheme="minorHAnsi"/>
                <w:sz w:val="18"/>
                <w:szCs w:val="18"/>
                <w:vertAlign w:val="superscript"/>
              </w:rPr>
              <w:t>rd</w:t>
            </w:r>
            <w:r w:rsidRPr="000A6D99">
              <w:rPr>
                <w:rFonts w:asciiTheme="minorHAnsi" w:hAnsiTheme="minorHAnsi" w:cstheme="minorHAnsi"/>
                <w:sz w:val="18"/>
                <w:szCs w:val="18"/>
              </w:rPr>
              <w:t xml:space="preserve"> Quarter (10/1-12/31)</w:t>
            </w:r>
          </w:p>
          <w:p w:rsidR="0065422D" w:rsidRPr="00835F96" w:rsidRDefault="000A6D99" w:rsidP="00996C12">
            <w:pPr>
              <w:tabs>
                <w:tab w:val="left" w:pos="300"/>
              </w:tabs>
              <w:spacing w:after="0"/>
              <w:rPr>
                <w:rFonts w:asciiTheme="minorHAnsi" w:hAnsiTheme="minorHAnsi" w:cstheme="minorHAnsi"/>
                <w:sz w:val="18"/>
                <w:szCs w:val="18"/>
              </w:rPr>
            </w:pPr>
            <w:r w:rsidRPr="000A6D99">
              <w:rPr>
                <w:rFonts w:asciiTheme="minorHAnsi" w:hAnsiTheme="minorHAnsi" w:cstheme="minorHAnsi"/>
                <w:sz w:val="18"/>
                <w:szCs w:val="18"/>
              </w:rPr>
              <w:t>___ 2</w:t>
            </w:r>
            <w:r w:rsidRPr="000A6D99">
              <w:rPr>
                <w:rFonts w:asciiTheme="minorHAnsi" w:hAnsiTheme="minorHAnsi" w:cstheme="minorHAnsi"/>
                <w:sz w:val="18"/>
                <w:szCs w:val="18"/>
                <w:vertAlign w:val="superscript"/>
              </w:rPr>
              <w:t>nd</w:t>
            </w:r>
            <w:r w:rsidRPr="000A6D99">
              <w:rPr>
                <w:rFonts w:asciiTheme="minorHAnsi" w:hAnsiTheme="minorHAnsi" w:cstheme="minorHAnsi"/>
                <w:sz w:val="18"/>
                <w:szCs w:val="18"/>
              </w:rPr>
              <w:t xml:space="preserve"> Quarter (7/1-9/30)  ____ 4</w:t>
            </w:r>
            <w:r w:rsidRPr="000A6D99">
              <w:rPr>
                <w:rFonts w:asciiTheme="minorHAnsi" w:hAnsiTheme="minorHAnsi" w:cstheme="minorHAnsi"/>
                <w:sz w:val="18"/>
                <w:szCs w:val="18"/>
                <w:vertAlign w:val="superscript"/>
              </w:rPr>
              <w:t>th</w:t>
            </w:r>
            <w:r w:rsidRPr="000A6D99">
              <w:rPr>
                <w:rFonts w:asciiTheme="minorHAnsi" w:hAnsiTheme="minorHAnsi" w:cstheme="minorHAnsi"/>
                <w:sz w:val="18"/>
                <w:szCs w:val="18"/>
              </w:rPr>
              <w:t xml:space="preserve"> Quarter (1/1-3/31)</w:t>
            </w:r>
          </w:p>
        </w:tc>
      </w:tr>
      <w:tr w:rsidR="0065422D" w:rsidRPr="00835F96" w:rsidTr="00996C12">
        <w:trPr>
          <w:trHeight w:val="549"/>
        </w:trPr>
        <w:tc>
          <w:tcPr>
            <w:tcW w:w="2748"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M/WBE Subcontractor/Vendor</w:t>
            </w:r>
          </w:p>
        </w:tc>
        <w:tc>
          <w:tcPr>
            <w:tcW w:w="108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Product Code*</w:t>
            </w:r>
          </w:p>
        </w:tc>
        <w:tc>
          <w:tcPr>
            <w:tcW w:w="156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Work Status This Report</w:t>
            </w:r>
          </w:p>
        </w:tc>
        <w:tc>
          <w:tcPr>
            <w:tcW w:w="2280" w:type="dxa"/>
            <w:gridSpan w:val="3"/>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Total Subcontractor Contract Amount</w:t>
            </w:r>
          </w:p>
        </w:tc>
        <w:tc>
          <w:tcPr>
            <w:tcW w:w="2400" w:type="dxa"/>
            <w:gridSpan w:val="2"/>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Payments this Quarter</w:t>
            </w:r>
          </w:p>
        </w:tc>
        <w:tc>
          <w:tcPr>
            <w:tcW w:w="2280" w:type="dxa"/>
            <w:gridSpan w:val="2"/>
          </w:tcPr>
          <w:p w:rsidR="0065422D" w:rsidRPr="00835F96" w:rsidRDefault="000A6D99" w:rsidP="00996C12">
            <w:pPr>
              <w:spacing w:after="0"/>
              <w:rPr>
                <w:rFonts w:asciiTheme="minorHAnsi" w:hAnsiTheme="minorHAnsi" w:cstheme="minorHAnsi"/>
                <w:b/>
                <w:sz w:val="18"/>
                <w:szCs w:val="18"/>
              </w:rPr>
            </w:pPr>
            <w:r w:rsidRPr="000A6D99">
              <w:rPr>
                <w:rFonts w:asciiTheme="minorHAnsi" w:hAnsiTheme="minorHAnsi" w:cstheme="minorHAnsi"/>
                <w:b/>
                <w:sz w:val="18"/>
                <w:szCs w:val="18"/>
              </w:rPr>
              <w:t>Previous Payments</w:t>
            </w:r>
          </w:p>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2268" w:type="dxa"/>
            <w:gridSpan w:val="2"/>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Total Payment Made to Date</w:t>
            </w:r>
          </w:p>
        </w:tc>
      </w:tr>
      <w:tr w:rsidR="0065422D" w:rsidRPr="00835F96" w:rsidTr="00996C12">
        <w:trPr>
          <w:trHeight w:val="287"/>
        </w:trPr>
        <w:tc>
          <w:tcPr>
            <w:tcW w:w="274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560" w:type="dxa"/>
          </w:tcPr>
          <w:p w:rsidR="0065422D" w:rsidRPr="00835F96" w:rsidRDefault="0065422D" w:rsidP="00996C12">
            <w:pPr>
              <w:tabs>
                <w:tab w:val="left" w:pos="300"/>
              </w:tabs>
              <w:spacing w:after="0"/>
              <w:rPr>
                <w:rFonts w:asciiTheme="minorHAnsi" w:hAnsiTheme="minorHAnsi" w:cstheme="minorHAnsi"/>
                <w:b/>
                <w:sz w:val="18"/>
                <w:szCs w:val="18"/>
              </w:rPr>
            </w:pPr>
          </w:p>
        </w:tc>
        <w:tc>
          <w:tcPr>
            <w:tcW w:w="960" w:type="dxa"/>
            <w:gridSpan w:val="2"/>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MBE</w:t>
            </w:r>
          </w:p>
        </w:tc>
        <w:tc>
          <w:tcPr>
            <w:tcW w:w="132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WBE</w:t>
            </w:r>
          </w:p>
        </w:tc>
        <w:tc>
          <w:tcPr>
            <w:tcW w:w="120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MBE</w:t>
            </w:r>
          </w:p>
        </w:tc>
        <w:tc>
          <w:tcPr>
            <w:tcW w:w="120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WBE</w:t>
            </w:r>
          </w:p>
        </w:tc>
        <w:tc>
          <w:tcPr>
            <w:tcW w:w="120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MBE</w:t>
            </w:r>
          </w:p>
        </w:tc>
        <w:tc>
          <w:tcPr>
            <w:tcW w:w="108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WBE</w:t>
            </w:r>
          </w:p>
        </w:tc>
        <w:tc>
          <w:tcPr>
            <w:tcW w:w="1200"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MBE</w:t>
            </w:r>
          </w:p>
        </w:tc>
        <w:tc>
          <w:tcPr>
            <w:tcW w:w="1068" w:type="dxa"/>
          </w:tcPr>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WBE</w:t>
            </w:r>
          </w:p>
        </w:tc>
      </w:tr>
      <w:tr w:rsidR="0065422D" w:rsidRPr="00835F96" w:rsidTr="00996C12">
        <w:trPr>
          <w:trHeight w:val="620"/>
        </w:trPr>
        <w:tc>
          <w:tcPr>
            <w:tcW w:w="2748"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Name: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FED ID#</w:t>
            </w:r>
          </w:p>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560"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___Inactive</w:t>
            </w:r>
          </w:p>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___Complete</w:t>
            </w:r>
          </w:p>
        </w:tc>
        <w:tc>
          <w:tcPr>
            <w:tcW w:w="960" w:type="dxa"/>
            <w:gridSpan w:val="2"/>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32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6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r>
      <w:tr w:rsidR="0065422D" w:rsidRPr="00835F96" w:rsidTr="00996C12">
        <w:trPr>
          <w:trHeight w:val="620"/>
        </w:trPr>
        <w:tc>
          <w:tcPr>
            <w:tcW w:w="2748"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 xml:space="preserve">Name:  </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FED ID#</w:t>
            </w: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560"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___Inactive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___Complete</w:t>
            </w:r>
          </w:p>
        </w:tc>
        <w:tc>
          <w:tcPr>
            <w:tcW w:w="960" w:type="dxa"/>
            <w:gridSpan w:val="2"/>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32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6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r>
      <w:tr w:rsidR="0065422D" w:rsidRPr="00835F96" w:rsidTr="00996C12">
        <w:trPr>
          <w:trHeight w:val="620"/>
        </w:trPr>
        <w:tc>
          <w:tcPr>
            <w:tcW w:w="2748"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 xml:space="preserve">Name:  </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FED ID#</w:t>
            </w: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560"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___Inactive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___Complete</w:t>
            </w:r>
          </w:p>
        </w:tc>
        <w:tc>
          <w:tcPr>
            <w:tcW w:w="960" w:type="dxa"/>
            <w:gridSpan w:val="2"/>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32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6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r>
      <w:tr w:rsidR="0065422D" w:rsidRPr="00835F96" w:rsidTr="00996C12">
        <w:trPr>
          <w:trHeight w:val="620"/>
        </w:trPr>
        <w:tc>
          <w:tcPr>
            <w:tcW w:w="2748"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 xml:space="preserve">Name:  </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FED ID#</w:t>
            </w: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560" w:type="dxa"/>
          </w:tcPr>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___Inactive</w:t>
            </w:r>
          </w:p>
          <w:p w:rsidR="0065422D" w:rsidRPr="00835F96" w:rsidRDefault="000A6D99" w:rsidP="00996C12">
            <w:pPr>
              <w:tabs>
                <w:tab w:val="left" w:pos="300"/>
              </w:tabs>
              <w:spacing w:after="0"/>
              <w:rPr>
                <w:rFonts w:asciiTheme="minorHAnsi" w:hAnsiTheme="minorHAnsi" w:cstheme="minorHAnsi"/>
                <w:b/>
                <w:sz w:val="18"/>
                <w:szCs w:val="18"/>
              </w:rPr>
            </w:pPr>
            <w:r w:rsidRPr="000A6D99">
              <w:rPr>
                <w:rFonts w:asciiTheme="minorHAnsi" w:hAnsiTheme="minorHAnsi" w:cstheme="minorHAnsi"/>
                <w:b/>
                <w:sz w:val="18"/>
                <w:szCs w:val="18"/>
              </w:rPr>
              <w:t>___Complete</w:t>
            </w:r>
          </w:p>
        </w:tc>
        <w:tc>
          <w:tcPr>
            <w:tcW w:w="960" w:type="dxa"/>
            <w:gridSpan w:val="2"/>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32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6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r>
      <w:tr w:rsidR="0065422D" w:rsidRPr="00835F96" w:rsidTr="00996C12">
        <w:trPr>
          <w:trHeight w:val="620"/>
        </w:trPr>
        <w:tc>
          <w:tcPr>
            <w:tcW w:w="3828" w:type="dxa"/>
            <w:gridSpan w:val="2"/>
            <w:tcBorders>
              <w:left w:val="nil"/>
              <w:bottom w:val="nil"/>
            </w:tcBorders>
          </w:tcPr>
          <w:p w:rsidR="0065422D" w:rsidRPr="00835F96" w:rsidRDefault="0065422D" w:rsidP="00996C12">
            <w:pPr>
              <w:tabs>
                <w:tab w:val="left" w:pos="300"/>
              </w:tabs>
              <w:spacing w:after="0"/>
              <w:rPr>
                <w:rFonts w:asciiTheme="minorHAnsi" w:hAnsiTheme="minorHAnsi" w:cstheme="minorHAnsi"/>
                <w:b/>
                <w:sz w:val="18"/>
                <w:szCs w:val="18"/>
              </w:rPr>
            </w:pPr>
          </w:p>
          <w:p w:rsidR="0065422D" w:rsidRPr="00835F96" w:rsidRDefault="000A6D99" w:rsidP="00996C12">
            <w:pPr>
              <w:tabs>
                <w:tab w:val="left" w:pos="300"/>
              </w:tabs>
              <w:spacing w:after="0"/>
              <w:jc w:val="center"/>
              <w:rPr>
                <w:rFonts w:asciiTheme="minorHAnsi" w:hAnsiTheme="minorHAnsi" w:cstheme="minorHAnsi"/>
                <w:b/>
                <w:sz w:val="18"/>
                <w:szCs w:val="18"/>
              </w:rPr>
            </w:pPr>
            <w:r w:rsidRPr="000A6D99">
              <w:rPr>
                <w:rFonts w:asciiTheme="minorHAnsi" w:hAnsiTheme="minorHAnsi" w:cstheme="minorHAnsi"/>
                <w:b/>
                <w:sz w:val="18"/>
                <w:szCs w:val="18"/>
              </w:rPr>
              <w:t>Total</w:t>
            </w:r>
          </w:p>
        </w:tc>
        <w:tc>
          <w:tcPr>
            <w:tcW w:w="156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960" w:type="dxa"/>
            <w:gridSpan w:val="2"/>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32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8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200"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c>
          <w:tcPr>
            <w:tcW w:w="1068" w:type="dxa"/>
          </w:tcPr>
          <w:p w:rsidR="0065422D" w:rsidRPr="00835F96" w:rsidRDefault="0065422D" w:rsidP="00996C12">
            <w:pPr>
              <w:tabs>
                <w:tab w:val="left" w:pos="300"/>
              </w:tabs>
              <w:spacing w:after="0"/>
              <w:jc w:val="center"/>
              <w:rPr>
                <w:rFonts w:asciiTheme="minorHAnsi" w:hAnsiTheme="minorHAnsi" w:cstheme="minorHAnsi"/>
                <w:b/>
                <w:sz w:val="18"/>
                <w:szCs w:val="18"/>
              </w:rPr>
            </w:pPr>
          </w:p>
        </w:tc>
      </w:tr>
    </w:tbl>
    <w:p w:rsidR="0065422D" w:rsidRPr="00835F96" w:rsidRDefault="000A6D99" w:rsidP="0065422D">
      <w:pPr>
        <w:spacing w:after="0"/>
        <w:ind w:left="1920" w:hanging="1920"/>
        <w:jc w:val="both"/>
        <w:rPr>
          <w:rFonts w:asciiTheme="minorHAnsi" w:hAnsiTheme="minorHAnsi" w:cstheme="minorHAnsi"/>
        </w:rPr>
      </w:pPr>
      <w:r w:rsidRPr="000A6D99">
        <w:rPr>
          <w:rFonts w:asciiTheme="minorHAnsi" w:hAnsiTheme="minorHAnsi" w:cstheme="minorHAnsi"/>
        </w:rPr>
        <w:t>The payments as shown made are in compliance with contract documents for the above referenced project.</w:t>
      </w:r>
    </w:p>
    <w:p w:rsidR="0065422D" w:rsidRPr="00835F96" w:rsidRDefault="000A6D99" w:rsidP="0065422D">
      <w:pPr>
        <w:tabs>
          <w:tab w:val="left" w:pos="10080"/>
        </w:tabs>
        <w:ind w:left="1920" w:hanging="1920"/>
        <w:jc w:val="both"/>
        <w:rPr>
          <w:rFonts w:asciiTheme="minorHAnsi" w:hAnsiTheme="minorHAnsi" w:cstheme="minorHAnsi"/>
          <w:b/>
        </w:rPr>
      </w:pPr>
      <w:r w:rsidRPr="000A6D99">
        <w:rPr>
          <w:rFonts w:asciiTheme="minorHAnsi" w:hAnsiTheme="minorHAnsi" w:cstheme="minorHAnsi"/>
        </w:rPr>
        <w:t xml:space="preserve">                                                                                                                                                                 </w:t>
      </w:r>
      <w:r w:rsidRPr="000A6D99">
        <w:rPr>
          <w:rFonts w:asciiTheme="minorHAnsi" w:hAnsiTheme="minorHAnsi" w:cstheme="minorHAnsi"/>
          <w:sz w:val="18"/>
          <w:szCs w:val="18"/>
        </w:rPr>
        <w:t>*See Reverse Side for Product Codes</w:t>
      </w:r>
    </w:p>
    <w:p w:rsidR="0065422D" w:rsidRPr="00835F96" w:rsidRDefault="000A6D99" w:rsidP="0065422D">
      <w:pPr>
        <w:ind w:left="1920" w:hanging="1920"/>
        <w:jc w:val="both"/>
        <w:rPr>
          <w:rFonts w:asciiTheme="minorHAnsi" w:hAnsiTheme="minorHAnsi" w:cstheme="minorHAnsi"/>
          <w:b/>
        </w:rPr>
      </w:pPr>
      <w:r w:rsidRPr="000A6D99">
        <w:rPr>
          <w:rFonts w:asciiTheme="minorHAnsi" w:hAnsiTheme="minorHAnsi" w:cstheme="minorHAnsi"/>
          <w:b/>
        </w:rPr>
        <w:t>Date_________      Name________________________   Title ____________________</w:t>
      </w:r>
      <w:r w:rsidRPr="000A6D99">
        <w:rPr>
          <w:rFonts w:asciiTheme="minorHAnsi" w:hAnsiTheme="minorHAnsi" w:cstheme="minorHAnsi"/>
          <w:b/>
        </w:rPr>
        <w:tab/>
        <w:t>Signature______________________</w:t>
      </w:r>
    </w:p>
    <w:p w:rsidR="0065422D" w:rsidRPr="00835F96" w:rsidRDefault="000A6D99" w:rsidP="0065422D">
      <w:pPr>
        <w:ind w:left="1920" w:hanging="1920"/>
        <w:rPr>
          <w:rFonts w:asciiTheme="minorHAnsi" w:hAnsiTheme="minorHAnsi" w:cstheme="minorHAnsi"/>
          <w:b/>
        </w:rPr>
      </w:pPr>
      <w:r w:rsidRPr="000A6D99">
        <w:rPr>
          <w:rFonts w:asciiTheme="minorHAnsi" w:hAnsiTheme="minorHAnsi" w:cstheme="minorHAnsi"/>
          <w:b/>
        </w:rPr>
        <w:lastRenderedPageBreak/>
        <w:t>PRODUCT KEY CODE</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A</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Agriculture/ Landscaping (e.g., all forms of landscaping services)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B</w:t>
      </w:r>
      <w:r w:rsidRPr="000A6D99">
        <w:rPr>
          <w:rFonts w:asciiTheme="minorHAnsi" w:hAnsiTheme="minorHAnsi" w:cstheme="minorHAnsi"/>
        </w:rPr>
        <w:tab/>
        <w:t xml:space="preserve">= </w:t>
      </w:r>
      <w:r w:rsidRPr="000A6D99">
        <w:rPr>
          <w:rFonts w:asciiTheme="minorHAnsi" w:hAnsiTheme="minorHAnsi" w:cstheme="minorHAnsi"/>
        </w:rPr>
        <w:tab/>
      </w:r>
      <w:r w:rsidRPr="000A6D99">
        <w:rPr>
          <w:rFonts w:asciiTheme="minorHAnsi" w:hAnsiTheme="minorHAnsi" w:cstheme="minorHAnsi"/>
        </w:rPr>
        <w:tab/>
        <w:t>Mining (e.g., geological investigations)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C</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Construction</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C15</w:t>
      </w:r>
      <w:r w:rsidRPr="000A6D99">
        <w:rPr>
          <w:rFonts w:asciiTheme="minorHAnsi" w:hAnsiTheme="minorHAnsi" w:cstheme="minorHAnsi"/>
        </w:rPr>
        <w:tab/>
        <w:t xml:space="preserve">= </w:t>
      </w:r>
      <w:r w:rsidRPr="000A6D99">
        <w:rPr>
          <w:rFonts w:asciiTheme="minorHAnsi" w:hAnsiTheme="minorHAnsi" w:cstheme="minorHAnsi"/>
        </w:rPr>
        <w:tab/>
      </w:r>
      <w:r w:rsidRPr="000A6D99">
        <w:rPr>
          <w:rFonts w:asciiTheme="minorHAnsi" w:hAnsiTheme="minorHAnsi" w:cstheme="minorHAnsi"/>
        </w:rPr>
        <w:tab/>
        <w:t>Building Construction – General Contractors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C16</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Heavy Construction (e.g., highway, pipe laying)</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C17</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Special Trade Contractors (e.g., plumbing, heating, electrical, carpentry)</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D</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Manufacturing</w:t>
      </w:r>
    </w:p>
    <w:p w:rsidR="0065422D" w:rsidRPr="00835F96" w:rsidRDefault="000A6D99" w:rsidP="0065422D">
      <w:pPr>
        <w:tabs>
          <w:tab w:val="left" w:pos="1920"/>
        </w:tabs>
        <w:spacing w:after="0" w:line="360" w:lineRule="auto"/>
        <w:ind w:left="2880" w:hanging="2880"/>
        <w:rPr>
          <w:rFonts w:asciiTheme="minorHAnsi" w:hAnsiTheme="minorHAnsi" w:cstheme="minorHAnsi"/>
        </w:rPr>
      </w:pPr>
      <w:r w:rsidRPr="000A6D99">
        <w:rPr>
          <w:rFonts w:asciiTheme="minorHAnsi" w:hAnsiTheme="minorHAnsi" w:cstheme="minorHAnsi"/>
        </w:rPr>
        <w:t>E</w:t>
      </w:r>
      <w:r w:rsidRPr="000A6D99">
        <w:rPr>
          <w:rFonts w:asciiTheme="minorHAnsi" w:hAnsiTheme="minorHAnsi" w:cstheme="minorHAnsi"/>
        </w:rPr>
        <w:tab/>
        <w:t>=</w:t>
      </w:r>
      <w:r w:rsidRPr="000A6D99">
        <w:rPr>
          <w:rFonts w:asciiTheme="minorHAnsi" w:hAnsiTheme="minorHAnsi" w:cstheme="minorHAnsi"/>
        </w:rPr>
        <w:tab/>
        <w:t>Transportation, Communication and Sanitary Services (e.g., delivery services, warehousing,                                  broadcasting and cable systems)</w:t>
      </w:r>
    </w:p>
    <w:p w:rsidR="0065422D" w:rsidRPr="00835F96" w:rsidRDefault="000A6D99" w:rsidP="0065422D">
      <w:pPr>
        <w:tabs>
          <w:tab w:val="left" w:pos="1920"/>
        </w:tabs>
        <w:spacing w:after="0" w:line="360" w:lineRule="auto"/>
        <w:ind w:left="2880" w:hanging="2880"/>
        <w:rPr>
          <w:rFonts w:asciiTheme="minorHAnsi" w:hAnsiTheme="minorHAnsi" w:cstheme="minorHAnsi"/>
        </w:rPr>
      </w:pPr>
      <w:r w:rsidRPr="000A6D99">
        <w:rPr>
          <w:rFonts w:asciiTheme="minorHAnsi" w:hAnsiTheme="minorHAnsi" w:cstheme="minorHAnsi"/>
        </w:rPr>
        <w:t>F/G</w:t>
      </w:r>
      <w:r w:rsidRPr="000A6D99">
        <w:rPr>
          <w:rFonts w:asciiTheme="minorHAnsi" w:hAnsiTheme="minorHAnsi" w:cstheme="minorHAnsi"/>
        </w:rPr>
        <w:tab/>
        <w:t>=</w:t>
      </w:r>
      <w:r w:rsidRPr="000A6D99">
        <w:rPr>
          <w:rFonts w:asciiTheme="minorHAnsi" w:hAnsiTheme="minorHAnsi" w:cstheme="minorHAnsi"/>
        </w:rPr>
        <w:tab/>
        <w:t>Wholesale/Retail Goods (e.g. hospital supplies and equipment, food stores, computer stores, office supplies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G52</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Construction Materials (e.g., lumber, paint, law supplies)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H</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Financial, Insurance and Real Estate Services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I</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Services</w:t>
      </w:r>
    </w:p>
    <w:p w:rsidR="0065422D" w:rsidRPr="00835F96" w:rsidRDefault="000A6D99" w:rsidP="0065422D">
      <w:pPr>
        <w:tabs>
          <w:tab w:val="left" w:pos="1920"/>
        </w:tabs>
        <w:spacing w:after="0" w:line="360" w:lineRule="auto"/>
        <w:ind w:left="2880" w:hanging="2880"/>
        <w:rPr>
          <w:rFonts w:asciiTheme="minorHAnsi" w:hAnsiTheme="minorHAnsi" w:cstheme="minorHAnsi"/>
        </w:rPr>
      </w:pPr>
      <w:r w:rsidRPr="000A6D99">
        <w:rPr>
          <w:rFonts w:asciiTheme="minorHAnsi" w:hAnsiTheme="minorHAnsi" w:cstheme="minorHAnsi"/>
        </w:rPr>
        <w:t>I73</w:t>
      </w:r>
      <w:r w:rsidRPr="000A6D99">
        <w:rPr>
          <w:rFonts w:asciiTheme="minorHAnsi" w:hAnsiTheme="minorHAnsi" w:cstheme="minorHAnsi"/>
        </w:rPr>
        <w:tab/>
        <w:t>=</w:t>
      </w:r>
      <w:r w:rsidRPr="000A6D99">
        <w:rPr>
          <w:rFonts w:asciiTheme="minorHAnsi" w:hAnsiTheme="minorHAnsi" w:cstheme="minorHAnsi"/>
        </w:rPr>
        <w:tab/>
        <w:t>Business Services (e.g., copying, advertising, secretarial, janitorial, rental services of equipment, computer programming, security services)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I81</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Legal Services</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I82</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Education Services (e.g., AIDS education, automobile safety, tutoring, public speaking)</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I83</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Social Services (Counselors, vocational training, child care)</w:t>
      </w:r>
    </w:p>
    <w:p w:rsidR="0065422D" w:rsidRPr="00835F96" w:rsidRDefault="000A6D99" w:rsidP="0065422D">
      <w:pPr>
        <w:spacing w:after="0" w:line="360" w:lineRule="auto"/>
        <w:ind w:left="1920" w:hanging="1920"/>
        <w:rPr>
          <w:rFonts w:asciiTheme="minorHAnsi" w:hAnsiTheme="minorHAnsi" w:cstheme="minorHAnsi"/>
        </w:rPr>
      </w:pPr>
      <w:r w:rsidRPr="000A6D99">
        <w:rPr>
          <w:rFonts w:asciiTheme="minorHAnsi" w:hAnsiTheme="minorHAnsi" w:cstheme="minorHAnsi"/>
        </w:rPr>
        <w:t>I87</w:t>
      </w:r>
      <w:r w:rsidRPr="000A6D99">
        <w:rPr>
          <w:rFonts w:asciiTheme="minorHAnsi" w:hAnsiTheme="minorHAnsi" w:cstheme="minorHAnsi"/>
        </w:rPr>
        <w:tab/>
        <w:t>=</w:t>
      </w:r>
      <w:r w:rsidRPr="000A6D99">
        <w:rPr>
          <w:rFonts w:asciiTheme="minorHAnsi" w:hAnsiTheme="minorHAnsi" w:cstheme="minorHAnsi"/>
        </w:rPr>
        <w:tab/>
      </w:r>
      <w:r w:rsidRPr="000A6D99">
        <w:rPr>
          <w:rFonts w:asciiTheme="minorHAnsi" w:hAnsiTheme="minorHAnsi" w:cstheme="minorHAnsi"/>
        </w:rPr>
        <w:tab/>
        <w:t>Engineering, architectural, accounting, research, management and related services</w:t>
      </w:r>
    </w:p>
    <w:p w:rsidR="0065422D" w:rsidRPr="00835F96" w:rsidRDefault="0065422D" w:rsidP="0065422D">
      <w:pPr>
        <w:ind w:left="1920" w:hanging="1920"/>
        <w:jc w:val="right"/>
        <w:rPr>
          <w:rFonts w:asciiTheme="minorHAnsi" w:hAnsiTheme="minorHAnsi" w:cstheme="minorHAnsi"/>
        </w:rPr>
        <w:sectPr w:rsidR="0065422D" w:rsidRPr="00835F96" w:rsidSect="00996C12">
          <w:pgSz w:w="15840" w:h="12240" w:orient="landscape"/>
          <w:pgMar w:top="1440" w:right="1440" w:bottom="1440" w:left="1440" w:header="360" w:footer="0" w:gutter="0"/>
          <w:cols w:space="720"/>
          <w:docGrid w:linePitch="360"/>
        </w:sectPr>
      </w:pPr>
    </w:p>
    <w:p w:rsidR="0065422D" w:rsidRPr="00835F96" w:rsidRDefault="000A6D99" w:rsidP="0065422D">
      <w:pPr>
        <w:pStyle w:val="Heading1"/>
        <w:rPr>
          <w:rFonts w:asciiTheme="minorHAnsi" w:hAnsiTheme="minorHAnsi" w:cstheme="minorHAnsi"/>
          <w:bCs w:val="0"/>
          <w:sz w:val="28"/>
          <w:szCs w:val="28"/>
        </w:rPr>
      </w:pPr>
      <w:bookmarkStart w:id="263" w:name="_Toc354397129"/>
      <w:bookmarkStart w:id="264" w:name="_Toc360199494"/>
      <w:r w:rsidRPr="000A6D99">
        <w:rPr>
          <w:rFonts w:asciiTheme="minorHAnsi" w:hAnsiTheme="minorHAnsi" w:cstheme="minorHAnsi"/>
          <w:sz w:val="28"/>
          <w:szCs w:val="28"/>
        </w:rPr>
        <w:lastRenderedPageBreak/>
        <w:t xml:space="preserve">Exhibit </w:t>
      </w:r>
      <w:bookmarkEnd w:id="263"/>
      <w:r w:rsidR="008E7D14">
        <w:rPr>
          <w:rFonts w:asciiTheme="minorHAnsi" w:hAnsiTheme="minorHAnsi" w:cstheme="minorHAnsi"/>
          <w:sz w:val="28"/>
          <w:szCs w:val="28"/>
        </w:rPr>
        <w:t xml:space="preserve">H - </w:t>
      </w:r>
      <w:bookmarkStart w:id="265" w:name="_Toc282700836"/>
      <w:bookmarkStart w:id="266" w:name="_Toc354397130"/>
      <w:r w:rsidRPr="000A6D99">
        <w:rPr>
          <w:rFonts w:asciiTheme="minorHAnsi" w:hAnsiTheme="minorHAnsi" w:cstheme="minorHAnsi"/>
          <w:bCs w:val="0"/>
          <w:sz w:val="28"/>
          <w:szCs w:val="28"/>
        </w:rPr>
        <w:t>Undertaking For Bank Deposits and Assignment of Securities</w:t>
      </w:r>
      <w:bookmarkEnd w:id="265"/>
      <w:bookmarkEnd w:id="266"/>
      <w:bookmarkEnd w:id="264"/>
    </w:p>
    <w:p w:rsidR="0065422D" w:rsidRPr="00835F96" w:rsidRDefault="000A6D99" w:rsidP="0065422D">
      <w:pPr>
        <w:jc w:val="center"/>
        <w:rPr>
          <w:rFonts w:asciiTheme="minorHAnsi" w:hAnsiTheme="minorHAnsi" w:cstheme="minorHAnsi"/>
        </w:rPr>
      </w:pPr>
      <w:r w:rsidRPr="000A6D99">
        <w:rPr>
          <w:rFonts w:asciiTheme="minorHAnsi" w:hAnsiTheme="minorHAnsi" w:cstheme="minorHAnsi"/>
        </w:rPr>
        <w:t xml:space="preserve">  </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b/>
          <w:bCs/>
        </w:rPr>
        <w:t xml:space="preserve">WHEREAS, THE _____________________________________________________of ____________________________________, </w:t>
      </w:r>
      <w:r w:rsidRPr="000A6D99">
        <w:rPr>
          <w:rFonts w:asciiTheme="minorHAnsi" w:hAnsiTheme="minorHAnsi" w:cstheme="minorHAnsi"/>
        </w:rPr>
        <w:t>New York (hereinafter “Bank”) has been duly designated in accordance with the provisions of law to receive and keep on deposit: such moneys received by the Commissioner of Taxation and Finance that are required by Section 106  of the State Finance Law to be deposited by the Commissioner to the credit of the State Comptroller; any other moneys received by the Commissioner of Taxation and Finance, except as provided in Section 105 of State Finance Law, and deposited in the Bank by the Commissioner to the credit of the State Comptroller; all moneys received by any other State officer or other person receiving moneys belonging to the State of New York or for which such officer or other person may be responsible in an official capacity and which moneys are deposited in the Bank to the credit of such officer or other person; all moneys received by any State institution and deposited in its name in the Bank; all moneys received from the State by any charitable or benevolent institution supported in whole or in part by the State which moneys are deposited in the Bank to the credit of such charitable or benevolent institution; and all moneys including but not limited to moneys of any municipality, commission, authority or public corporation deposited by the State Comptroller in the Bank in the name of the State Comptroller or as an agent of the State Comptroller, and</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b/>
          <w:bCs/>
        </w:rPr>
        <w:t>WHEREAS,</w:t>
      </w:r>
      <w:r w:rsidRPr="000A6D99">
        <w:rPr>
          <w:rFonts w:asciiTheme="minorHAnsi" w:hAnsiTheme="minorHAnsi" w:cstheme="minorHAnsi"/>
        </w:rPr>
        <w:t xml:space="preserve"> the Bank is required by statute to execute and file in the Office of the State Comptroller its undertaking for the safekeeping and prompt payment of any moneys on deposit, with interest, if any.</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b/>
          <w:bCs/>
        </w:rPr>
        <w:t>WHEREAS</w:t>
      </w:r>
      <w:r w:rsidRPr="000A6D99">
        <w:rPr>
          <w:rFonts w:asciiTheme="minorHAnsi" w:hAnsiTheme="minorHAnsi" w:cstheme="minorHAnsi"/>
        </w:rPr>
        <w:t>, the Bank hereby executes and delivers such an undertaking to the people of the State of New York in the penal sum of an amount equal to the total of all moneys hereinabove described which are now or shall hereafter be on deposit in or held by the Bank to the credit of such public entities, which undertaking is secured, pursuant to the provisions of the Uniform Commercial Code, and any other applicable State law or federal law, by the deposit of the outstanding securities with the State Comptroller or any party designated by the State Comptroller.</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b/>
          <w:bCs/>
        </w:rPr>
        <w:t>NOW THEREFORE</w:t>
      </w:r>
      <w:r w:rsidRPr="000A6D99">
        <w:rPr>
          <w:rFonts w:asciiTheme="minorHAnsi" w:hAnsiTheme="minorHAnsi" w:cstheme="minorHAnsi"/>
        </w:rPr>
        <w:t>, the Bank in consideration of such deposits made or to be made therein, and for value received, does hereby undertake, covenant and agree to and with the People of the State of New York, to safely keep and well and faithfully account for all moneys, which are now or shall hereafter be on deposit in or held by the Bank, and will pay the same promptly at any and all times on legal demand therefore with interest on agreed balances at an agreed rate per annum, to be credited as applicable.</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 xml:space="preserve">To secure its performance of this Undertaking, the Bank, pursuant to the Uniform Commercial Code and other applicable State law or federal law, does hereby pledge, transfer and assign securities to the State Comptroller for the purpose of granting a security interest in such securities to save harmless and indemnify the People of the State of New York and the depositor from and against all loss, both </w:t>
      </w:r>
      <w:r w:rsidRPr="000A6D99">
        <w:rPr>
          <w:rFonts w:asciiTheme="minorHAnsi" w:hAnsiTheme="minorHAnsi" w:cstheme="minorHAnsi"/>
        </w:rPr>
        <w:lastRenderedPageBreak/>
        <w:t xml:space="preserve">principal and interest, costs, damages, or expense of any kind or nature, that may be incurred for or on account of said funds and moneys heretofore or hereafter deposited in or held by the bank and for which security  is required by or pursuant to the provisions of law or for which the Bank shall in any way become liable to the State or the depositor; </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The securities pledged, transferred and assigned pursuant to this undertaking and assignment shall be transferred to the State Comptroller or a party designated by him for this purpose, and the State Comptroller or such party shall confirm the receipt of such securities in writing to the Bank.</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In the event that the Bank shall either (1) fail to pay to the State or other depositor any funds which the State or depositor has on deposit with the Bank in accordance with the terms of such deposit; or (2) suspend active operations or be determined insolvent by Federal or State officials having authority over the Bank, the Bank shall be in default and the State Comptroller may, in addition to any other remedies provided by law, sell any or all of the securities pledged pursuant to this undertaking and assignment.</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And the Bank does hereby irrevocably constitute and appoint the Comptroller of the State of New York its lawful attorney to transfer said securities on the records of the transfer officer, at the transfer office, with full power of substitution in the premises.</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On the withdrawal of all moneys so secured and closing and settlement of the account thereof, the State Comptroller will return said securities to the Bank.</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b/>
          <w:bCs/>
        </w:rPr>
        <w:t xml:space="preserve">WITNESS </w:t>
      </w:r>
      <w:r w:rsidRPr="000A6D99">
        <w:rPr>
          <w:rFonts w:asciiTheme="minorHAnsi" w:hAnsiTheme="minorHAnsi" w:cstheme="minorHAnsi"/>
        </w:rPr>
        <w:t>the seal of the said bank and the signature of the _______________________ thereof, this ________________ day of ________________________, 20_____.</w:t>
      </w: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_____________________________________</w:t>
      </w:r>
    </w:p>
    <w:p w:rsidR="0065422D" w:rsidRPr="00835F96" w:rsidRDefault="0065422D" w:rsidP="0065422D">
      <w:pPr>
        <w:ind w:firstLine="720"/>
        <w:jc w:val="both"/>
        <w:rPr>
          <w:rFonts w:asciiTheme="minorHAnsi" w:hAnsiTheme="minorHAnsi" w:cstheme="minorHAnsi"/>
        </w:rPr>
      </w:pPr>
    </w:p>
    <w:p w:rsidR="0065422D" w:rsidRPr="00835F96" w:rsidRDefault="000A6D99" w:rsidP="0065422D">
      <w:pPr>
        <w:ind w:firstLine="720"/>
        <w:jc w:val="both"/>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_____________________________________ </w:t>
      </w:r>
    </w:p>
    <w:p w:rsidR="0065422D" w:rsidRPr="00835F96" w:rsidRDefault="000A6D99" w:rsidP="0065422D">
      <w:pPr>
        <w:ind w:left="3600" w:firstLine="720"/>
        <w:jc w:val="both"/>
        <w:rPr>
          <w:rFonts w:asciiTheme="minorHAnsi" w:hAnsiTheme="minorHAnsi" w:cstheme="minorHAnsi"/>
        </w:rPr>
      </w:pPr>
      <w:r w:rsidRPr="000A6D99">
        <w:rPr>
          <w:rFonts w:asciiTheme="minorHAnsi" w:hAnsiTheme="minorHAnsi" w:cstheme="minorHAnsi"/>
        </w:rPr>
        <w:t>For the State Comptroller</w:t>
      </w:r>
    </w:p>
    <w:p w:rsidR="0065422D" w:rsidRPr="00835F96" w:rsidRDefault="000A6D99" w:rsidP="008E7D14">
      <w:pPr>
        <w:pStyle w:val="Heading1"/>
        <w:jc w:val="center"/>
        <w:rPr>
          <w:rFonts w:asciiTheme="minorHAnsi" w:hAnsiTheme="minorHAnsi" w:cstheme="minorHAnsi"/>
        </w:rPr>
      </w:pPr>
      <w:r w:rsidRPr="000A6D99">
        <w:rPr>
          <w:rFonts w:asciiTheme="minorHAnsi" w:hAnsiTheme="minorHAnsi" w:cstheme="minorHAnsi"/>
        </w:rPr>
        <w:br w:type="page"/>
      </w:r>
      <w:bookmarkStart w:id="267" w:name="_Toc354397131"/>
      <w:bookmarkStart w:id="268" w:name="_Toc282700832"/>
      <w:bookmarkStart w:id="269" w:name="_Toc360199495"/>
      <w:r w:rsidRPr="008E7D14">
        <w:rPr>
          <w:rFonts w:asciiTheme="minorHAnsi" w:hAnsiTheme="minorHAnsi" w:cstheme="minorHAnsi"/>
          <w:color w:val="000000"/>
          <w:sz w:val="28"/>
          <w:szCs w:val="28"/>
        </w:rPr>
        <w:lastRenderedPageBreak/>
        <w:t xml:space="preserve">Exhibit </w:t>
      </w:r>
      <w:bookmarkEnd w:id="267"/>
      <w:r w:rsidR="008E7D14" w:rsidRPr="008E7D14">
        <w:rPr>
          <w:rFonts w:asciiTheme="minorHAnsi" w:hAnsiTheme="minorHAnsi" w:cstheme="minorHAnsi"/>
          <w:color w:val="000000"/>
          <w:sz w:val="28"/>
          <w:szCs w:val="28"/>
        </w:rPr>
        <w:t>I</w:t>
      </w:r>
      <w:r w:rsidR="008E7D14">
        <w:rPr>
          <w:rFonts w:asciiTheme="minorHAnsi" w:hAnsiTheme="minorHAnsi" w:cstheme="minorHAnsi"/>
          <w:color w:val="000000"/>
          <w:sz w:val="28"/>
          <w:szCs w:val="28"/>
        </w:rPr>
        <w:t xml:space="preserve"> - </w:t>
      </w:r>
      <w:bookmarkStart w:id="270" w:name="_Toc354397132"/>
      <w:r w:rsidRPr="000A6D99">
        <w:rPr>
          <w:rFonts w:asciiTheme="minorHAnsi" w:hAnsiTheme="minorHAnsi" w:cstheme="minorHAnsi"/>
          <w:color w:val="000000"/>
          <w:sz w:val="28"/>
          <w:szCs w:val="28"/>
        </w:rPr>
        <w:t>Wire Transfer Service Schedule</w:t>
      </w:r>
      <w:bookmarkEnd w:id="268"/>
      <w:bookmarkEnd w:id="270"/>
      <w:bookmarkEnd w:id="269"/>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 xml:space="preserve">This Agreement (“Agreement”) is by and between New York State (NYS), and </w:t>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rPr>
        <w:t xml:space="preserve"> (hereinafter “Bank”) – whose office is located at </w:t>
      </w:r>
      <w:r w:rsidRPr="000A6D99">
        <w:rPr>
          <w:rFonts w:asciiTheme="minorHAnsi" w:hAnsiTheme="minorHAnsi" w:cstheme="minorHAnsi"/>
        </w:rPr>
        <w:tab/>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u w:val="single"/>
        </w:rPr>
        <w:tab/>
      </w:r>
      <w:r w:rsidRPr="000A6D99">
        <w:rPr>
          <w:rFonts w:asciiTheme="minorHAnsi" w:hAnsiTheme="minorHAnsi" w:cstheme="minorHAnsi"/>
        </w:rPr>
        <w:t>.</w:t>
      </w:r>
    </w:p>
    <w:p w:rsidR="0065422D" w:rsidRPr="00835F96" w:rsidRDefault="000A6D99" w:rsidP="0065422D">
      <w:pPr>
        <w:widowControl w:val="0"/>
        <w:tabs>
          <w:tab w:val="left" w:pos="0"/>
        </w:tabs>
        <w:autoSpaceDE w:val="0"/>
        <w:autoSpaceDN w:val="0"/>
        <w:adjustRightInd w:val="0"/>
        <w:spacing w:before="240" w:after="240"/>
        <w:jc w:val="both"/>
        <w:rPr>
          <w:rFonts w:asciiTheme="minorHAnsi" w:hAnsiTheme="minorHAnsi" w:cstheme="minorHAnsi"/>
        </w:rPr>
      </w:pPr>
      <w:r w:rsidRPr="000A6D99">
        <w:rPr>
          <w:rFonts w:asciiTheme="minorHAnsi" w:hAnsiTheme="minorHAnsi" w:cstheme="minorHAnsi"/>
        </w:rPr>
        <w:t xml:space="preserve">NYS has decided to use the Wire Transfer Services described below and Bank agrees to provide the Wire Transfer Services as stated herein.  NYS and Bank agree that the fees in the fee schedule, included as </w:t>
      </w:r>
      <w:r w:rsidR="00647F61" w:rsidRPr="00F42E01">
        <w:rPr>
          <w:rFonts w:asciiTheme="minorHAnsi" w:hAnsiTheme="minorHAnsi" w:cstheme="minorHAnsi"/>
        </w:rPr>
        <w:t>Attachment 16</w:t>
      </w:r>
      <w:r w:rsidRPr="000A6D99">
        <w:rPr>
          <w:rFonts w:asciiTheme="minorHAnsi" w:hAnsiTheme="minorHAnsi" w:cstheme="minorHAnsi"/>
        </w:rPr>
        <w:t xml:space="preserve"> and incorporated herein and made a part hereof, constitutes good and valuable consideration for the Wire Transfer Service to be provided hereunder. </w:t>
      </w:r>
    </w:p>
    <w:p w:rsidR="0065422D" w:rsidRPr="00835F96" w:rsidRDefault="000A6D99" w:rsidP="0065422D">
      <w:pPr>
        <w:widowControl w:val="0"/>
        <w:tabs>
          <w:tab w:val="left" w:pos="0"/>
        </w:tabs>
        <w:autoSpaceDE w:val="0"/>
        <w:autoSpaceDN w:val="0"/>
        <w:adjustRightInd w:val="0"/>
        <w:spacing w:before="240" w:after="240"/>
        <w:jc w:val="both"/>
        <w:rPr>
          <w:rFonts w:asciiTheme="minorHAnsi" w:hAnsiTheme="minorHAnsi" w:cstheme="minorHAnsi"/>
        </w:rPr>
      </w:pPr>
      <w:r w:rsidRPr="000A6D99">
        <w:rPr>
          <w:rFonts w:asciiTheme="minorHAnsi" w:hAnsiTheme="minorHAnsi" w:cstheme="minorHAnsi"/>
        </w:rPr>
        <w:t xml:space="preserve">NYS and the Bank agree to the terms and conditions below: </w:t>
      </w:r>
    </w:p>
    <w:p w:rsidR="0065422D" w:rsidRPr="00835F96" w:rsidRDefault="000A6D99" w:rsidP="00631CA1">
      <w:pPr>
        <w:numPr>
          <w:ilvl w:val="0"/>
          <w:numId w:val="63"/>
        </w:numPr>
        <w:tabs>
          <w:tab w:val="clear" w:pos="792"/>
          <w:tab w:val="num" w:pos="720"/>
        </w:tabs>
        <w:spacing w:after="0" w:line="240" w:lineRule="auto"/>
        <w:ind w:left="720" w:hanging="360"/>
        <w:jc w:val="both"/>
        <w:rPr>
          <w:rFonts w:asciiTheme="minorHAnsi" w:hAnsiTheme="minorHAnsi" w:cstheme="minorHAnsi"/>
        </w:rPr>
      </w:pPr>
      <w:r w:rsidRPr="000A6D99">
        <w:rPr>
          <w:rFonts w:asciiTheme="minorHAnsi" w:hAnsiTheme="minorHAnsi" w:cstheme="minorHAnsi"/>
          <w:b/>
          <w:u w:val="single"/>
        </w:rPr>
        <w:t>Service</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The Bank provides NYS with access to a Wire Transfer Service which enables NYS to transfer available funds from Accounts at the Bank as stated herein. The parties agree to be legally bound by the following terms and conditions each time that the Wire Transfer Service are utilized. “Account(s)” shall mean any bank account statutorily subject to NYS authorization.</w:t>
      </w:r>
    </w:p>
    <w:p w:rsidR="0065422D" w:rsidRPr="00835F96" w:rsidRDefault="000A6D99" w:rsidP="00631CA1">
      <w:pPr>
        <w:numPr>
          <w:ilvl w:val="0"/>
          <w:numId w:val="63"/>
        </w:numPr>
        <w:tabs>
          <w:tab w:val="clear" w:pos="792"/>
          <w:tab w:val="num" w:pos="720"/>
        </w:tabs>
        <w:spacing w:after="0" w:line="240" w:lineRule="auto"/>
        <w:ind w:left="720"/>
        <w:jc w:val="both"/>
        <w:rPr>
          <w:rFonts w:asciiTheme="minorHAnsi" w:hAnsiTheme="minorHAnsi" w:cstheme="minorHAnsi"/>
          <w:b/>
        </w:rPr>
      </w:pPr>
      <w:r w:rsidRPr="000A6D99">
        <w:rPr>
          <w:rFonts w:asciiTheme="minorHAnsi" w:hAnsiTheme="minorHAnsi" w:cstheme="minorHAnsi"/>
          <w:b/>
          <w:u w:val="single"/>
        </w:rPr>
        <w:t>Wire Transfer Authorizations</w:t>
      </w:r>
      <w:r w:rsidRPr="000A6D99">
        <w:rPr>
          <w:rFonts w:asciiTheme="minorHAnsi" w:hAnsiTheme="minorHAnsi" w:cstheme="minorHAnsi"/>
          <w:b/>
        </w:rPr>
        <w:t>.</w:t>
      </w:r>
    </w:p>
    <w:p w:rsidR="0065422D" w:rsidRPr="00835F96" w:rsidRDefault="0065422D" w:rsidP="0065422D">
      <w:pPr>
        <w:spacing w:after="0"/>
        <w:jc w:val="both"/>
        <w:rPr>
          <w:rFonts w:asciiTheme="minorHAnsi" w:hAnsiTheme="minorHAnsi" w:cstheme="minorHAnsi"/>
          <w:b/>
        </w:rPr>
      </w:pPr>
    </w:p>
    <w:p w:rsidR="0065422D" w:rsidRPr="00835F96" w:rsidRDefault="000A6D99" w:rsidP="0065422D">
      <w:pPr>
        <w:ind w:left="720"/>
        <w:jc w:val="both"/>
        <w:rPr>
          <w:rFonts w:asciiTheme="minorHAnsi" w:hAnsiTheme="minorHAnsi" w:cstheme="minorHAnsi"/>
        </w:rPr>
      </w:pPr>
      <w:r w:rsidRPr="000A6D99">
        <w:rPr>
          <w:rFonts w:asciiTheme="minorHAnsi" w:hAnsiTheme="minorHAnsi" w:cstheme="minorHAnsi"/>
        </w:rPr>
        <w:t>Notwithstanding any provision in this Agreement to the contrary all wire transfers shall be subject to the following:</w:t>
      </w: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color w:val="000000"/>
        </w:rPr>
        <w:t xml:space="preserve">The authority of any designee of NYS may be established by NYS. Without limiting the generality of the foregoing, NYS hereby authorizes each of the persons listed on Exhibit E – NYS Authorization Form (each herein called an "Authorized Representative"), and any person who may be added to NYS Authorization Form by amendment thereof, to issue or authorize to be issued requests, instructions, and payment orders, including any cancellation or amendment thereof, in the name and on behalf of NYS, given by written communication, for or relating to any funds transfer from or into any Account or Accounts. The Bank may rely on the authorization set forth in the prior sentence with respect to any Authorized Representative until the Bank has received a proposed amended State Authorization Form removing such person as an Authorized Representative, which shall be effective immediately upon notice. Any Amendment to NYS Authorization Form may be signed by any person who executed NYS Authorization Form or by any other person whose authority to do so has been established to the Bank's satisfaction. NYS may hand deliver any proposed amended NYS Authorization Form to the Bank. </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NYS requests the Bank to transfer funds from Account(s) whether such accounts are at the Bank or another financial institution, and to any Account of a third party specified by NYS, whether such third party account(s) is at the Bank or another financial institution.</w:t>
      </w: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lastRenderedPageBreak/>
        <w:t>NYS requests the Bank to effect funds transfers based upon pre-determined repetitive transfer instructions described in any Repetitive Transfer Schedule executed in the name of NYS currently on file with the Bank ("Repetitive Transfers"). Such instructions cover pre-authorized transfers of a repetitive nature (those in which transfer debit and credit parties remain the same; date and dollar amount may be variable).</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b/>
        </w:rPr>
      </w:pPr>
      <w:r w:rsidRPr="000A6D99">
        <w:rPr>
          <w:rFonts w:asciiTheme="minorHAnsi" w:hAnsiTheme="minorHAnsi" w:cstheme="minorHAnsi"/>
          <w:b/>
          <w:u w:val="single"/>
        </w:rPr>
        <w:t>Security Procedures</w:t>
      </w:r>
      <w:r w:rsidRPr="000A6D99">
        <w:rPr>
          <w:rFonts w:asciiTheme="minorHAnsi" w:hAnsiTheme="minorHAnsi" w:cstheme="minorHAnsi"/>
          <w:b/>
        </w:rPr>
        <w:t>.</w:t>
      </w:r>
    </w:p>
    <w:p w:rsidR="0065422D" w:rsidRPr="00835F96" w:rsidRDefault="0065422D" w:rsidP="0065422D">
      <w:pPr>
        <w:spacing w:after="0"/>
        <w:jc w:val="both"/>
        <w:rPr>
          <w:rFonts w:asciiTheme="minorHAnsi" w:hAnsiTheme="minorHAnsi" w:cstheme="minorHAnsi"/>
          <w:b/>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 xml:space="preserve">When a payment order issued in the name of NYS is transmitted directly to the Bank, its authenticity will be verified pursuant to the security procedure chosen by NYS. Where Repetitive Transfers are requested, such initial request and any proposed modification to the Repetitive Transfer Schedule will be verified in accordance with such Security Procedures. </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NYS agrees that the Security Procedures chosen by NYS are reasonable for NYS. NYS shall be bound by any payment order, whether or not authorized, issued in its name and accepted by the Bank in compliance with such Security Procedures. To the extent that NYS fails to follow the security procedure(s), NYS shall be deemed to have refused such security procedure(s) in such instance.</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The Bank may assign a unique Personal Identification Number (PIN) for each of NYS's Authorized Representatives as designated in NYS Authorization Form. NYS shall be responsible for transmitting the PIN to the appropriate Authorized Representative and for assuring that it is not made known to any person other than the Authorized Representative by whom it is intended to be used. NYS shall maintain the PINs in strictest confidence and take security measures sufficient to assure that they are not used to facilitate unauthorized transactions.</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If applicable, the Bank may assign to each user an identification number ("User ID"), a temporary Password, and require user to register a digital certificate which will enable NYS to initiate payment orders by personal computer through the Internet. NYS shall change the initial assigned Password immediately. Each user shall maintain his/</w:t>
      </w:r>
      <w:proofErr w:type="gramStart"/>
      <w:r w:rsidRPr="000A6D99">
        <w:rPr>
          <w:rFonts w:asciiTheme="minorHAnsi" w:hAnsiTheme="minorHAnsi" w:cstheme="minorHAnsi"/>
        </w:rPr>
        <w:t>her own</w:t>
      </w:r>
      <w:proofErr w:type="gramEnd"/>
      <w:r w:rsidRPr="000A6D99">
        <w:rPr>
          <w:rFonts w:asciiTheme="minorHAnsi" w:hAnsiTheme="minorHAnsi" w:cstheme="minorHAnsi"/>
        </w:rPr>
        <w:t xml:space="preserve"> unique User ID and Password. NYS shall exercise reasonable care in determining when changes in the Password shall be made. If applicable, NYS shall be responsible for terminating a user's access. NYS has the option to require another authorized individual to approve or cancel a transfer request before it is released.</w:t>
      </w:r>
    </w:p>
    <w:p w:rsidR="0065422D" w:rsidRPr="00835F96" w:rsidRDefault="0065422D" w:rsidP="0065422D">
      <w:pPr>
        <w:spacing w:after="0"/>
        <w:jc w:val="both"/>
        <w:rPr>
          <w:rFonts w:asciiTheme="minorHAnsi" w:hAnsiTheme="minorHAnsi" w:cstheme="minorHAnsi"/>
        </w:rPr>
      </w:pPr>
    </w:p>
    <w:p w:rsidR="0065422D" w:rsidRPr="00835F96" w:rsidRDefault="000A6D99" w:rsidP="00631CA1">
      <w:pPr>
        <w:numPr>
          <w:ilvl w:val="1"/>
          <w:numId w:val="63"/>
        </w:numPr>
        <w:spacing w:after="0"/>
        <w:jc w:val="both"/>
        <w:rPr>
          <w:rFonts w:asciiTheme="minorHAnsi" w:hAnsiTheme="minorHAnsi" w:cstheme="minorHAnsi"/>
        </w:rPr>
      </w:pPr>
      <w:r w:rsidRPr="000A6D99">
        <w:rPr>
          <w:rFonts w:asciiTheme="minorHAnsi" w:hAnsiTheme="minorHAnsi" w:cstheme="minorHAnsi"/>
        </w:rPr>
        <w:t xml:space="preserve">With NYS’s consent, which shall not be unreasonably withheld, the Bank may require the use of a user authentication device for each of NYS's Authorized Representatives as designated in NYS Authorization Form. NYS shall be responsible for transmitting the user authentication device to the appropriate Authorized Representative. NYS shall maintain </w:t>
      </w:r>
      <w:r w:rsidRPr="000A6D99">
        <w:rPr>
          <w:rFonts w:asciiTheme="minorHAnsi" w:hAnsiTheme="minorHAnsi" w:cstheme="minorHAnsi"/>
        </w:rPr>
        <w:lastRenderedPageBreak/>
        <w:t>the user authentication device in strictest confidence and take security measures sufficient to assure that it is not used to facilitate unauthorized transactions.</w:t>
      </w:r>
    </w:p>
    <w:p w:rsidR="0065422D" w:rsidRPr="00835F96" w:rsidRDefault="000A6D99" w:rsidP="008E7D14">
      <w:pPr>
        <w:numPr>
          <w:ilvl w:val="0"/>
          <w:numId w:val="63"/>
        </w:numPr>
        <w:tabs>
          <w:tab w:val="clear" w:pos="792"/>
          <w:tab w:val="num" w:pos="720"/>
        </w:tabs>
        <w:spacing w:before="240" w:after="0"/>
        <w:ind w:left="720" w:hanging="360"/>
        <w:jc w:val="both"/>
        <w:rPr>
          <w:rFonts w:asciiTheme="minorHAnsi" w:hAnsiTheme="minorHAnsi" w:cstheme="minorHAnsi"/>
          <w:b/>
        </w:rPr>
      </w:pPr>
      <w:r w:rsidRPr="000A6D99">
        <w:rPr>
          <w:rFonts w:asciiTheme="minorHAnsi" w:hAnsiTheme="minorHAnsi" w:cstheme="minorHAnsi"/>
          <w:b/>
          <w:u w:val="single"/>
        </w:rPr>
        <w:t xml:space="preserve">Inconsistencies </w:t>
      </w:r>
      <w:proofErr w:type="gramStart"/>
      <w:r w:rsidRPr="000A6D99">
        <w:rPr>
          <w:rFonts w:asciiTheme="minorHAnsi" w:hAnsiTheme="minorHAnsi" w:cstheme="minorHAnsi"/>
          <w:b/>
          <w:u w:val="single"/>
        </w:rPr>
        <w:t>Between</w:t>
      </w:r>
      <w:proofErr w:type="gramEnd"/>
      <w:r w:rsidRPr="000A6D99">
        <w:rPr>
          <w:rFonts w:asciiTheme="minorHAnsi" w:hAnsiTheme="minorHAnsi" w:cstheme="minorHAnsi"/>
          <w:b/>
          <w:u w:val="single"/>
        </w:rPr>
        <w:t xml:space="preserve"> Names and Numbers</w:t>
      </w:r>
      <w:r w:rsidRPr="000A6D99">
        <w:rPr>
          <w:rFonts w:asciiTheme="minorHAnsi" w:hAnsiTheme="minorHAnsi" w:cstheme="minorHAnsi"/>
          <w:b/>
        </w:rPr>
        <w:t>.</w:t>
      </w:r>
    </w:p>
    <w:p w:rsidR="0065422D" w:rsidRPr="00835F96" w:rsidRDefault="000A6D99" w:rsidP="0065422D">
      <w:pPr>
        <w:widowControl w:val="0"/>
        <w:tabs>
          <w:tab w:val="left" w:pos="345"/>
        </w:tabs>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If an identifying or bank account number provided in a payment order issued in the name of NYS identifies a person different from the beneficiary named in the payment order, or if the words and numbers set forth in a payment order are otherwise inconsistent, NYS understands that execution or payment of the payment order might be made by the Bank, another beneficiary's bank, or any other person on the basis of identifying number, or bank account number, rather than on the basis of the name or words. If a payment order identifies an intermediary bank or the beneficiary's bank both by name and an identifying number and the name and number identify different persons, NYS understands that the Bank, another receiving bank, or any other person might rely on the number as the proper identification of the intermediary or beneficiary's bank even if it identifies a person different from the Bank identified by name. The Bank shall not, for any purpose, be deemed to know that an account identifying number in a payment order does not identify or match the person or words intended to be identified or otherwise set forth therein unless the officer or employee of the Bank who receives or accepts the payment order has actual knowledge and awareness of the contents of the payment order and the fact that a discrepancy exists. </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r w:rsidRPr="000A6D99">
        <w:rPr>
          <w:rFonts w:asciiTheme="minorHAnsi" w:hAnsiTheme="minorHAnsi" w:cstheme="minorHAnsi"/>
          <w:b/>
          <w:u w:val="single"/>
        </w:rPr>
        <w:t>Execution, Rejection and Payment of Payment Orders</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The payment order may be rejected by operation of law. If a payment order is rejected, the Bank shall notify NYS by telephone, electronic transmission, in writing or by other means chosen by the parties. The notice shall be effective when given. </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r w:rsidRPr="000A6D99">
        <w:rPr>
          <w:rFonts w:asciiTheme="minorHAnsi" w:hAnsiTheme="minorHAnsi" w:cstheme="minorHAnsi"/>
          <w:b/>
          <w:u w:val="single"/>
        </w:rPr>
        <w:t>Execution Date</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NYS shall not issue a payment order instructing execution or payment on a Banking Day later than the day the order is received by the Bank unless the Bank agrees to accept such order.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A “Banking Day" shall mean any day on which the ACH and the main office of the Bank are both open for business, but shall not include any Saturday, Sunday, or holiday.</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r w:rsidRPr="000A6D99">
        <w:rPr>
          <w:rFonts w:asciiTheme="minorHAnsi" w:hAnsiTheme="minorHAnsi" w:cstheme="minorHAnsi"/>
          <w:b/>
          <w:u w:val="single"/>
        </w:rPr>
        <w:t>Cut-Off Hours</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Format requirements and cut-off hours may be established by the parties. Payment orders received after such cut-off hours may be treated by the Bank for all purposes as having been received on the following Banking Day. </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proofErr w:type="spellStart"/>
      <w:r w:rsidRPr="000A6D99">
        <w:rPr>
          <w:rFonts w:asciiTheme="minorHAnsi" w:hAnsiTheme="minorHAnsi" w:cstheme="minorHAnsi"/>
          <w:b/>
          <w:u w:val="single"/>
        </w:rPr>
        <w:t>Provisionality</w:t>
      </w:r>
      <w:proofErr w:type="spellEnd"/>
      <w:r w:rsidRPr="000A6D99">
        <w:rPr>
          <w:rFonts w:asciiTheme="minorHAnsi" w:hAnsiTheme="minorHAnsi" w:cstheme="minorHAnsi"/>
          <w:b/>
          <w:u w:val="single"/>
        </w:rPr>
        <w:t xml:space="preserve"> of Credits</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While an Account may be credited in the amount of an incoming payment order, such crediting </w:t>
      </w:r>
      <w:r w:rsidRPr="000A6D99">
        <w:rPr>
          <w:rFonts w:asciiTheme="minorHAnsi" w:hAnsiTheme="minorHAnsi" w:cstheme="minorHAnsi"/>
        </w:rPr>
        <w:lastRenderedPageBreak/>
        <w:t xml:space="preserve">shall be subject to receipt of final settlement by the Bank and any cancellation effected or agreed to by the parties. Nothing in this section shall limit any rights NYS may have relating to overdraft protection. </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r w:rsidRPr="000A6D99">
        <w:rPr>
          <w:rFonts w:asciiTheme="minorHAnsi" w:hAnsiTheme="minorHAnsi" w:cstheme="minorHAnsi"/>
          <w:b/>
          <w:u w:val="single"/>
        </w:rPr>
        <w:t>Cancellation and Amendment</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Any request to cancel or amend a payment order must be received by the Bank, on or before the Banking Day on which the payment order is to be executed. </w:t>
      </w:r>
    </w:p>
    <w:p w:rsidR="0065422D" w:rsidRPr="00835F96" w:rsidRDefault="000A6D99" w:rsidP="00631CA1">
      <w:pPr>
        <w:numPr>
          <w:ilvl w:val="0"/>
          <w:numId w:val="63"/>
        </w:numPr>
        <w:tabs>
          <w:tab w:val="clear" w:pos="792"/>
          <w:tab w:val="num" w:pos="720"/>
        </w:tabs>
        <w:spacing w:after="0"/>
        <w:ind w:left="720" w:hanging="360"/>
        <w:jc w:val="both"/>
        <w:rPr>
          <w:rFonts w:asciiTheme="minorHAnsi" w:hAnsiTheme="minorHAnsi" w:cstheme="minorHAnsi"/>
        </w:rPr>
      </w:pPr>
      <w:r w:rsidRPr="000A6D99">
        <w:rPr>
          <w:rFonts w:asciiTheme="minorHAnsi" w:hAnsiTheme="minorHAnsi" w:cstheme="minorHAnsi"/>
          <w:b/>
          <w:u w:val="single"/>
        </w:rPr>
        <w:t>Report of Discrepancies in Payment Orders</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 xml:space="preserve">Within ninety (90) days after the date NYS receives notification from the Bank, whether by advice, confirmation, statement or otherwise, or the Bank makes such notification available to NYS, whether by computer link or otherwise, that a payment order in the name of NYS was accepted by the Bank or Account was debited or credited with respect to a payment order, or within ninety (90) days of any earlier date upon which NYS has notice from another source of execution, payment, non-execution, or non-payment by the Bank or any other party of any payment order issued in the name of or paid to the Account, NYS must notify the Bank of the relevant facts regarding any unauthorized or erroneous payment order, any discrepancy reflected in such notification or notice, and any right of a refund. </w:t>
      </w:r>
    </w:p>
    <w:p w:rsidR="0065422D" w:rsidRPr="00835F96" w:rsidRDefault="000A6D99" w:rsidP="00631CA1">
      <w:pPr>
        <w:numPr>
          <w:ilvl w:val="0"/>
          <w:numId w:val="63"/>
        </w:numPr>
        <w:tabs>
          <w:tab w:val="clear" w:pos="792"/>
          <w:tab w:val="num" w:pos="720"/>
        </w:tabs>
        <w:spacing w:after="0"/>
        <w:ind w:left="720"/>
        <w:jc w:val="both"/>
        <w:rPr>
          <w:rFonts w:asciiTheme="minorHAnsi" w:hAnsiTheme="minorHAnsi" w:cstheme="minorHAnsi"/>
        </w:rPr>
      </w:pPr>
      <w:r w:rsidRPr="000A6D99">
        <w:rPr>
          <w:rFonts w:asciiTheme="minorHAnsi" w:hAnsiTheme="minorHAnsi" w:cstheme="minorHAnsi"/>
          <w:b/>
          <w:u w:val="single"/>
        </w:rPr>
        <w:t>Recording</w:t>
      </w:r>
      <w:r w:rsidRPr="000A6D99">
        <w:rPr>
          <w:rFonts w:asciiTheme="minorHAnsi" w:hAnsiTheme="minorHAnsi" w:cstheme="minorHAnsi"/>
          <w:b/>
        </w:rPr>
        <w:t>.</w:t>
      </w:r>
      <w:r w:rsidRPr="000A6D99">
        <w:rPr>
          <w:rFonts w:asciiTheme="minorHAnsi" w:hAnsiTheme="minorHAnsi" w:cstheme="minorHAnsi"/>
        </w:rPr>
        <w:t xml:space="preserve"> </w:t>
      </w:r>
    </w:p>
    <w:p w:rsidR="0065422D" w:rsidRPr="00835F96" w:rsidRDefault="000A6D99" w:rsidP="0065422D">
      <w:pPr>
        <w:widowControl w:val="0"/>
        <w:autoSpaceDE w:val="0"/>
        <w:autoSpaceDN w:val="0"/>
        <w:adjustRightInd w:val="0"/>
        <w:spacing w:before="240" w:after="240"/>
        <w:ind w:left="720"/>
        <w:jc w:val="both"/>
        <w:rPr>
          <w:rFonts w:asciiTheme="minorHAnsi" w:hAnsiTheme="minorHAnsi" w:cstheme="minorHAnsi"/>
        </w:rPr>
      </w:pPr>
      <w:r w:rsidRPr="000A6D99">
        <w:rPr>
          <w:rFonts w:asciiTheme="minorHAnsi" w:hAnsiTheme="minorHAnsi" w:cstheme="minorHAnsi"/>
        </w:rPr>
        <w:t>The Bank may, but shall not be obligated to, tape or otherwise record telephone conversations between the Bank and NYS.</w:t>
      </w:r>
    </w:p>
    <w:p w:rsidR="0065422D" w:rsidRPr="00835F96" w:rsidRDefault="000A6D99" w:rsidP="008E7D14">
      <w:pPr>
        <w:tabs>
          <w:tab w:val="left" w:pos="4140"/>
          <w:tab w:val="left" w:pos="4680"/>
        </w:tabs>
        <w:spacing w:after="0"/>
        <w:jc w:val="both"/>
        <w:rPr>
          <w:rFonts w:asciiTheme="minorHAnsi" w:hAnsiTheme="minorHAnsi" w:cstheme="minorHAnsi"/>
          <w:b/>
          <w:u w:val="single"/>
        </w:rPr>
      </w:pPr>
      <w:r w:rsidRPr="000A6D99">
        <w:rPr>
          <w:rFonts w:asciiTheme="minorHAnsi" w:hAnsiTheme="minorHAnsi" w:cstheme="minorHAnsi"/>
          <w:b/>
          <w:u w:val="single"/>
        </w:rPr>
        <w:t>NYS</w:t>
      </w:r>
      <w:r w:rsidRPr="000A6D99">
        <w:rPr>
          <w:rFonts w:asciiTheme="minorHAnsi" w:hAnsiTheme="minorHAnsi" w:cstheme="minorHAnsi"/>
          <w:b/>
        </w:rPr>
        <w:tab/>
      </w:r>
      <w:r w:rsidRPr="000A6D99">
        <w:rPr>
          <w:rFonts w:asciiTheme="minorHAnsi" w:hAnsiTheme="minorHAnsi" w:cstheme="minorHAnsi"/>
          <w:b/>
        </w:rPr>
        <w:tab/>
      </w:r>
      <w:r w:rsidRPr="000A6D99">
        <w:rPr>
          <w:rFonts w:asciiTheme="minorHAnsi" w:hAnsiTheme="minorHAnsi" w:cstheme="minorHAnsi"/>
          <w:b/>
          <w:u w:val="single"/>
        </w:rPr>
        <w:t>BANK</w:t>
      </w:r>
      <w:r w:rsidRPr="000A6D99">
        <w:rPr>
          <w:rFonts w:asciiTheme="minorHAnsi" w:hAnsiTheme="minorHAnsi" w:cstheme="minorHAnsi"/>
          <w:b/>
        </w:rPr>
        <w:tab/>
      </w:r>
      <w:r w:rsidRPr="000A6D99">
        <w:rPr>
          <w:rFonts w:asciiTheme="minorHAnsi" w:hAnsiTheme="minorHAnsi" w:cstheme="minorHAnsi"/>
          <w:b/>
        </w:rPr>
        <w:tab/>
      </w:r>
    </w:p>
    <w:p w:rsidR="0065422D" w:rsidRPr="00835F96" w:rsidRDefault="0065422D" w:rsidP="008E7D14">
      <w:pPr>
        <w:tabs>
          <w:tab w:val="left" w:pos="4140"/>
          <w:tab w:val="left" w:pos="4680"/>
        </w:tabs>
        <w:spacing w:after="0"/>
        <w:jc w:val="both"/>
        <w:rPr>
          <w:rFonts w:asciiTheme="minorHAnsi" w:hAnsiTheme="minorHAnsi" w:cstheme="minorHAnsi"/>
          <w:b/>
        </w:rPr>
      </w:pPr>
    </w:p>
    <w:p w:rsidR="0065422D" w:rsidRPr="00835F96" w:rsidRDefault="000A6D99" w:rsidP="0065422D">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u w:val="single"/>
        </w:rPr>
        <w:tab/>
      </w:r>
      <w:r w:rsidRPr="000A6D99">
        <w:rPr>
          <w:rFonts w:asciiTheme="minorHAnsi" w:hAnsiTheme="minorHAnsi" w:cstheme="minorHAnsi"/>
          <w:b/>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rPr>
        <w:tab/>
      </w:r>
    </w:p>
    <w:p w:rsidR="0065422D" w:rsidRPr="00835F96" w:rsidRDefault="000A6D99" w:rsidP="008E7D14">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rPr>
        <w:t>Signature</w:t>
      </w:r>
      <w:r w:rsidRPr="000A6D99">
        <w:rPr>
          <w:rFonts w:asciiTheme="minorHAnsi" w:hAnsiTheme="minorHAnsi" w:cstheme="minorHAnsi"/>
          <w:b/>
        </w:rPr>
        <w:tab/>
      </w:r>
      <w:r w:rsidRPr="000A6D99">
        <w:rPr>
          <w:rFonts w:asciiTheme="minorHAnsi" w:hAnsiTheme="minorHAnsi" w:cstheme="minorHAnsi"/>
          <w:b/>
        </w:rPr>
        <w:tab/>
        <w:t>Signature</w:t>
      </w:r>
    </w:p>
    <w:p w:rsidR="0065422D" w:rsidRPr="00835F96" w:rsidRDefault="0065422D" w:rsidP="008E7D14">
      <w:pPr>
        <w:tabs>
          <w:tab w:val="left" w:pos="4140"/>
          <w:tab w:val="left" w:pos="4680"/>
        </w:tabs>
        <w:spacing w:after="0"/>
        <w:jc w:val="both"/>
        <w:rPr>
          <w:rFonts w:asciiTheme="minorHAnsi" w:hAnsiTheme="minorHAnsi" w:cstheme="minorHAnsi"/>
          <w:b/>
        </w:rPr>
      </w:pPr>
    </w:p>
    <w:p w:rsidR="0065422D" w:rsidRPr="00835F96" w:rsidRDefault="000A6D99" w:rsidP="0065422D">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u w:val="single"/>
        </w:rPr>
        <w:tab/>
      </w:r>
      <w:r w:rsidRPr="000A6D99">
        <w:rPr>
          <w:rFonts w:asciiTheme="minorHAnsi" w:hAnsiTheme="minorHAnsi" w:cstheme="minorHAnsi"/>
          <w:b/>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rPr>
        <w:tab/>
      </w:r>
    </w:p>
    <w:p w:rsidR="0065422D" w:rsidRPr="00835F96" w:rsidRDefault="000A6D99" w:rsidP="008E7D14">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rPr>
        <w:t>Printed Name</w:t>
      </w:r>
      <w:r w:rsidRPr="000A6D99">
        <w:rPr>
          <w:rFonts w:asciiTheme="minorHAnsi" w:hAnsiTheme="minorHAnsi" w:cstheme="minorHAnsi"/>
          <w:b/>
        </w:rPr>
        <w:tab/>
      </w:r>
      <w:r w:rsidRPr="000A6D99">
        <w:rPr>
          <w:rFonts w:asciiTheme="minorHAnsi" w:hAnsiTheme="minorHAnsi" w:cstheme="minorHAnsi"/>
          <w:b/>
        </w:rPr>
        <w:tab/>
        <w:t>Printed Name</w:t>
      </w:r>
    </w:p>
    <w:p w:rsidR="0065422D" w:rsidRPr="00835F96" w:rsidRDefault="0065422D" w:rsidP="008E7D14">
      <w:pPr>
        <w:tabs>
          <w:tab w:val="left" w:pos="4140"/>
          <w:tab w:val="left" w:pos="4680"/>
        </w:tabs>
        <w:spacing w:after="0"/>
        <w:jc w:val="both"/>
        <w:rPr>
          <w:rFonts w:asciiTheme="minorHAnsi" w:hAnsiTheme="minorHAnsi" w:cstheme="minorHAnsi"/>
          <w:b/>
        </w:rPr>
      </w:pPr>
    </w:p>
    <w:p w:rsidR="0065422D" w:rsidRPr="00835F96" w:rsidRDefault="000A6D99" w:rsidP="0065422D">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u w:val="single"/>
        </w:rPr>
        <w:tab/>
      </w:r>
      <w:r w:rsidRPr="000A6D99">
        <w:rPr>
          <w:rFonts w:asciiTheme="minorHAnsi" w:hAnsiTheme="minorHAnsi" w:cstheme="minorHAnsi"/>
          <w:b/>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rPr>
        <w:tab/>
      </w:r>
    </w:p>
    <w:p w:rsidR="0065422D" w:rsidRPr="00835F96" w:rsidRDefault="000A6D99" w:rsidP="008E7D14">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rPr>
        <w:t>Title</w:t>
      </w:r>
      <w:r w:rsidRPr="000A6D99">
        <w:rPr>
          <w:rFonts w:asciiTheme="minorHAnsi" w:hAnsiTheme="minorHAnsi" w:cstheme="minorHAnsi"/>
          <w:b/>
        </w:rPr>
        <w:tab/>
      </w:r>
      <w:r w:rsidRPr="000A6D99">
        <w:rPr>
          <w:rFonts w:asciiTheme="minorHAnsi" w:hAnsiTheme="minorHAnsi" w:cstheme="minorHAnsi"/>
          <w:b/>
        </w:rPr>
        <w:tab/>
        <w:t>Title</w:t>
      </w:r>
    </w:p>
    <w:p w:rsidR="0065422D" w:rsidRPr="00835F96" w:rsidRDefault="0065422D" w:rsidP="008E7D14">
      <w:pPr>
        <w:tabs>
          <w:tab w:val="left" w:pos="4140"/>
          <w:tab w:val="left" w:pos="4680"/>
        </w:tabs>
        <w:spacing w:after="0"/>
        <w:jc w:val="both"/>
        <w:rPr>
          <w:rFonts w:asciiTheme="minorHAnsi" w:hAnsiTheme="minorHAnsi" w:cstheme="minorHAnsi"/>
          <w:b/>
        </w:rPr>
      </w:pPr>
    </w:p>
    <w:p w:rsidR="0065422D" w:rsidRPr="00835F96" w:rsidRDefault="000A6D99" w:rsidP="0065422D">
      <w:pPr>
        <w:tabs>
          <w:tab w:val="left" w:pos="4140"/>
          <w:tab w:val="left" w:pos="4680"/>
        </w:tabs>
        <w:spacing w:after="0"/>
        <w:jc w:val="both"/>
        <w:rPr>
          <w:rFonts w:asciiTheme="minorHAnsi" w:hAnsiTheme="minorHAnsi" w:cstheme="minorHAnsi"/>
          <w:b/>
        </w:rPr>
      </w:pPr>
      <w:r w:rsidRPr="000A6D99">
        <w:rPr>
          <w:rFonts w:asciiTheme="minorHAnsi" w:hAnsiTheme="minorHAnsi" w:cstheme="minorHAnsi"/>
          <w:b/>
          <w:u w:val="single"/>
        </w:rPr>
        <w:tab/>
      </w:r>
      <w:r w:rsidRPr="000A6D99">
        <w:rPr>
          <w:rFonts w:asciiTheme="minorHAnsi" w:hAnsiTheme="minorHAnsi" w:cstheme="minorHAnsi"/>
          <w:b/>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r w:rsidRPr="000A6D99">
        <w:rPr>
          <w:rFonts w:asciiTheme="minorHAnsi" w:hAnsiTheme="minorHAnsi" w:cstheme="minorHAnsi"/>
          <w:b/>
          <w:u w:val="single"/>
        </w:rPr>
        <w:tab/>
      </w:r>
    </w:p>
    <w:p w:rsidR="0065422D" w:rsidRPr="00835F96" w:rsidRDefault="000A6D99" w:rsidP="0065422D">
      <w:pPr>
        <w:tabs>
          <w:tab w:val="left" w:pos="4140"/>
          <w:tab w:val="left" w:pos="4680"/>
        </w:tabs>
        <w:jc w:val="both"/>
        <w:rPr>
          <w:rFonts w:asciiTheme="minorHAnsi" w:hAnsiTheme="minorHAnsi" w:cstheme="minorHAnsi"/>
          <w:b/>
        </w:rPr>
      </w:pPr>
      <w:r w:rsidRPr="000A6D99">
        <w:rPr>
          <w:rFonts w:asciiTheme="minorHAnsi" w:hAnsiTheme="minorHAnsi" w:cstheme="minorHAnsi"/>
          <w:b/>
        </w:rPr>
        <w:t>Date</w:t>
      </w:r>
      <w:r w:rsidRPr="000A6D99">
        <w:rPr>
          <w:rFonts w:asciiTheme="minorHAnsi" w:hAnsiTheme="minorHAnsi" w:cstheme="minorHAnsi"/>
          <w:b/>
        </w:rPr>
        <w:tab/>
      </w:r>
      <w:r w:rsidRPr="000A6D99">
        <w:rPr>
          <w:rFonts w:asciiTheme="minorHAnsi" w:hAnsiTheme="minorHAnsi" w:cstheme="minorHAnsi"/>
          <w:b/>
        </w:rPr>
        <w:tab/>
        <w:t>Date</w:t>
      </w:r>
    </w:p>
    <w:p w:rsidR="0065422D" w:rsidRPr="00835F96" w:rsidRDefault="00283776" w:rsidP="0065422D">
      <w:pPr>
        <w:pStyle w:val="Header"/>
        <w:jc w:val="center"/>
        <w:rPr>
          <w:rFonts w:asciiTheme="minorHAnsi" w:hAnsiTheme="minorHAnsi" w:cstheme="minorHAnsi"/>
          <w:sz w:val="20"/>
          <w:szCs w:val="20"/>
        </w:rPr>
      </w:pPr>
      <w:r>
        <w:rPr>
          <w:rFonts w:asciiTheme="minorHAnsi" w:hAnsiTheme="minorHAnsi" w:cstheme="minorHAnsi"/>
          <w:noProof/>
        </w:rPr>
        <w:lastRenderedPageBreak/>
        <w:drawing>
          <wp:inline distT="0" distB="0" distL="0" distR="0">
            <wp:extent cx="906780" cy="762000"/>
            <wp:effectExtent l="19050" t="0" r="762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l="-2643" t="-290" r="-2643" b="-290"/>
                    <a:stretch>
                      <a:fillRect/>
                    </a:stretch>
                  </pic:blipFill>
                  <pic:spPr bwMode="auto">
                    <a:xfrm>
                      <a:off x="0" y="0"/>
                      <a:ext cx="906780" cy="762000"/>
                    </a:xfrm>
                    <a:prstGeom prst="rect">
                      <a:avLst/>
                    </a:prstGeom>
                    <a:noFill/>
                    <a:ln w="9525">
                      <a:noFill/>
                      <a:miter lim="800000"/>
                      <a:headEnd/>
                      <a:tailEnd/>
                    </a:ln>
                  </pic:spPr>
                </pic:pic>
              </a:graphicData>
            </a:graphic>
          </wp:inline>
        </w:drawing>
      </w:r>
    </w:p>
    <w:p w:rsidR="0065422D" w:rsidRPr="00835F96" w:rsidRDefault="000A6D99" w:rsidP="008E7D14">
      <w:pPr>
        <w:pStyle w:val="Header"/>
        <w:spacing w:after="0"/>
        <w:jc w:val="center"/>
        <w:rPr>
          <w:rFonts w:asciiTheme="minorHAnsi" w:hAnsiTheme="minorHAnsi" w:cstheme="minorHAnsi"/>
          <w:sz w:val="20"/>
          <w:szCs w:val="20"/>
        </w:rPr>
      </w:pPr>
      <w:r w:rsidRPr="000A6D99">
        <w:rPr>
          <w:rFonts w:asciiTheme="minorHAnsi" w:hAnsiTheme="minorHAnsi" w:cstheme="minorHAnsi"/>
          <w:sz w:val="20"/>
          <w:szCs w:val="20"/>
        </w:rPr>
        <w:t>STATE OF NEW YORK</w:t>
      </w:r>
    </w:p>
    <w:p w:rsidR="0065422D" w:rsidRPr="00835F96" w:rsidRDefault="000A6D99" w:rsidP="008E7D14">
      <w:pPr>
        <w:spacing w:after="0"/>
        <w:jc w:val="center"/>
        <w:rPr>
          <w:rFonts w:asciiTheme="minorHAnsi" w:hAnsiTheme="minorHAnsi" w:cstheme="minorHAnsi"/>
          <w:sz w:val="20"/>
          <w:szCs w:val="20"/>
        </w:rPr>
      </w:pPr>
      <w:bookmarkStart w:id="271" w:name="_Toc252448129"/>
      <w:bookmarkStart w:id="272" w:name="_Toc252450873"/>
      <w:bookmarkStart w:id="273" w:name="_Toc252451612"/>
      <w:r w:rsidRPr="000A6D99">
        <w:rPr>
          <w:rFonts w:asciiTheme="minorHAnsi" w:hAnsiTheme="minorHAnsi" w:cstheme="minorHAnsi"/>
          <w:color w:val="000000"/>
          <w:sz w:val="20"/>
          <w:szCs w:val="20"/>
        </w:rPr>
        <w:t>OFFICE OF THE STATE COMPTROLLER</w:t>
      </w:r>
      <w:bookmarkEnd w:id="271"/>
      <w:bookmarkEnd w:id="272"/>
      <w:bookmarkEnd w:id="273"/>
    </w:p>
    <w:p w:rsidR="0065422D" w:rsidRPr="00835F96" w:rsidRDefault="000A6D99" w:rsidP="008E7D14">
      <w:pPr>
        <w:spacing w:after="0"/>
        <w:jc w:val="center"/>
        <w:rPr>
          <w:rFonts w:asciiTheme="minorHAnsi" w:hAnsiTheme="minorHAnsi" w:cstheme="minorHAnsi"/>
          <w:sz w:val="20"/>
          <w:szCs w:val="20"/>
        </w:rPr>
      </w:pPr>
      <w:bookmarkStart w:id="274" w:name="_Toc252451613"/>
      <w:r w:rsidRPr="000A6D99">
        <w:rPr>
          <w:rFonts w:asciiTheme="minorHAnsi" w:hAnsiTheme="minorHAnsi" w:cstheme="minorHAnsi"/>
          <w:sz w:val="20"/>
          <w:szCs w:val="20"/>
        </w:rPr>
        <w:t>AUTHORIZATION FORM</w:t>
      </w:r>
      <w:bookmarkEnd w:id="274"/>
    </w:p>
    <w:p w:rsidR="0065422D" w:rsidRPr="00F42E01" w:rsidRDefault="000A6D99" w:rsidP="008E7D14">
      <w:pPr>
        <w:pStyle w:val="Header"/>
        <w:spacing w:before="240" w:after="0"/>
        <w:rPr>
          <w:rFonts w:asciiTheme="minorHAnsi" w:hAnsiTheme="minorHAnsi" w:cstheme="minorHAnsi"/>
          <w:sz w:val="18"/>
          <w:szCs w:val="18"/>
        </w:rPr>
      </w:pPr>
      <w:r w:rsidRPr="00F42E01">
        <w:rPr>
          <w:rFonts w:asciiTheme="minorHAnsi" w:hAnsiTheme="minorHAnsi" w:cstheme="minorHAnsi"/>
          <w:sz w:val="18"/>
          <w:szCs w:val="18"/>
        </w:rPr>
        <w:t>Date: _______________, 20__</w:t>
      </w:r>
    </w:p>
    <w:p w:rsidR="0065422D" w:rsidRPr="00F42E01" w:rsidRDefault="000A6D99" w:rsidP="0065422D">
      <w:pPr>
        <w:pStyle w:val="Header"/>
        <w:spacing w:before="240" w:after="240"/>
        <w:rPr>
          <w:rFonts w:asciiTheme="minorHAnsi" w:hAnsiTheme="minorHAnsi" w:cstheme="minorHAnsi"/>
          <w:sz w:val="18"/>
          <w:szCs w:val="18"/>
        </w:rPr>
      </w:pPr>
      <w:r w:rsidRPr="00F42E01">
        <w:rPr>
          <w:rFonts w:asciiTheme="minorHAnsi" w:hAnsiTheme="minorHAnsi" w:cstheme="minorHAnsi"/>
          <w:sz w:val="18"/>
          <w:szCs w:val="18"/>
        </w:rPr>
        <w:t>Attn: ___________________________</w:t>
      </w:r>
    </w:p>
    <w:p w:rsidR="0065422D" w:rsidRPr="00F42E01" w:rsidRDefault="000A6D99" w:rsidP="0065422D">
      <w:pPr>
        <w:pStyle w:val="Header"/>
        <w:spacing w:before="240" w:after="240"/>
        <w:rPr>
          <w:rFonts w:asciiTheme="minorHAnsi" w:hAnsiTheme="minorHAnsi" w:cstheme="minorHAnsi"/>
          <w:sz w:val="18"/>
          <w:szCs w:val="18"/>
        </w:rPr>
      </w:pPr>
      <w:r w:rsidRPr="00F42E01">
        <w:rPr>
          <w:rFonts w:asciiTheme="minorHAnsi" w:hAnsiTheme="minorHAnsi" w:cstheme="minorHAnsi"/>
          <w:sz w:val="18"/>
          <w:szCs w:val="18"/>
        </w:rPr>
        <w:t>Title: ___________________________</w:t>
      </w:r>
    </w:p>
    <w:p w:rsidR="0065422D" w:rsidRPr="00F42E01" w:rsidRDefault="000A6D99" w:rsidP="0065422D">
      <w:pPr>
        <w:pStyle w:val="Header"/>
        <w:rPr>
          <w:rFonts w:asciiTheme="minorHAnsi" w:hAnsiTheme="minorHAnsi" w:cstheme="minorHAnsi"/>
          <w:sz w:val="18"/>
          <w:szCs w:val="18"/>
        </w:rPr>
      </w:pPr>
      <w:r w:rsidRPr="00F42E01">
        <w:rPr>
          <w:rFonts w:asciiTheme="minorHAnsi" w:hAnsiTheme="minorHAnsi" w:cstheme="minorHAnsi"/>
          <w:sz w:val="18"/>
          <w:szCs w:val="18"/>
        </w:rPr>
        <w:t>Bank Address: _________________________</w:t>
      </w:r>
    </w:p>
    <w:p w:rsidR="0065422D" w:rsidRPr="00F42E01" w:rsidRDefault="000A6D99" w:rsidP="0065422D">
      <w:pPr>
        <w:pStyle w:val="Header"/>
        <w:tabs>
          <w:tab w:val="left" w:pos="1350"/>
        </w:tabs>
        <w:spacing w:before="240" w:after="240"/>
        <w:rPr>
          <w:rFonts w:asciiTheme="minorHAnsi" w:hAnsiTheme="minorHAnsi" w:cstheme="minorHAnsi"/>
          <w:sz w:val="18"/>
          <w:szCs w:val="18"/>
        </w:rPr>
      </w:pPr>
      <w:r w:rsidRPr="00F42E01">
        <w:rPr>
          <w:rFonts w:asciiTheme="minorHAnsi" w:hAnsiTheme="minorHAnsi" w:cstheme="minorHAnsi"/>
          <w:sz w:val="18"/>
          <w:szCs w:val="18"/>
        </w:rPr>
        <w:tab/>
        <w:t>_________________________</w:t>
      </w:r>
    </w:p>
    <w:p w:rsidR="0065422D" w:rsidRPr="00F42E01" w:rsidRDefault="000A6D99" w:rsidP="0065422D">
      <w:pPr>
        <w:pStyle w:val="Header"/>
        <w:spacing w:before="240" w:after="240"/>
        <w:rPr>
          <w:rFonts w:asciiTheme="minorHAnsi" w:hAnsiTheme="minorHAnsi" w:cstheme="minorHAnsi"/>
          <w:sz w:val="18"/>
          <w:szCs w:val="18"/>
        </w:rPr>
      </w:pPr>
      <w:r w:rsidRPr="00F42E01">
        <w:rPr>
          <w:rFonts w:asciiTheme="minorHAnsi" w:hAnsiTheme="minorHAnsi" w:cstheme="minorHAnsi"/>
          <w:sz w:val="18"/>
          <w:szCs w:val="18"/>
        </w:rPr>
        <w:t>Dear Mr./Ms./Mrs._______________________:</w:t>
      </w:r>
    </w:p>
    <w:p w:rsidR="0065422D" w:rsidRPr="00F42E01" w:rsidRDefault="000A6D99" w:rsidP="0065422D">
      <w:pPr>
        <w:pStyle w:val="Header"/>
        <w:spacing w:before="240" w:after="240"/>
        <w:ind w:firstLine="720"/>
        <w:rPr>
          <w:rFonts w:asciiTheme="minorHAnsi" w:hAnsiTheme="minorHAnsi" w:cstheme="minorHAnsi"/>
          <w:sz w:val="18"/>
          <w:szCs w:val="18"/>
        </w:rPr>
      </w:pPr>
      <w:r w:rsidRPr="00F42E01">
        <w:rPr>
          <w:rFonts w:asciiTheme="minorHAnsi" w:hAnsiTheme="minorHAnsi" w:cstheme="minorHAnsi"/>
          <w:sz w:val="18"/>
          <w:szCs w:val="18"/>
        </w:rPr>
        <w:t xml:space="preserve">Below are the names and signatures of designees authorized to act on behalf of The State Comptroller with respect to the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r w:rsidRPr="00F42E01">
        <w:rPr>
          <w:rFonts w:asciiTheme="minorHAnsi" w:hAnsiTheme="minorHAnsi" w:cstheme="minorHAnsi"/>
          <w:sz w:val="18"/>
          <w:szCs w:val="18"/>
        </w:rPr>
        <w:t xml:space="preserve">Account and the limitations of such </w:t>
      </w:r>
      <w:proofErr w:type="gramStart"/>
      <w:r w:rsidRPr="00F42E01">
        <w:rPr>
          <w:rFonts w:asciiTheme="minorHAnsi" w:hAnsiTheme="minorHAnsi" w:cstheme="minorHAnsi"/>
          <w:sz w:val="18"/>
          <w:szCs w:val="18"/>
        </w:rPr>
        <w:t>authority:</w:t>
      </w:r>
      <w:proofErr w:type="gramEnd"/>
      <w:r w:rsidRPr="00F42E01">
        <w:rPr>
          <w:rFonts w:asciiTheme="minorHAnsi" w:hAnsiTheme="minorHAnsi" w:cstheme="minorHAnsi"/>
          <w:sz w:val="18"/>
          <w:szCs w:val="18"/>
        </w:rPr>
        <w:t xml:space="preserve">  </w:t>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Name: </w:t>
      </w:r>
      <w:r w:rsidRPr="00F42E01">
        <w:rPr>
          <w:rFonts w:asciiTheme="minorHAnsi" w:hAnsiTheme="minorHAnsi" w:cstheme="minorHAnsi"/>
          <w:sz w:val="18"/>
          <w:szCs w:val="18"/>
          <w:u w:val="single"/>
        </w:rPr>
        <w:tab/>
        <w:t xml:space="preserve">                 </w:t>
      </w:r>
      <w:r w:rsidRPr="00F42E01">
        <w:rPr>
          <w:rFonts w:asciiTheme="minorHAnsi" w:hAnsiTheme="minorHAnsi" w:cstheme="minorHAnsi"/>
          <w:sz w:val="18"/>
          <w:szCs w:val="18"/>
        </w:rPr>
        <w:t xml:space="preserve">Signature: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tabs>
          <w:tab w:val="left" w:pos="900"/>
          <w:tab w:val="left" w:pos="4320"/>
        </w:tabs>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Title:</w:t>
      </w:r>
      <w:r w:rsidRPr="00F42E01">
        <w:rPr>
          <w:rFonts w:asciiTheme="minorHAnsi" w:hAnsiTheme="minorHAnsi" w:cstheme="minorHAnsi"/>
          <w:sz w:val="18"/>
          <w:szCs w:val="18"/>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Authority: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Name: </w:t>
      </w:r>
      <w:r w:rsidRPr="00F42E01">
        <w:rPr>
          <w:rFonts w:asciiTheme="minorHAnsi" w:hAnsiTheme="minorHAnsi" w:cstheme="minorHAnsi"/>
          <w:sz w:val="18"/>
          <w:szCs w:val="18"/>
          <w:u w:val="single"/>
        </w:rPr>
        <w:tab/>
        <w:t xml:space="preserve">                 </w:t>
      </w:r>
      <w:r w:rsidRPr="00F42E01">
        <w:rPr>
          <w:rFonts w:asciiTheme="minorHAnsi" w:hAnsiTheme="minorHAnsi" w:cstheme="minorHAnsi"/>
          <w:sz w:val="18"/>
          <w:szCs w:val="18"/>
        </w:rPr>
        <w:t xml:space="preserve">Signature: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tabs>
          <w:tab w:val="left" w:pos="900"/>
          <w:tab w:val="left" w:pos="4320"/>
        </w:tabs>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Title:</w:t>
      </w:r>
      <w:r w:rsidRPr="00F42E01">
        <w:rPr>
          <w:rFonts w:asciiTheme="minorHAnsi" w:hAnsiTheme="minorHAnsi" w:cstheme="minorHAnsi"/>
          <w:sz w:val="18"/>
          <w:szCs w:val="18"/>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Authority: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Name: </w:t>
      </w:r>
      <w:r w:rsidRPr="00F42E01">
        <w:rPr>
          <w:rFonts w:asciiTheme="minorHAnsi" w:hAnsiTheme="minorHAnsi" w:cstheme="minorHAnsi"/>
          <w:sz w:val="18"/>
          <w:szCs w:val="18"/>
          <w:u w:val="single"/>
        </w:rPr>
        <w:tab/>
        <w:t xml:space="preserve">                 </w:t>
      </w:r>
      <w:r w:rsidRPr="00F42E01">
        <w:rPr>
          <w:rFonts w:asciiTheme="minorHAnsi" w:hAnsiTheme="minorHAnsi" w:cstheme="minorHAnsi"/>
          <w:sz w:val="18"/>
          <w:szCs w:val="18"/>
        </w:rPr>
        <w:t xml:space="preserve">Signature: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tabs>
          <w:tab w:val="left" w:pos="900"/>
          <w:tab w:val="left" w:pos="4320"/>
        </w:tabs>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Title:</w:t>
      </w:r>
      <w:r w:rsidRPr="00F42E01">
        <w:rPr>
          <w:rFonts w:asciiTheme="minorHAnsi" w:hAnsiTheme="minorHAnsi" w:cstheme="minorHAnsi"/>
          <w:sz w:val="18"/>
          <w:szCs w:val="18"/>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sz w:val="18"/>
          <w:szCs w:val="18"/>
          <w:u w:val="single"/>
        </w:rPr>
      </w:pPr>
      <w:r w:rsidRPr="00F42E01">
        <w:rPr>
          <w:rFonts w:asciiTheme="minorHAnsi" w:hAnsiTheme="minorHAnsi" w:cstheme="minorHAnsi"/>
          <w:sz w:val="18"/>
          <w:szCs w:val="18"/>
        </w:rPr>
        <w:t xml:space="preserve">Authority: </w:t>
      </w:r>
      <w:r w:rsidRPr="00F42E01">
        <w:rPr>
          <w:rFonts w:asciiTheme="minorHAnsi" w:hAnsiTheme="minorHAnsi" w:cstheme="minorHAnsi"/>
          <w:sz w:val="18"/>
          <w:szCs w:val="18"/>
          <w:u w:val="single"/>
        </w:rPr>
        <w:tab/>
      </w:r>
      <w:r w:rsidRPr="00F42E01">
        <w:rPr>
          <w:rFonts w:asciiTheme="minorHAnsi" w:hAnsiTheme="minorHAnsi" w:cstheme="minorHAnsi"/>
          <w:sz w:val="18"/>
          <w:szCs w:val="18"/>
          <w:u w:val="single"/>
        </w:rPr>
        <w:tab/>
      </w:r>
    </w:p>
    <w:p w:rsidR="0065422D" w:rsidRPr="00F42E01" w:rsidRDefault="000A6D99" w:rsidP="0065422D">
      <w:pPr>
        <w:pStyle w:val="Header"/>
        <w:spacing w:before="240" w:after="240"/>
        <w:rPr>
          <w:rFonts w:asciiTheme="minorHAnsi" w:hAnsiTheme="minorHAnsi" w:cstheme="minorHAnsi"/>
          <w:b/>
          <w:sz w:val="18"/>
          <w:szCs w:val="18"/>
        </w:rPr>
      </w:pPr>
      <w:r w:rsidRPr="00F42E01">
        <w:rPr>
          <w:rFonts w:asciiTheme="minorHAnsi" w:hAnsiTheme="minorHAnsi" w:cstheme="minorHAnsi"/>
          <w:sz w:val="18"/>
          <w:szCs w:val="18"/>
        </w:rPr>
        <w:tab/>
      </w:r>
      <w:r w:rsidRPr="00F42E01">
        <w:rPr>
          <w:rFonts w:asciiTheme="minorHAnsi" w:hAnsiTheme="minorHAnsi" w:cstheme="minorHAnsi"/>
          <w:b/>
          <w:sz w:val="18"/>
          <w:szCs w:val="18"/>
        </w:rPr>
        <w:t>This document will be effective immediately and can only be amended in writing.</w:t>
      </w:r>
    </w:p>
    <w:p w:rsidR="0065422D" w:rsidRPr="00F42E01" w:rsidRDefault="000A6D99" w:rsidP="0065422D">
      <w:pPr>
        <w:spacing w:before="240" w:after="240"/>
        <w:rPr>
          <w:rFonts w:asciiTheme="minorHAnsi" w:hAnsiTheme="minorHAnsi" w:cstheme="minorHAnsi"/>
          <w:sz w:val="18"/>
          <w:szCs w:val="18"/>
        </w:rPr>
      </w:pPr>
      <w:r w:rsidRPr="00F42E01">
        <w:rPr>
          <w:rFonts w:asciiTheme="minorHAnsi" w:hAnsiTheme="minorHAnsi" w:cstheme="minorHAnsi"/>
          <w:sz w:val="18"/>
          <w:szCs w:val="18"/>
        </w:rPr>
        <w:t>Sincerely,</w:t>
      </w:r>
    </w:p>
    <w:p w:rsidR="0065422D" w:rsidRPr="00F42E01" w:rsidRDefault="000A6D99" w:rsidP="0065422D">
      <w:pPr>
        <w:tabs>
          <w:tab w:val="left" w:pos="3600"/>
          <w:tab w:val="left" w:pos="4500"/>
          <w:tab w:val="left" w:pos="5400"/>
        </w:tabs>
        <w:spacing w:before="240"/>
        <w:rPr>
          <w:rFonts w:asciiTheme="minorHAnsi" w:hAnsiTheme="minorHAnsi" w:cstheme="minorHAnsi"/>
          <w:sz w:val="18"/>
          <w:szCs w:val="18"/>
        </w:rPr>
      </w:pPr>
      <w:r w:rsidRPr="00F42E01">
        <w:rPr>
          <w:rFonts w:asciiTheme="minorHAnsi" w:hAnsiTheme="minorHAnsi" w:cstheme="minorHAnsi"/>
          <w:sz w:val="18"/>
          <w:szCs w:val="18"/>
        </w:rPr>
        <w:t>Name:</w:t>
      </w:r>
      <w:r w:rsidRPr="00F42E01">
        <w:rPr>
          <w:rFonts w:asciiTheme="minorHAnsi" w:hAnsiTheme="minorHAnsi" w:cstheme="minorHAnsi"/>
          <w:sz w:val="18"/>
          <w:szCs w:val="18"/>
          <w:u w:val="single"/>
        </w:rPr>
        <w:tab/>
      </w:r>
      <w:r w:rsidRPr="00F42E01">
        <w:rPr>
          <w:rFonts w:asciiTheme="minorHAnsi" w:hAnsiTheme="minorHAnsi" w:cstheme="minorHAnsi"/>
          <w:sz w:val="18"/>
          <w:szCs w:val="18"/>
        </w:rPr>
        <w:tab/>
        <w:t xml:space="preserve">Address: </w:t>
      </w:r>
      <w:r w:rsidRPr="00F42E01">
        <w:rPr>
          <w:rFonts w:asciiTheme="minorHAnsi" w:hAnsiTheme="minorHAnsi" w:cstheme="minorHAnsi"/>
          <w:sz w:val="18"/>
          <w:szCs w:val="18"/>
        </w:rPr>
        <w:tab/>
        <w:t>_____________________________</w:t>
      </w:r>
      <w:r w:rsidRPr="00F42E01">
        <w:rPr>
          <w:rFonts w:asciiTheme="minorHAnsi" w:hAnsiTheme="minorHAnsi" w:cstheme="minorHAnsi"/>
          <w:sz w:val="18"/>
          <w:szCs w:val="18"/>
        </w:rPr>
        <w:tab/>
      </w:r>
      <w:r w:rsidRPr="00F42E01">
        <w:rPr>
          <w:rFonts w:asciiTheme="minorHAnsi" w:hAnsiTheme="minorHAnsi" w:cstheme="minorHAnsi"/>
          <w:sz w:val="18"/>
          <w:szCs w:val="18"/>
        </w:rPr>
        <w:tab/>
      </w:r>
      <w:r w:rsidRPr="00F42E01">
        <w:rPr>
          <w:rFonts w:asciiTheme="minorHAnsi" w:hAnsiTheme="minorHAnsi" w:cstheme="minorHAnsi"/>
          <w:sz w:val="18"/>
          <w:szCs w:val="18"/>
        </w:rPr>
        <w:tab/>
      </w:r>
      <w:r w:rsidRPr="00F42E01">
        <w:rPr>
          <w:rFonts w:asciiTheme="minorHAnsi" w:hAnsiTheme="minorHAnsi" w:cstheme="minorHAnsi"/>
          <w:sz w:val="18"/>
          <w:szCs w:val="18"/>
        </w:rPr>
        <w:tab/>
      </w:r>
    </w:p>
    <w:p w:rsidR="0065422D" w:rsidRPr="00F42E01" w:rsidRDefault="000A6D99" w:rsidP="0065422D">
      <w:pPr>
        <w:tabs>
          <w:tab w:val="left" w:pos="3600"/>
          <w:tab w:val="left" w:pos="4500"/>
          <w:tab w:val="left" w:pos="5400"/>
        </w:tabs>
        <w:rPr>
          <w:rFonts w:asciiTheme="minorHAnsi" w:hAnsiTheme="minorHAnsi" w:cstheme="minorHAnsi"/>
          <w:b/>
          <w:sz w:val="18"/>
          <w:szCs w:val="18"/>
          <w:u w:val="single"/>
        </w:rPr>
      </w:pPr>
      <w:r w:rsidRPr="00F42E01">
        <w:rPr>
          <w:rFonts w:asciiTheme="minorHAnsi" w:hAnsiTheme="minorHAnsi" w:cstheme="minorHAnsi"/>
          <w:sz w:val="18"/>
          <w:szCs w:val="18"/>
        </w:rPr>
        <w:t xml:space="preserve">Title: </w:t>
      </w:r>
      <w:r w:rsidRPr="00F42E01">
        <w:rPr>
          <w:rFonts w:asciiTheme="minorHAnsi" w:hAnsiTheme="minorHAnsi" w:cstheme="minorHAnsi"/>
          <w:sz w:val="18"/>
          <w:szCs w:val="18"/>
          <w:u w:val="single"/>
        </w:rPr>
        <w:tab/>
      </w:r>
      <w:r w:rsidRPr="00F42E01">
        <w:rPr>
          <w:rFonts w:asciiTheme="minorHAnsi" w:hAnsiTheme="minorHAnsi" w:cstheme="minorHAnsi"/>
          <w:sz w:val="18"/>
          <w:szCs w:val="18"/>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r w:rsidRPr="00F42E01">
        <w:rPr>
          <w:rFonts w:asciiTheme="minorHAnsi" w:hAnsiTheme="minorHAnsi" w:cstheme="minorHAnsi"/>
          <w:b/>
          <w:sz w:val="18"/>
          <w:szCs w:val="18"/>
          <w:u w:val="single"/>
        </w:rPr>
        <w:tab/>
      </w:r>
    </w:p>
    <w:p w:rsidR="0065422D" w:rsidRPr="008E7D14" w:rsidRDefault="000A6D99" w:rsidP="008E7D14">
      <w:pPr>
        <w:pStyle w:val="Heading1"/>
        <w:jc w:val="center"/>
        <w:rPr>
          <w:rFonts w:asciiTheme="minorHAnsi" w:hAnsiTheme="minorHAnsi" w:cstheme="minorHAnsi"/>
          <w:sz w:val="28"/>
          <w:szCs w:val="28"/>
        </w:rPr>
      </w:pPr>
      <w:bookmarkStart w:id="275" w:name="_Toc354397133"/>
      <w:bookmarkStart w:id="276" w:name="_Toc282700833"/>
      <w:bookmarkStart w:id="277" w:name="_Toc360199496"/>
      <w:r w:rsidRPr="008E7D14">
        <w:rPr>
          <w:rFonts w:asciiTheme="minorHAnsi" w:hAnsiTheme="minorHAnsi" w:cstheme="minorHAnsi"/>
          <w:sz w:val="28"/>
          <w:szCs w:val="28"/>
        </w:rPr>
        <w:lastRenderedPageBreak/>
        <w:t>E</w:t>
      </w:r>
      <w:r w:rsidR="002A7719">
        <w:rPr>
          <w:rFonts w:asciiTheme="minorHAnsi" w:hAnsiTheme="minorHAnsi" w:cstheme="minorHAnsi"/>
          <w:sz w:val="28"/>
          <w:szCs w:val="28"/>
        </w:rPr>
        <w:t>xhibit</w:t>
      </w:r>
      <w:r w:rsidRPr="008E7D14">
        <w:rPr>
          <w:rFonts w:asciiTheme="minorHAnsi" w:hAnsiTheme="minorHAnsi" w:cstheme="minorHAnsi"/>
          <w:sz w:val="28"/>
          <w:szCs w:val="28"/>
        </w:rPr>
        <w:t xml:space="preserve"> </w:t>
      </w:r>
      <w:bookmarkEnd w:id="275"/>
      <w:r w:rsidR="008E7D14" w:rsidRPr="008E7D14">
        <w:rPr>
          <w:rFonts w:asciiTheme="minorHAnsi" w:hAnsiTheme="minorHAnsi" w:cstheme="minorHAnsi"/>
          <w:sz w:val="28"/>
          <w:szCs w:val="28"/>
        </w:rPr>
        <w:t xml:space="preserve">J - </w:t>
      </w:r>
      <w:bookmarkStart w:id="278" w:name="_Toc354397134"/>
      <w:r w:rsidRPr="008E7D14">
        <w:rPr>
          <w:rFonts w:asciiTheme="minorHAnsi" w:hAnsiTheme="minorHAnsi" w:cstheme="minorHAnsi"/>
          <w:sz w:val="28"/>
          <w:szCs w:val="28"/>
        </w:rPr>
        <w:t>Change Control Procedure</w:t>
      </w:r>
      <w:bookmarkEnd w:id="276"/>
      <w:bookmarkEnd w:id="278"/>
      <w:bookmarkEnd w:id="277"/>
    </w:p>
    <w:p w:rsidR="0065422D" w:rsidRPr="00835F96" w:rsidRDefault="0065422D" w:rsidP="006A507D">
      <w:pPr>
        <w:spacing w:after="0"/>
        <w:jc w:val="center"/>
        <w:rPr>
          <w:rFonts w:asciiTheme="minorHAnsi" w:hAnsiTheme="minorHAnsi" w:cstheme="minorHAnsi"/>
          <w:b/>
        </w:rPr>
      </w:pPr>
    </w:p>
    <w:p w:rsidR="0065422D" w:rsidRPr="00835F96" w:rsidRDefault="000A6D99" w:rsidP="0065422D">
      <w:pPr>
        <w:jc w:val="center"/>
        <w:rPr>
          <w:rFonts w:asciiTheme="minorHAnsi" w:hAnsiTheme="minorHAnsi" w:cstheme="minorHAnsi"/>
          <w:u w:val="single"/>
        </w:rPr>
      </w:pPr>
      <w:r w:rsidRPr="000A6D99">
        <w:rPr>
          <w:rFonts w:asciiTheme="minorHAnsi" w:hAnsiTheme="minorHAnsi" w:cstheme="minorHAnsi"/>
          <w:u w:val="single"/>
        </w:rPr>
        <w:t>Table of Contents</w:t>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t>A.</w:t>
      </w:r>
      <w:r w:rsidRPr="000A6D99">
        <w:rPr>
          <w:rFonts w:asciiTheme="minorHAnsi" w:hAnsiTheme="minorHAnsi" w:cstheme="minorHAnsi"/>
        </w:rPr>
        <w:tab/>
        <w:t>Change Category</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Information Services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Program Support Plans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t>B.</w:t>
      </w:r>
      <w:r w:rsidRPr="000A6D99">
        <w:rPr>
          <w:rFonts w:asciiTheme="minorHAnsi" w:hAnsiTheme="minorHAnsi" w:cstheme="minorHAnsi"/>
        </w:rPr>
        <w:tab/>
        <w:t>Change Control Procedure</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Change Request</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Analysis of Implementation Alternatives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Change Analysis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Technical Terms Negotiation</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Approvals</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Fee Negotiation</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Development/Implementation</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Update Administrative Documentation</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974552">
      <w:pPr>
        <w:numPr>
          <w:ilvl w:val="0"/>
          <w:numId w:val="74"/>
        </w:numPr>
        <w:spacing w:after="0" w:line="240" w:lineRule="auto"/>
        <w:ind w:left="2160"/>
        <w:rPr>
          <w:rFonts w:asciiTheme="minorHAnsi" w:hAnsiTheme="minorHAnsi" w:cstheme="minorHAnsi"/>
        </w:rPr>
      </w:pPr>
      <w:r w:rsidRPr="000A6D99">
        <w:rPr>
          <w:rFonts w:asciiTheme="minorHAnsi" w:hAnsiTheme="minorHAnsi" w:cstheme="minorHAnsi"/>
        </w:rPr>
        <w:t>Fee Change Procedure</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Contractor Submits Fee Request Package</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Department Reviews Request</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Control Agency Approval</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Notify Contractor</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Department Initiates Agreement Amendment</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2160" w:firstLine="720"/>
        <w:rPr>
          <w:rFonts w:asciiTheme="minorHAnsi" w:hAnsiTheme="minorHAnsi" w:cstheme="minorHAnsi"/>
        </w:rPr>
      </w:pPr>
      <w:r w:rsidRPr="000A6D99">
        <w:rPr>
          <w:rFonts w:asciiTheme="minorHAnsi" w:hAnsiTheme="minorHAnsi" w:cstheme="minorHAnsi"/>
        </w:rPr>
        <w:t>Implement New Fee Structure</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spacing w:before="240"/>
        <w:ind w:left="720"/>
        <w:rPr>
          <w:rFonts w:asciiTheme="minorHAnsi" w:hAnsiTheme="minorHAnsi" w:cstheme="minorHAnsi"/>
        </w:rPr>
      </w:pPr>
      <w:r w:rsidRPr="000A6D99">
        <w:rPr>
          <w:rFonts w:asciiTheme="minorHAnsi" w:hAnsiTheme="minorHAnsi" w:cstheme="minorHAnsi"/>
        </w:rPr>
        <w:tab/>
        <w:t>D.</w:t>
      </w:r>
      <w:r w:rsidRPr="000A6D99">
        <w:rPr>
          <w:rFonts w:asciiTheme="minorHAnsi" w:hAnsiTheme="minorHAnsi" w:cstheme="minorHAnsi"/>
        </w:rPr>
        <w:tab/>
        <w:t>Agreement Amendment</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Amend Agreement</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65422D" w:rsidRPr="00835F96" w:rsidRDefault="000A6D99" w:rsidP="0065422D">
      <w:pPr>
        <w:ind w:left="720"/>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Control Agency Approval</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p>
    <w:p w:rsidR="008E7D14" w:rsidRDefault="008E7D14" w:rsidP="00974552">
      <w:pPr>
        <w:numPr>
          <w:ilvl w:val="3"/>
          <w:numId w:val="83"/>
        </w:numPr>
        <w:ind w:left="360"/>
        <w:rPr>
          <w:rFonts w:asciiTheme="minorHAnsi" w:hAnsiTheme="minorHAnsi" w:cstheme="minorHAnsi"/>
        </w:rPr>
        <w:sectPr w:rsidR="008E7D14" w:rsidSect="00996C12">
          <w:pgSz w:w="12240" w:h="15840"/>
          <w:pgMar w:top="1440" w:right="1440" w:bottom="1440" w:left="1440" w:header="360" w:footer="0" w:gutter="0"/>
          <w:cols w:space="720"/>
          <w:docGrid w:linePitch="360"/>
        </w:sectPr>
      </w:pPr>
    </w:p>
    <w:p w:rsidR="0065422D" w:rsidRPr="00835F96" w:rsidRDefault="000A6D99" w:rsidP="00974552">
      <w:pPr>
        <w:numPr>
          <w:ilvl w:val="3"/>
          <w:numId w:val="83"/>
        </w:numPr>
        <w:ind w:left="360"/>
        <w:rPr>
          <w:rFonts w:asciiTheme="minorHAnsi" w:hAnsiTheme="minorHAnsi" w:cstheme="minorHAnsi"/>
          <w:b/>
        </w:rPr>
      </w:pPr>
      <w:r w:rsidRPr="000A6D99">
        <w:rPr>
          <w:rFonts w:asciiTheme="minorHAnsi" w:hAnsiTheme="minorHAnsi" w:cstheme="minorHAnsi"/>
          <w:b/>
        </w:rPr>
        <w:lastRenderedPageBreak/>
        <w:t xml:space="preserve">  Change Category</w:t>
      </w:r>
    </w:p>
    <w:tbl>
      <w:tblPr>
        <w:tblW w:w="1044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0"/>
        <w:gridCol w:w="1357"/>
        <w:gridCol w:w="83"/>
        <w:gridCol w:w="1132"/>
        <w:gridCol w:w="3068"/>
        <w:gridCol w:w="2880"/>
      </w:tblGrid>
      <w:tr w:rsidR="0065422D" w:rsidRPr="006A507D" w:rsidTr="00996C12">
        <w:trPr>
          <w:tblHeader/>
        </w:trPr>
        <w:tc>
          <w:tcPr>
            <w:tcW w:w="4492" w:type="dxa"/>
            <w:gridSpan w:val="4"/>
          </w:tcPr>
          <w:p w:rsidR="0065422D" w:rsidRPr="006A507D" w:rsidRDefault="0065422D" w:rsidP="00996C12">
            <w:pPr>
              <w:tabs>
                <w:tab w:val="left" w:pos="2520"/>
              </w:tabs>
              <w:jc w:val="center"/>
              <w:rPr>
                <w:rFonts w:asciiTheme="minorHAnsi" w:hAnsiTheme="minorHAnsi" w:cstheme="minorHAnsi"/>
                <w:sz w:val="20"/>
                <w:szCs w:val="20"/>
              </w:rPr>
            </w:pPr>
          </w:p>
        </w:tc>
        <w:tc>
          <w:tcPr>
            <w:tcW w:w="3068" w:type="dxa"/>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Maintenance</w:t>
            </w:r>
          </w:p>
        </w:tc>
        <w:tc>
          <w:tcPr>
            <w:tcW w:w="2880" w:type="dxa"/>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Enhancement</w:t>
            </w:r>
          </w:p>
        </w:tc>
      </w:tr>
      <w:tr w:rsidR="0065422D" w:rsidRPr="006A507D" w:rsidTr="00675B11">
        <w:tc>
          <w:tcPr>
            <w:tcW w:w="1920" w:type="dxa"/>
            <w:vMerge w:val="restart"/>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Information Services </w:t>
            </w:r>
          </w:p>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(1) </w:t>
            </w:r>
          </w:p>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w:t>
            </w:r>
            <w:proofErr w:type="gramStart"/>
            <w:r w:rsidRPr="006A507D">
              <w:rPr>
                <w:rFonts w:asciiTheme="minorHAnsi" w:hAnsiTheme="minorHAnsi" w:cstheme="minorHAnsi"/>
                <w:sz w:val="20"/>
                <w:szCs w:val="20"/>
              </w:rPr>
              <w:t>components</w:t>
            </w:r>
            <w:proofErr w:type="gramEnd"/>
            <w:r w:rsidRPr="006A507D">
              <w:rPr>
                <w:rFonts w:asciiTheme="minorHAnsi" w:hAnsiTheme="minorHAnsi" w:cstheme="minorHAnsi"/>
                <w:sz w:val="20"/>
                <w:szCs w:val="20"/>
              </w:rPr>
              <w:t xml:space="preserve"> include: computer and end-user hardware, Proprietary Software, Licensed Software, data communications, etc.)</w:t>
            </w:r>
          </w:p>
        </w:tc>
        <w:tc>
          <w:tcPr>
            <w:tcW w:w="1440"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Transaction, Report, etc., (2)</w:t>
            </w:r>
          </w:p>
        </w:tc>
        <w:tc>
          <w:tcPr>
            <w:tcW w:w="1132"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achieve existing Performance Standards.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 impacts captured data elements for program transactions, returns/payment document and file formats or new transaction or report.  </w:t>
            </w:r>
          </w:p>
        </w:tc>
      </w:tr>
      <w:tr w:rsidR="0065422D" w:rsidRPr="006A507D" w:rsidTr="00675B11">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440" w:type="dxa"/>
            <w:gridSpan w:val="2"/>
            <w:vMerge w:val="restart"/>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Standards and Requirements (2)</w:t>
            </w:r>
          </w:p>
        </w:tc>
        <w:tc>
          <w:tcPr>
            <w:tcW w:w="1132"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Existing</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achieve existing Performance Standard.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r>
      <w:tr w:rsidR="0065422D" w:rsidRPr="006A507D" w:rsidTr="00675B11">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440" w:type="dxa"/>
            <w:gridSpan w:val="2"/>
            <w:vMerge/>
          </w:tcPr>
          <w:p w:rsidR="0065422D" w:rsidRPr="006A507D" w:rsidRDefault="0065422D" w:rsidP="00996C12">
            <w:pPr>
              <w:tabs>
                <w:tab w:val="left" w:pos="2520"/>
              </w:tabs>
              <w:jc w:val="center"/>
              <w:rPr>
                <w:rFonts w:asciiTheme="minorHAnsi" w:hAnsiTheme="minorHAnsi" w:cstheme="minorHAnsi"/>
                <w:sz w:val="20"/>
                <w:szCs w:val="20"/>
              </w:rPr>
            </w:pPr>
          </w:p>
        </w:tc>
        <w:tc>
          <w:tcPr>
            <w:tcW w:w="1132"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Modified</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implement modified Performance Standard where modification is initiated by Contractor and approved by the Department.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implement modified Performance Standard initiated by the Department.  </w:t>
            </w:r>
          </w:p>
        </w:tc>
      </w:tr>
      <w:tr w:rsidR="0065422D" w:rsidRPr="006A507D" w:rsidTr="00675B11">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440" w:type="dxa"/>
            <w:gridSpan w:val="2"/>
            <w:vMerge/>
          </w:tcPr>
          <w:p w:rsidR="0065422D" w:rsidRPr="006A507D" w:rsidRDefault="0065422D" w:rsidP="00996C12">
            <w:pPr>
              <w:tabs>
                <w:tab w:val="left" w:pos="2520"/>
              </w:tabs>
              <w:jc w:val="center"/>
              <w:rPr>
                <w:rFonts w:asciiTheme="minorHAnsi" w:hAnsiTheme="minorHAnsi" w:cstheme="minorHAnsi"/>
                <w:sz w:val="20"/>
                <w:szCs w:val="20"/>
              </w:rPr>
            </w:pPr>
          </w:p>
        </w:tc>
        <w:tc>
          <w:tcPr>
            <w:tcW w:w="1132"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New</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implement new Performance Standard.  </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2572" w:type="dxa"/>
            <w:gridSpan w:val="3"/>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Program </w:t>
            </w:r>
          </w:p>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Software </w:t>
            </w:r>
          </w:p>
          <w:p w:rsidR="0065422D" w:rsidRPr="006A507D" w:rsidRDefault="000A6D99" w:rsidP="00996C12">
            <w:pPr>
              <w:tabs>
                <w:tab w:val="left" w:pos="2520"/>
              </w:tabs>
              <w:rPr>
                <w:rFonts w:asciiTheme="minorHAnsi" w:hAnsiTheme="minorHAnsi" w:cstheme="minorHAnsi"/>
                <w:sz w:val="20"/>
                <w:szCs w:val="20"/>
              </w:rPr>
            </w:pPr>
            <w:r w:rsidRPr="006A507D">
              <w:rPr>
                <w:rFonts w:asciiTheme="minorHAnsi" w:hAnsiTheme="minorHAnsi" w:cstheme="minorHAnsi"/>
                <w:sz w:val="20"/>
                <w:szCs w:val="20"/>
              </w:rPr>
              <w:t>(2)</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All changes to Program software necessary to achieve existing Performance Standards or modifications initiated by Contractor and approved by the Department.  </w:t>
            </w:r>
          </w:p>
          <w:p w:rsidR="0065422D" w:rsidRPr="006A507D" w:rsidRDefault="0065422D" w:rsidP="00996C12">
            <w:pPr>
              <w:rPr>
                <w:rFonts w:asciiTheme="minorHAnsi" w:hAnsiTheme="minorHAnsi" w:cstheme="minorHAnsi"/>
                <w:sz w:val="20"/>
                <w:szCs w:val="20"/>
              </w:rPr>
            </w:pPr>
          </w:p>
          <w:p w:rsidR="0065422D" w:rsidRPr="006A507D" w:rsidRDefault="000A6D99" w:rsidP="00996C12">
            <w:pPr>
              <w:tabs>
                <w:tab w:val="left" w:pos="2520"/>
              </w:tabs>
              <w:rPr>
                <w:rFonts w:asciiTheme="minorHAnsi" w:hAnsiTheme="minorHAnsi" w:cstheme="minorHAnsi"/>
                <w:sz w:val="20"/>
                <w:szCs w:val="20"/>
              </w:rPr>
            </w:pPr>
            <w:r w:rsidRPr="006A507D">
              <w:rPr>
                <w:rFonts w:asciiTheme="minorHAnsi" w:hAnsiTheme="minorHAnsi" w:cstheme="minorHAnsi"/>
                <w:sz w:val="20"/>
                <w:szCs w:val="20"/>
              </w:rPr>
              <w:t>Changes necessitated by modifications to Licensed Software.</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All changes to Program software to support the capture of new data fields or new business functionality.  </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val="restart"/>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Reporting </w:t>
            </w:r>
          </w:p>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(2)</w:t>
            </w: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Existing Reports</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Development and implementation of modifications to existing reports when initiated by Contractor with Department approval.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Significant changes to existing reports initiated by the Department.  </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New Reports</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Development and implementation of a new report or inquiry created from either existing or newly captured data elements.   </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Business Functionality (2)</w:t>
            </w: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New</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New business functionality.  </w:t>
            </w:r>
          </w:p>
        </w:tc>
      </w:tr>
      <w:tr w:rsidR="0065422D" w:rsidRPr="006A507D" w:rsidTr="00996C12">
        <w:tc>
          <w:tcPr>
            <w:tcW w:w="1920" w:type="dxa"/>
            <w:vMerge w:val="restart"/>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Program Support Plans (includes Program Support Plans and execution of those Plans)</w:t>
            </w:r>
          </w:p>
        </w:tc>
        <w:tc>
          <w:tcPr>
            <w:tcW w:w="1357" w:type="dxa"/>
            <w:vMerge w:val="restart"/>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Standards</w:t>
            </w: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Existing</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achieve an existing Performance Standard.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Modified</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Changes necessary to implement a modified Performance Standard where the modification is initiated by the Department, or by Contractor and approved by the Department.</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215" w:type="dxa"/>
            <w:gridSpan w:val="2"/>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New</w:t>
            </w:r>
          </w:p>
          <w:p w:rsidR="0065422D" w:rsidRPr="006A507D" w:rsidRDefault="0065422D" w:rsidP="00996C12">
            <w:pPr>
              <w:rPr>
                <w:rFonts w:asciiTheme="minorHAnsi" w:hAnsiTheme="minorHAnsi" w:cstheme="minorHAnsi"/>
                <w:sz w:val="20"/>
                <w:szCs w:val="20"/>
              </w:rPr>
            </w:pP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implement a new Performance Standard to existing Contractor Program Support Plans used in support of the Program.   </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2572" w:type="dxa"/>
            <w:gridSpan w:val="3"/>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Information Services</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Program Support Plan changes driven by Information Services maintenance activities.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val="restart"/>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Business Functionality</w:t>
            </w:r>
          </w:p>
        </w:tc>
        <w:tc>
          <w:tcPr>
            <w:tcW w:w="1215" w:type="dxa"/>
            <w:gridSpan w:val="2"/>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Existing</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achieve an existing Performance Standard to existing Contractor Program Support Plans used in support of the Program.  </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r>
      <w:tr w:rsidR="0065422D" w:rsidRPr="006A507D" w:rsidTr="00996C12">
        <w:tc>
          <w:tcPr>
            <w:tcW w:w="1920"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357" w:type="dxa"/>
            <w:vMerge/>
          </w:tcPr>
          <w:p w:rsidR="0065422D" w:rsidRPr="006A507D" w:rsidRDefault="0065422D" w:rsidP="00996C12">
            <w:pPr>
              <w:tabs>
                <w:tab w:val="left" w:pos="2520"/>
              </w:tabs>
              <w:jc w:val="center"/>
              <w:rPr>
                <w:rFonts w:asciiTheme="minorHAnsi" w:hAnsiTheme="minorHAnsi" w:cstheme="minorHAnsi"/>
                <w:sz w:val="20"/>
                <w:szCs w:val="20"/>
              </w:rPr>
            </w:pPr>
          </w:p>
        </w:tc>
        <w:tc>
          <w:tcPr>
            <w:tcW w:w="1215" w:type="dxa"/>
            <w:gridSpan w:val="2"/>
          </w:tcPr>
          <w:p w:rsidR="0065422D" w:rsidRPr="006A507D" w:rsidRDefault="000A6D99" w:rsidP="00996C12">
            <w:pPr>
              <w:tabs>
                <w:tab w:val="left" w:pos="2520"/>
              </w:tabs>
              <w:jc w:val="center"/>
              <w:rPr>
                <w:rFonts w:asciiTheme="minorHAnsi" w:hAnsiTheme="minorHAnsi" w:cstheme="minorHAnsi"/>
                <w:sz w:val="20"/>
                <w:szCs w:val="20"/>
              </w:rPr>
            </w:pPr>
            <w:r w:rsidRPr="006A507D">
              <w:rPr>
                <w:rFonts w:asciiTheme="minorHAnsi" w:hAnsiTheme="minorHAnsi" w:cstheme="minorHAnsi"/>
                <w:sz w:val="20"/>
                <w:szCs w:val="20"/>
              </w:rPr>
              <w:t>New</w:t>
            </w:r>
          </w:p>
        </w:tc>
        <w:tc>
          <w:tcPr>
            <w:tcW w:w="3068"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N/A</w:t>
            </w:r>
          </w:p>
        </w:tc>
        <w:tc>
          <w:tcPr>
            <w:tcW w:w="2880" w:type="dxa"/>
          </w:tcPr>
          <w:p w:rsidR="0065422D" w:rsidRPr="006A507D" w:rsidRDefault="000A6D99" w:rsidP="00996C12">
            <w:pPr>
              <w:rPr>
                <w:rFonts w:asciiTheme="minorHAnsi" w:hAnsiTheme="minorHAnsi" w:cstheme="minorHAnsi"/>
                <w:sz w:val="20"/>
                <w:szCs w:val="20"/>
              </w:rPr>
            </w:pPr>
            <w:r w:rsidRPr="006A507D">
              <w:rPr>
                <w:rFonts w:asciiTheme="minorHAnsi" w:hAnsiTheme="minorHAnsi" w:cstheme="minorHAnsi"/>
                <w:sz w:val="20"/>
                <w:szCs w:val="20"/>
              </w:rPr>
              <w:t xml:space="preserve">Changes necessary to implement a new Performance Standard. </w:t>
            </w:r>
          </w:p>
        </w:tc>
      </w:tr>
    </w:tbl>
    <w:p w:rsidR="0065422D" w:rsidRPr="00835F96" w:rsidRDefault="000A6D99" w:rsidP="0065422D">
      <w:pPr>
        <w:rPr>
          <w:rFonts w:asciiTheme="minorHAnsi" w:hAnsiTheme="minorHAnsi" w:cstheme="minorHAnsi"/>
          <w:b/>
        </w:rPr>
      </w:pPr>
      <w:r w:rsidRPr="000A6D99">
        <w:rPr>
          <w:rFonts w:asciiTheme="minorHAnsi" w:hAnsiTheme="minorHAnsi" w:cstheme="minorHAnsi"/>
          <w:b/>
        </w:rPr>
        <w:br w:type="page"/>
      </w:r>
      <w:r w:rsidRPr="000A6D99">
        <w:rPr>
          <w:rFonts w:asciiTheme="minorHAnsi" w:hAnsiTheme="minorHAnsi" w:cstheme="minorHAnsi"/>
          <w:b/>
        </w:rPr>
        <w:lastRenderedPageBreak/>
        <w:t>B. Change Control Procedure</w:t>
      </w:r>
    </w:p>
    <w:tbl>
      <w:tblPr>
        <w:tblW w:w="11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4630"/>
        <w:gridCol w:w="4751"/>
      </w:tblGrid>
      <w:tr w:rsidR="0065422D" w:rsidRPr="00835F96" w:rsidTr="00996C12">
        <w:trPr>
          <w:tblHeader/>
        </w:trPr>
        <w:tc>
          <w:tcPr>
            <w:tcW w:w="1659"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65422D" w:rsidP="00996C12">
            <w:pPr>
              <w:rPr>
                <w:rFonts w:asciiTheme="minorHAnsi" w:hAnsiTheme="minorHAnsi" w:cstheme="minorHAnsi"/>
                <w:b/>
              </w:rPr>
            </w:pPr>
          </w:p>
        </w:tc>
        <w:tc>
          <w:tcPr>
            <w:tcW w:w="4630"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Maintenance</w:t>
            </w:r>
          </w:p>
        </w:tc>
        <w:tc>
          <w:tcPr>
            <w:tcW w:w="4751"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Enhancement</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F00E6F" w:rsidRPr="00835F96" w:rsidRDefault="000A6D99" w:rsidP="00F00E6F">
            <w:pPr>
              <w:rPr>
                <w:rFonts w:asciiTheme="minorHAnsi" w:hAnsiTheme="minorHAnsi" w:cstheme="minorHAnsi"/>
              </w:rPr>
            </w:pPr>
            <w:r w:rsidRPr="000A6D99">
              <w:rPr>
                <w:rFonts w:asciiTheme="minorHAnsi" w:hAnsiTheme="minorHAnsi" w:cstheme="minorHAnsi"/>
              </w:rPr>
              <w:t xml:space="preserve">Change Request </w:t>
            </w:r>
          </w:p>
          <w:p w:rsidR="0065422D" w:rsidRPr="00835F96" w:rsidRDefault="0065422D" w:rsidP="00996C12">
            <w:pPr>
              <w:rPr>
                <w:rFonts w:asciiTheme="minorHAnsi" w:hAnsiTheme="minorHAnsi" w:cstheme="minorHAnsi"/>
              </w:rPr>
            </w:pP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Department Change Control Representative (CCR) submits</w:t>
            </w:r>
            <w:r w:rsidR="00F00E6F">
              <w:rPr>
                <w:rFonts w:asciiTheme="minorHAnsi" w:hAnsiTheme="minorHAnsi" w:cstheme="minorHAnsi"/>
              </w:rPr>
              <w:t xml:space="preserve"> CR</w:t>
            </w:r>
            <w:r w:rsidRPr="000A6D99">
              <w:rPr>
                <w:rFonts w:asciiTheme="minorHAnsi" w:hAnsiTheme="minorHAnsi" w:cstheme="minorHAnsi"/>
              </w:rPr>
              <w:t xml:space="preserve">, including the following:  </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Program</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Change environment (Information Services, Program Support)</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Preliminary determination of change category (Maintenance or Enhancement) and supporting information (i.e. number of data fields)</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Priority of change, within outstanding change requests</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Description of current process/ system(s) affected</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System(s)/plan(s) affected</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Description of required change</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Condition necessitating change (e.g., legislative mandate, production problem, audit/monitoring results, etc.)</w:t>
            </w:r>
          </w:p>
          <w:p w:rsidR="0065422D" w:rsidRPr="00835F96" w:rsidRDefault="000A6D99" w:rsidP="00974552">
            <w:pPr>
              <w:numPr>
                <w:ilvl w:val="0"/>
                <w:numId w:val="75"/>
              </w:numPr>
              <w:spacing w:after="0" w:line="240" w:lineRule="auto"/>
              <w:rPr>
                <w:rFonts w:asciiTheme="minorHAnsi" w:hAnsiTheme="minorHAnsi" w:cstheme="minorHAnsi"/>
              </w:rPr>
            </w:pPr>
            <w:r w:rsidRPr="000A6D99">
              <w:rPr>
                <w:rFonts w:asciiTheme="minorHAnsi" w:hAnsiTheme="minorHAnsi" w:cstheme="minorHAnsi"/>
              </w:rPr>
              <w:t>Suggested implementation strategy/ approach</w:t>
            </w:r>
          </w:p>
          <w:p w:rsidR="0065422D" w:rsidRPr="00835F96" w:rsidRDefault="00675B11" w:rsidP="00974552">
            <w:pPr>
              <w:numPr>
                <w:ilvl w:val="0"/>
                <w:numId w:val="75"/>
              </w:numPr>
              <w:spacing w:after="0" w:line="240" w:lineRule="auto"/>
              <w:rPr>
                <w:rFonts w:asciiTheme="minorHAnsi" w:hAnsiTheme="minorHAnsi" w:cstheme="minorHAnsi"/>
              </w:rPr>
            </w:pPr>
            <w:r>
              <w:rPr>
                <w:rFonts w:asciiTheme="minorHAnsi" w:hAnsiTheme="minorHAnsi" w:cstheme="minorHAnsi"/>
              </w:rPr>
              <w:t>R</w:t>
            </w:r>
            <w:r w:rsidR="000A6D99" w:rsidRPr="000A6D99">
              <w:rPr>
                <w:rFonts w:asciiTheme="minorHAnsi" w:hAnsiTheme="minorHAnsi" w:cstheme="minorHAnsi"/>
              </w:rPr>
              <w:t>equired implementation date</w:t>
            </w:r>
          </w:p>
          <w:p w:rsidR="0065422D" w:rsidRPr="00835F96" w:rsidRDefault="00675B11" w:rsidP="00974552">
            <w:pPr>
              <w:numPr>
                <w:ilvl w:val="0"/>
                <w:numId w:val="75"/>
              </w:numPr>
              <w:spacing w:after="0" w:line="240" w:lineRule="auto"/>
              <w:rPr>
                <w:rFonts w:asciiTheme="minorHAnsi" w:hAnsiTheme="minorHAnsi" w:cstheme="minorHAnsi"/>
              </w:rPr>
            </w:pPr>
            <w:r>
              <w:rPr>
                <w:rFonts w:asciiTheme="minorHAnsi" w:hAnsiTheme="minorHAnsi" w:cstheme="minorHAnsi"/>
              </w:rPr>
              <w:t>D</w:t>
            </w:r>
            <w:r w:rsidR="000A6D99" w:rsidRPr="000A6D99">
              <w:rPr>
                <w:rFonts w:asciiTheme="minorHAnsi" w:hAnsiTheme="minorHAnsi" w:cstheme="minorHAnsi"/>
              </w:rPr>
              <w:t>ate by which change analysis required (2 weeks from the date CR is sent to contractor, if contractor requires more than 2 weeks to prepare CA, the contractor and the Department will negotiate a mutually agreed upon date)</w:t>
            </w:r>
          </w:p>
          <w:p w:rsidR="0065422D" w:rsidRPr="00835F96" w:rsidRDefault="00675B11" w:rsidP="00974552">
            <w:pPr>
              <w:numPr>
                <w:ilvl w:val="0"/>
                <w:numId w:val="75"/>
              </w:numPr>
              <w:spacing w:after="0" w:line="240" w:lineRule="auto"/>
              <w:rPr>
                <w:rFonts w:asciiTheme="minorHAnsi" w:hAnsiTheme="minorHAnsi" w:cstheme="minorHAnsi"/>
              </w:rPr>
            </w:pPr>
            <w:r>
              <w:rPr>
                <w:rFonts w:asciiTheme="minorHAnsi" w:hAnsiTheme="minorHAnsi" w:cstheme="minorHAnsi"/>
              </w:rPr>
              <w:t>L</w:t>
            </w:r>
            <w:r w:rsidR="000A6D99" w:rsidRPr="000A6D99">
              <w:rPr>
                <w:rFonts w:asciiTheme="minorHAnsi" w:hAnsiTheme="minorHAnsi" w:cstheme="minorHAnsi"/>
              </w:rPr>
              <w:t>ist of attachments</w:t>
            </w:r>
          </w:p>
          <w:p w:rsidR="0065422D" w:rsidRPr="00835F96" w:rsidRDefault="00675B11" w:rsidP="00974552">
            <w:pPr>
              <w:numPr>
                <w:ilvl w:val="0"/>
                <w:numId w:val="75"/>
              </w:numPr>
              <w:spacing w:after="0" w:line="240" w:lineRule="auto"/>
              <w:rPr>
                <w:rFonts w:asciiTheme="minorHAnsi" w:hAnsiTheme="minorHAnsi" w:cstheme="minorHAnsi"/>
              </w:rPr>
            </w:pPr>
            <w:r>
              <w:rPr>
                <w:rFonts w:asciiTheme="minorHAnsi" w:hAnsiTheme="minorHAnsi" w:cstheme="minorHAnsi"/>
              </w:rPr>
              <w:t>P</w:t>
            </w:r>
            <w:r w:rsidR="000A6D99" w:rsidRPr="000A6D99">
              <w:rPr>
                <w:rFonts w:asciiTheme="minorHAnsi" w:hAnsiTheme="minorHAnsi" w:cstheme="minorHAnsi"/>
              </w:rPr>
              <w:t>rimary Department contact, if different from CCR</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Source documents are appended to CR as needed and provided to the </w:t>
            </w:r>
            <w:r w:rsidR="00F00E6F">
              <w:rPr>
                <w:rFonts w:asciiTheme="minorHAnsi" w:hAnsiTheme="minorHAnsi" w:cstheme="minorHAnsi"/>
              </w:rPr>
              <w:t>Enterprise</w:t>
            </w:r>
            <w:r w:rsidRPr="000A6D99">
              <w:rPr>
                <w:rFonts w:asciiTheme="minorHAnsi" w:hAnsiTheme="minorHAnsi" w:cstheme="minorHAnsi"/>
              </w:rPr>
              <w:t xml:space="preserve"> Services Bureau. </w:t>
            </w:r>
          </w:p>
          <w:p w:rsidR="0065422D" w:rsidRPr="00835F96" w:rsidRDefault="000A6D99" w:rsidP="00996C12">
            <w:pPr>
              <w:rPr>
                <w:rFonts w:asciiTheme="minorHAnsi" w:hAnsiTheme="minorHAnsi" w:cstheme="minorHAnsi"/>
              </w:rPr>
            </w:pPr>
            <w:r w:rsidRPr="000A6D99">
              <w:rPr>
                <w:rFonts w:asciiTheme="minorHAnsi" w:hAnsiTheme="minorHAnsi" w:cstheme="minorHAnsi"/>
                <w:i/>
              </w:rPr>
              <w:t xml:space="preserve">NOTE:  </w:t>
            </w:r>
            <w:r w:rsidRPr="000A6D99">
              <w:rPr>
                <w:rFonts w:asciiTheme="minorHAnsi" w:hAnsiTheme="minorHAnsi" w:cstheme="minorHAnsi"/>
              </w:rPr>
              <w:t xml:space="preserve"> Department prepares Change Request for all changes.  Where Contractor desired to initiate a change, Contractor contacts appropriate Department CCR for information discussion and, upon agreement, Department CCR prepares and submits CR.  If the Department does not agree with a proposed change it will </w:t>
            </w:r>
            <w:r w:rsidRPr="000A6D99">
              <w:rPr>
                <w:rFonts w:asciiTheme="minorHAnsi" w:hAnsiTheme="minorHAnsi" w:cstheme="minorHAnsi"/>
              </w:rPr>
              <w:lastRenderedPageBreak/>
              <w:t xml:space="preserve">provide in writing the basis for the decision, Contractor shall not </w:t>
            </w:r>
            <w:proofErr w:type="gramStart"/>
            <w:r w:rsidRPr="000A6D99">
              <w:rPr>
                <w:rFonts w:asciiTheme="minorHAnsi" w:hAnsiTheme="minorHAnsi" w:cstheme="minorHAnsi"/>
              </w:rPr>
              <w:t>proceed</w:t>
            </w:r>
            <w:proofErr w:type="gramEnd"/>
            <w:r w:rsidRPr="000A6D99">
              <w:rPr>
                <w:rFonts w:asciiTheme="minorHAnsi" w:hAnsiTheme="minorHAnsi" w:cstheme="minorHAnsi"/>
              </w:rPr>
              <w:t xml:space="preserve"> with the change.  Any preliminary analysis completed as part of these information discussions shall be included in the Change Request documentation.  </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lastRenderedPageBreak/>
              <w:t>(</w:t>
            </w:r>
            <w:proofErr w:type="gramStart"/>
            <w:r w:rsidRPr="000A6D99">
              <w:rPr>
                <w:rFonts w:asciiTheme="minorHAnsi" w:hAnsiTheme="minorHAnsi" w:cstheme="minorHAnsi"/>
              </w:rPr>
              <w:t>same</w:t>
            </w:r>
            <w:proofErr w:type="gramEnd"/>
            <w:r w:rsidRPr="000A6D99">
              <w:rPr>
                <w:rFonts w:asciiTheme="minorHAnsi" w:hAnsiTheme="minorHAnsi" w:cstheme="minorHAnsi"/>
              </w:rPr>
              <w:t xml:space="preserve"> as Maintenance.)</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lastRenderedPageBreak/>
              <w:t>Analysis of Implementation Alternatives</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Upon receipt of CR, Contractor initiates discussion with Department CCR to identify alternatives and determine suggested implementation approach.  </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Change Analysis (CA)</w:t>
            </w:r>
          </w:p>
          <w:p w:rsidR="0065422D" w:rsidRPr="00835F96" w:rsidRDefault="0065422D" w:rsidP="00996C12">
            <w:pPr>
              <w:rPr>
                <w:rFonts w:asciiTheme="minorHAnsi" w:hAnsiTheme="minorHAnsi" w:cstheme="minorHAnsi"/>
              </w:rPr>
            </w:pP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Contractor completes CA, including: </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Indication of agreement with Department’s preliminary determination of change category.  If not in agreement, initiate negotiation with Department CCR.</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Recommend implementation approach</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Development and implementation time frames</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Impact on other systems/plans</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Department dependencies</w:t>
            </w:r>
          </w:p>
          <w:p w:rsidR="0065422D" w:rsidRPr="00835F96" w:rsidRDefault="000A6D99" w:rsidP="00974552">
            <w:pPr>
              <w:numPr>
                <w:ilvl w:val="0"/>
                <w:numId w:val="76"/>
              </w:numPr>
              <w:spacing w:after="0" w:line="240" w:lineRule="auto"/>
              <w:rPr>
                <w:rFonts w:asciiTheme="minorHAnsi" w:hAnsiTheme="minorHAnsi" w:cstheme="minorHAnsi"/>
              </w:rPr>
            </w:pPr>
            <w:r w:rsidRPr="000A6D99">
              <w:rPr>
                <w:rFonts w:asciiTheme="minorHAnsi" w:hAnsiTheme="minorHAnsi" w:cstheme="minorHAnsi"/>
              </w:rPr>
              <w:t>Impact on fees, if any (all proposed fees subject to Fee Change Procedure)</w:t>
            </w:r>
          </w:p>
          <w:p w:rsidR="0065422D" w:rsidRPr="00835F96" w:rsidRDefault="0065422D" w:rsidP="00996C12">
            <w:pPr>
              <w:rPr>
                <w:rFonts w:asciiTheme="minorHAnsi" w:hAnsiTheme="minorHAnsi" w:cstheme="minorHAnsi"/>
              </w:rPr>
            </w:pP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Change analysis sent to Department CCR on or before the CA required date.    </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Contractor completes CA, including: </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Program</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Change environment (Information Services, Program Support)</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Indication of agreement with Department’s preliminary determination of change category</w:t>
            </w:r>
          </w:p>
          <w:p w:rsidR="0065422D" w:rsidRPr="00835F96" w:rsidRDefault="000A6D99" w:rsidP="00974552">
            <w:pPr>
              <w:numPr>
                <w:ilvl w:val="0"/>
                <w:numId w:val="78"/>
              </w:numPr>
              <w:spacing w:after="0" w:line="240" w:lineRule="auto"/>
              <w:rPr>
                <w:rFonts w:asciiTheme="minorHAnsi" w:hAnsiTheme="minorHAnsi" w:cstheme="minorHAnsi"/>
              </w:rPr>
            </w:pPr>
            <w:r w:rsidRPr="000A6D99">
              <w:rPr>
                <w:rFonts w:asciiTheme="minorHAnsi" w:hAnsiTheme="minorHAnsi" w:cstheme="minorHAnsi"/>
              </w:rPr>
              <w:t>If not in agreement, initiate negotiation with Department CCR</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Recommended implementation approach</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Development and implementation time frames</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Impacts on other systems/plans</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Resource requirements (staff, by staff category, equipment, facilities) (required for enhancement but not required for maintenance)</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Additional required enhancement information</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Department dependencies</w:t>
            </w:r>
          </w:p>
          <w:p w:rsidR="0065422D" w:rsidRPr="00835F96" w:rsidRDefault="000A6D99" w:rsidP="00974552">
            <w:pPr>
              <w:numPr>
                <w:ilvl w:val="0"/>
                <w:numId w:val="77"/>
              </w:numPr>
              <w:spacing w:after="0" w:line="240" w:lineRule="auto"/>
              <w:rPr>
                <w:rFonts w:asciiTheme="minorHAnsi" w:hAnsiTheme="minorHAnsi" w:cstheme="minorHAnsi"/>
              </w:rPr>
            </w:pPr>
            <w:r w:rsidRPr="000A6D99">
              <w:rPr>
                <w:rFonts w:asciiTheme="minorHAnsi" w:hAnsiTheme="minorHAnsi" w:cstheme="minorHAnsi"/>
              </w:rPr>
              <w:t>Proposed fees (development and operations, if any) (all proposed fees subject to Fee Change Procedure)</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Change Analysis sent to:  </w:t>
            </w:r>
            <w:r w:rsidR="00F00E6F">
              <w:rPr>
                <w:rFonts w:asciiTheme="minorHAnsi" w:hAnsiTheme="minorHAnsi" w:cstheme="minorHAnsi"/>
              </w:rPr>
              <w:t>Enterprise</w:t>
            </w:r>
            <w:r w:rsidR="00F00E6F" w:rsidRPr="000A6D99">
              <w:rPr>
                <w:rFonts w:asciiTheme="minorHAnsi" w:hAnsiTheme="minorHAnsi" w:cstheme="minorHAnsi"/>
              </w:rPr>
              <w:t xml:space="preserve"> </w:t>
            </w:r>
            <w:r w:rsidRPr="000A6D99">
              <w:rPr>
                <w:rFonts w:asciiTheme="minorHAnsi" w:hAnsiTheme="minorHAnsi" w:cstheme="minorHAnsi"/>
              </w:rPr>
              <w:t xml:space="preserve">Services Bureau on or before the CA required date. </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Technical Terms Negotiation</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and Contractor CCR’s </w:t>
            </w:r>
            <w:r w:rsidRPr="000A6D99">
              <w:rPr>
                <w:rFonts w:asciiTheme="minorHAnsi" w:hAnsiTheme="minorHAnsi" w:cstheme="minorHAnsi"/>
                <w:b/>
              </w:rPr>
              <w:t>(3)</w:t>
            </w:r>
            <w:r w:rsidRPr="000A6D99">
              <w:rPr>
                <w:rFonts w:asciiTheme="minorHAnsi" w:hAnsiTheme="minorHAnsi" w:cstheme="minorHAnsi"/>
              </w:rPr>
              <w:t xml:space="preserve"> negotiate and document technical details;</w:t>
            </w:r>
          </w:p>
          <w:p w:rsidR="0065422D" w:rsidRPr="00835F96" w:rsidRDefault="0065422D" w:rsidP="00996C12">
            <w:pPr>
              <w:rPr>
                <w:rFonts w:asciiTheme="minorHAnsi" w:hAnsiTheme="minorHAnsi" w:cstheme="minorHAnsi"/>
              </w:rPr>
            </w:pPr>
          </w:p>
          <w:p w:rsidR="0065422D" w:rsidRPr="00835F96" w:rsidRDefault="000A6D99" w:rsidP="00996C12">
            <w:pPr>
              <w:rPr>
                <w:rFonts w:asciiTheme="minorHAnsi" w:hAnsiTheme="minorHAnsi" w:cstheme="minorHAnsi"/>
              </w:rPr>
            </w:pPr>
            <w:r w:rsidRPr="000A6D99">
              <w:rPr>
                <w:rFonts w:asciiTheme="minorHAnsi" w:hAnsiTheme="minorHAnsi" w:cstheme="minorHAnsi"/>
              </w:rPr>
              <w:t>CCR’s sign off</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and Contractor CCR’s </w:t>
            </w:r>
            <w:r w:rsidRPr="000A6D99">
              <w:rPr>
                <w:rFonts w:asciiTheme="minorHAnsi" w:hAnsiTheme="minorHAnsi" w:cstheme="minorHAnsi"/>
                <w:b/>
              </w:rPr>
              <w:t>(3)</w:t>
            </w:r>
            <w:r w:rsidRPr="000A6D99">
              <w:rPr>
                <w:rFonts w:asciiTheme="minorHAnsi" w:hAnsiTheme="minorHAnsi" w:cstheme="minorHAnsi"/>
              </w:rPr>
              <w:t xml:space="preserve"> negotiate and document technical details; </w:t>
            </w:r>
          </w:p>
          <w:p w:rsidR="0065422D" w:rsidRPr="00835F96" w:rsidRDefault="000A6D99" w:rsidP="00974552">
            <w:pPr>
              <w:numPr>
                <w:ilvl w:val="0"/>
                <w:numId w:val="79"/>
              </w:numPr>
              <w:spacing w:after="0" w:line="240" w:lineRule="auto"/>
              <w:rPr>
                <w:rFonts w:asciiTheme="minorHAnsi" w:hAnsiTheme="minorHAnsi" w:cstheme="minorHAnsi"/>
              </w:rPr>
            </w:pPr>
            <w:r w:rsidRPr="000A6D99">
              <w:rPr>
                <w:rFonts w:asciiTheme="minorHAnsi" w:hAnsiTheme="minorHAnsi" w:cstheme="minorHAnsi"/>
              </w:rPr>
              <w:t>All CCR’s sign off;</w:t>
            </w:r>
          </w:p>
          <w:p w:rsidR="0065422D" w:rsidRPr="00835F96" w:rsidRDefault="000A6D99" w:rsidP="00974552">
            <w:pPr>
              <w:numPr>
                <w:ilvl w:val="0"/>
                <w:numId w:val="79"/>
              </w:numPr>
              <w:spacing w:after="0" w:line="240" w:lineRule="auto"/>
              <w:rPr>
                <w:rFonts w:asciiTheme="minorHAnsi" w:hAnsiTheme="minorHAnsi" w:cstheme="minorHAnsi"/>
              </w:rPr>
            </w:pPr>
            <w:r w:rsidRPr="000A6D99">
              <w:rPr>
                <w:rFonts w:asciiTheme="minorHAnsi" w:hAnsiTheme="minorHAnsi" w:cstheme="minorHAnsi"/>
              </w:rPr>
              <w:t xml:space="preserve">Copy of approved CA to </w:t>
            </w:r>
            <w:r w:rsidR="00F00E6F">
              <w:rPr>
                <w:rFonts w:asciiTheme="minorHAnsi" w:hAnsiTheme="minorHAnsi" w:cstheme="minorHAnsi"/>
              </w:rPr>
              <w:t>Enterprise</w:t>
            </w:r>
            <w:r w:rsidR="00F00E6F" w:rsidRPr="000A6D99">
              <w:rPr>
                <w:rFonts w:asciiTheme="minorHAnsi" w:hAnsiTheme="minorHAnsi" w:cstheme="minorHAnsi"/>
              </w:rPr>
              <w:t xml:space="preserve"> </w:t>
            </w:r>
            <w:r w:rsidRPr="000A6D99">
              <w:rPr>
                <w:rFonts w:asciiTheme="minorHAnsi" w:hAnsiTheme="minorHAnsi" w:cstheme="minorHAnsi"/>
              </w:rPr>
              <w:t>Services Bureau; and</w:t>
            </w:r>
          </w:p>
          <w:p w:rsidR="0065422D" w:rsidRPr="00835F96" w:rsidRDefault="000A6D99" w:rsidP="00974552">
            <w:pPr>
              <w:numPr>
                <w:ilvl w:val="0"/>
                <w:numId w:val="79"/>
              </w:numPr>
              <w:spacing w:after="0" w:line="240" w:lineRule="auto"/>
              <w:rPr>
                <w:rFonts w:asciiTheme="minorHAnsi" w:hAnsiTheme="minorHAnsi" w:cstheme="minorHAnsi"/>
              </w:rPr>
            </w:pPr>
            <w:r w:rsidRPr="000A6D99">
              <w:rPr>
                <w:rFonts w:asciiTheme="minorHAnsi" w:hAnsiTheme="minorHAnsi" w:cstheme="minorHAnsi"/>
              </w:rPr>
              <w:t>Department and Contractor sign off on CA</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lastRenderedPageBreak/>
              <w:t>Approvals</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The State has final approval for all changes to the Program, regardless of the party initiating the change.  The Department has final approval for all changes to the Program defined herein.  </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(Same as Maintenance.)</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Fee Negotiation</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F00E6F" w:rsidP="00996C12">
            <w:pPr>
              <w:rPr>
                <w:rFonts w:asciiTheme="minorHAnsi" w:hAnsiTheme="minorHAnsi" w:cstheme="minorHAnsi"/>
              </w:rPr>
            </w:pPr>
            <w:r w:rsidRPr="00F00E6F">
              <w:rPr>
                <w:rFonts w:asciiTheme="minorHAnsi" w:hAnsiTheme="minorHAnsi" w:cstheme="minorHAnsi"/>
              </w:rPr>
              <w:t xml:space="preserve">Enterprise </w:t>
            </w:r>
            <w:r w:rsidR="000A6D99" w:rsidRPr="00F00E6F">
              <w:rPr>
                <w:rFonts w:asciiTheme="minorHAnsi" w:hAnsiTheme="minorHAnsi" w:cstheme="minorHAnsi"/>
              </w:rPr>
              <w:t>Services Bureau</w:t>
            </w:r>
            <w:r w:rsidR="000A6D99" w:rsidRPr="000A6D99">
              <w:rPr>
                <w:rFonts w:asciiTheme="minorHAnsi" w:hAnsiTheme="minorHAnsi" w:cstheme="minorHAnsi"/>
              </w:rPr>
              <w:t xml:space="preserve"> negotiates final development and/or operations fees per Fee Change Procedu</w:t>
            </w:r>
            <w:r w:rsidR="000A6D99" w:rsidRPr="000446CD">
              <w:rPr>
                <w:rFonts w:asciiTheme="minorHAnsi" w:hAnsiTheme="minorHAnsi" w:cstheme="minorHAnsi"/>
              </w:rPr>
              <w:t xml:space="preserve">re (see </w:t>
            </w:r>
            <w:r w:rsidR="00647F61" w:rsidRPr="000446CD">
              <w:rPr>
                <w:rFonts w:asciiTheme="minorHAnsi" w:hAnsiTheme="minorHAnsi" w:cstheme="minorHAnsi"/>
              </w:rPr>
              <w:t>Section C</w:t>
            </w:r>
            <w:r w:rsidR="000A6D99" w:rsidRPr="000446CD">
              <w:rPr>
                <w:rFonts w:asciiTheme="minorHAnsi" w:hAnsiTheme="minorHAnsi" w:cstheme="minorHAnsi"/>
              </w:rPr>
              <w:t xml:space="preserve"> belo</w:t>
            </w:r>
            <w:r w:rsidR="000A6D99" w:rsidRPr="000A6D99">
              <w:rPr>
                <w:rFonts w:asciiTheme="minorHAnsi" w:hAnsiTheme="minorHAnsi" w:cstheme="minorHAnsi"/>
              </w:rPr>
              <w:t>w).</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Development/ Implementation</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Upon sign off of Change Analysis, development and implementation commences in accordance with an accepted system development methodology.  </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PRIOR TO IMPLEMENTATION, Contractor updates all related documentation in accordance with the Performance Standards. </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may require that development/ implementation of legislatively mandated enhancements proceed prior to agreement of fee change or agreement to any other Agreement element subject to renegotiation.   </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(Same as Maintenance.)</w:t>
            </w:r>
          </w:p>
        </w:tc>
      </w:tr>
      <w:tr w:rsidR="0065422D" w:rsidRPr="00835F96" w:rsidTr="00996C12">
        <w:tc>
          <w:tcPr>
            <w:tcW w:w="1659"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Update Administrative Documentation </w:t>
            </w:r>
          </w:p>
        </w:tc>
        <w:tc>
          <w:tcPr>
            <w:tcW w:w="463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CCR’s maintain files of Change Plans (CR, CA and all related documents). </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CR, CA and any attachments and other related documents become official documentation.  </w:t>
            </w:r>
          </w:p>
        </w:tc>
        <w:tc>
          <w:tcPr>
            <w:tcW w:w="4751" w:type="dxa"/>
            <w:tcBorders>
              <w:top w:val="single" w:sz="18" w:space="0" w:color="auto"/>
              <w:left w:val="single" w:sz="18" w:space="0" w:color="auto"/>
              <w:bottom w:val="single" w:sz="18" w:space="0" w:color="auto"/>
              <w:right w:val="single" w:sz="18" w:space="0" w:color="auto"/>
            </w:tcBorders>
          </w:tcPr>
          <w:p w:rsidR="0065422D" w:rsidRPr="00835F96" w:rsidRDefault="00F00E6F" w:rsidP="00996C12">
            <w:pPr>
              <w:rPr>
                <w:rFonts w:asciiTheme="minorHAnsi" w:hAnsiTheme="minorHAnsi" w:cstheme="minorHAnsi"/>
              </w:rPr>
            </w:pPr>
            <w:r>
              <w:rPr>
                <w:rFonts w:asciiTheme="minorHAnsi" w:hAnsiTheme="minorHAnsi" w:cstheme="minorHAnsi"/>
              </w:rPr>
              <w:t>Enterprise</w:t>
            </w:r>
            <w:r w:rsidRPr="000A6D99">
              <w:rPr>
                <w:rFonts w:asciiTheme="minorHAnsi" w:hAnsiTheme="minorHAnsi" w:cstheme="minorHAnsi"/>
              </w:rPr>
              <w:t xml:space="preserve"> </w:t>
            </w:r>
            <w:r>
              <w:rPr>
                <w:rFonts w:asciiTheme="minorHAnsi" w:hAnsiTheme="minorHAnsi" w:cstheme="minorHAnsi"/>
              </w:rPr>
              <w:t xml:space="preserve">Services Bureau </w:t>
            </w:r>
            <w:r w:rsidR="000A6D99" w:rsidRPr="000A6D99">
              <w:rPr>
                <w:rFonts w:asciiTheme="minorHAnsi" w:hAnsiTheme="minorHAnsi" w:cstheme="minorHAnsi"/>
              </w:rPr>
              <w:t xml:space="preserve">and CCR’s maintain files of Change Plans (CR, CA and all related documents). </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CR, CA and any attachments and other related documents become official documentation.  </w:t>
            </w:r>
          </w:p>
        </w:tc>
      </w:tr>
    </w:tbl>
    <w:p w:rsidR="0065422D" w:rsidRPr="00835F96" w:rsidRDefault="000A6D99" w:rsidP="0065422D">
      <w:pPr>
        <w:rPr>
          <w:rFonts w:asciiTheme="minorHAnsi" w:hAnsiTheme="minorHAnsi" w:cstheme="minorHAnsi"/>
          <w:b/>
        </w:rPr>
      </w:pPr>
      <w:r w:rsidRPr="000A6D99">
        <w:rPr>
          <w:rFonts w:asciiTheme="minorHAnsi" w:hAnsiTheme="minorHAnsi" w:cstheme="minorHAnsi"/>
          <w:b/>
        </w:rPr>
        <w:br w:type="page"/>
      </w:r>
      <w:r w:rsidRPr="000A6D99">
        <w:rPr>
          <w:rFonts w:asciiTheme="minorHAnsi" w:hAnsiTheme="minorHAnsi" w:cstheme="minorHAnsi"/>
          <w:b/>
        </w:rPr>
        <w:lastRenderedPageBreak/>
        <w:t>C.  Fee Change Procedure</w:t>
      </w:r>
    </w:p>
    <w:tbl>
      <w:tblPr>
        <w:tblW w:w="11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4680"/>
        <w:gridCol w:w="4320"/>
      </w:tblGrid>
      <w:tr w:rsidR="0065422D" w:rsidRPr="00835F96" w:rsidTr="00996C12">
        <w:trPr>
          <w:tblHeader/>
        </w:trPr>
        <w:tc>
          <w:tcPr>
            <w:tcW w:w="2040"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65422D" w:rsidP="00996C12">
            <w:pPr>
              <w:rPr>
                <w:rFonts w:asciiTheme="minorHAnsi" w:hAnsiTheme="minorHAnsi" w:cstheme="minorHAnsi"/>
                <w:b/>
              </w:rPr>
            </w:pPr>
          </w:p>
        </w:tc>
        <w:tc>
          <w:tcPr>
            <w:tcW w:w="4680"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Maintenance</w:t>
            </w:r>
          </w:p>
        </w:tc>
        <w:tc>
          <w:tcPr>
            <w:tcW w:w="4320" w:type="dxa"/>
            <w:tcBorders>
              <w:top w:val="single" w:sz="18" w:space="0" w:color="auto"/>
              <w:left w:val="single" w:sz="18" w:space="0" w:color="auto"/>
              <w:bottom w:val="single" w:sz="18" w:space="0" w:color="auto"/>
              <w:right w:val="single" w:sz="18" w:space="0" w:color="auto"/>
            </w:tcBorders>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Enhancement</w:t>
            </w:r>
          </w:p>
        </w:tc>
      </w:tr>
      <w:tr w:rsidR="0065422D" w:rsidRPr="00835F96" w:rsidTr="00996C12">
        <w:tc>
          <w:tcPr>
            <w:tcW w:w="2040" w:type="dxa"/>
            <w:vMerge w:val="restart"/>
            <w:tcBorders>
              <w:top w:val="single" w:sz="18" w:space="0" w:color="auto"/>
              <w:left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Contractor Submits Fee Request Package to Director, </w:t>
            </w:r>
            <w:r w:rsidR="00F00E6F">
              <w:rPr>
                <w:rFonts w:asciiTheme="minorHAnsi" w:hAnsiTheme="minorHAnsi" w:cstheme="minorHAnsi"/>
              </w:rPr>
              <w:t>Enterprise</w:t>
            </w:r>
            <w:r w:rsidR="00F00E6F" w:rsidRPr="000A6D99">
              <w:rPr>
                <w:rFonts w:asciiTheme="minorHAnsi" w:hAnsiTheme="minorHAnsi" w:cstheme="minorHAnsi"/>
              </w:rPr>
              <w:t xml:space="preserve"> </w:t>
            </w:r>
            <w:r w:rsidRPr="000A6D99">
              <w:rPr>
                <w:rFonts w:asciiTheme="minorHAnsi" w:hAnsiTheme="minorHAnsi" w:cstheme="minorHAnsi"/>
              </w:rPr>
              <w:t>Services Bureau</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Change request package must include:</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 xml:space="preserve">Identification of factor(s) necessitating fee change, including, as applicable, Change Control number, and/or statement of change in cost of providing Services or extraordinary circumstances. </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For development fees (for Enhancement, as applicable):</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 xml:space="preserve">Development/Implementation functions/tasks, including systems development, testing, etc. </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 xml:space="preserve">For each function/task, estimated resource requirements (staff, equipment, facilities, etc).  (Resources will correspond with resource requirements in Change Analysis.)  </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 xml:space="preserve">Cost of required resources by function/task and total cost.  </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 xml:space="preserve">For changes to existing operations fees, as applicable:  </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Current transaction fee for relevant Transaction or Report</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Proposed change to current fee, by function(s) and total</w:t>
            </w:r>
          </w:p>
          <w:p w:rsidR="0065422D" w:rsidRPr="00835F96" w:rsidRDefault="000A6D99" w:rsidP="00974552">
            <w:pPr>
              <w:numPr>
                <w:ilvl w:val="1"/>
                <w:numId w:val="80"/>
              </w:numPr>
              <w:spacing w:after="0" w:line="240" w:lineRule="auto"/>
              <w:rPr>
                <w:rFonts w:asciiTheme="minorHAnsi" w:hAnsiTheme="minorHAnsi" w:cstheme="minorHAnsi"/>
              </w:rPr>
            </w:pPr>
            <w:r w:rsidRPr="000A6D99">
              <w:rPr>
                <w:rFonts w:asciiTheme="minorHAnsi" w:hAnsiTheme="minorHAnsi" w:cstheme="minorHAnsi"/>
              </w:rPr>
              <w:t>How proposed fee is justified</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 xml:space="preserve"> The analysis must indicate the current and new level of resources and the current and new workload volumes supported by those resources.  </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CPI-U Index for relevant period.</w:t>
            </w:r>
          </w:p>
          <w:p w:rsidR="0065422D" w:rsidRPr="00835F96" w:rsidRDefault="000A6D99" w:rsidP="00974552">
            <w:pPr>
              <w:numPr>
                <w:ilvl w:val="0"/>
                <w:numId w:val="80"/>
              </w:numPr>
              <w:spacing w:after="0" w:line="240" w:lineRule="auto"/>
              <w:rPr>
                <w:rFonts w:asciiTheme="minorHAnsi" w:hAnsiTheme="minorHAnsi" w:cstheme="minorHAnsi"/>
              </w:rPr>
            </w:pPr>
            <w:r w:rsidRPr="000A6D99">
              <w:rPr>
                <w:rFonts w:asciiTheme="minorHAnsi" w:hAnsiTheme="minorHAnsi" w:cstheme="minorHAnsi"/>
              </w:rPr>
              <w:t xml:space="preserve">Requested effective date, guaranteed duration of proposed fee, and guarantee of CPI-U cap percentage increases.  </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(Same as Maintenance.)</w:t>
            </w:r>
          </w:p>
        </w:tc>
      </w:tr>
      <w:tr w:rsidR="0065422D" w:rsidRPr="00835F96" w:rsidTr="00996C12">
        <w:tc>
          <w:tcPr>
            <w:tcW w:w="2040" w:type="dxa"/>
            <w:vMerge/>
            <w:tcBorders>
              <w:left w:val="single" w:sz="18" w:space="0" w:color="auto"/>
              <w:bottom w:val="single" w:sz="18" w:space="0" w:color="auto"/>
              <w:right w:val="single" w:sz="18" w:space="0" w:color="auto"/>
            </w:tcBorders>
          </w:tcPr>
          <w:p w:rsidR="0065422D" w:rsidRPr="00835F96" w:rsidRDefault="0065422D" w:rsidP="00996C12">
            <w:pPr>
              <w:rPr>
                <w:rFonts w:asciiTheme="minorHAnsi" w:hAnsiTheme="minorHAnsi" w:cstheme="minorHAnsi"/>
              </w:rPr>
            </w:pP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For new operations fees the change request package must also include:</w:t>
            </w:r>
          </w:p>
          <w:p w:rsidR="0065422D" w:rsidRPr="00835F96" w:rsidRDefault="000A6D99" w:rsidP="00974552">
            <w:pPr>
              <w:numPr>
                <w:ilvl w:val="0"/>
                <w:numId w:val="81"/>
              </w:numPr>
              <w:spacing w:after="0" w:line="240" w:lineRule="auto"/>
              <w:rPr>
                <w:rFonts w:asciiTheme="minorHAnsi" w:hAnsiTheme="minorHAnsi" w:cstheme="minorHAnsi"/>
              </w:rPr>
            </w:pPr>
            <w:r w:rsidRPr="000A6D99">
              <w:rPr>
                <w:rFonts w:asciiTheme="minorHAnsi" w:hAnsiTheme="minorHAnsi" w:cstheme="minorHAnsi"/>
              </w:rPr>
              <w:t>Proposed transaction fee; both total and by function</w:t>
            </w:r>
          </w:p>
          <w:p w:rsidR="0065422D" w:rsidRPr="00835F96" w:rsidRDefault="000A6D99" w:rsidP="00974552">
            <w:pPr>
              <w:numPr>
                <w:ilvl w:val="0"/>
                <w:numId w:val="81"/>
              </w:numPr>
              <w:spacing w:after="0" w:line="240" w:lineRule="auto"/>
              <w:rPr>
                <w:rFonts w:asciiTheme="minorHAnsi" w:hAnsiTheme="minorHAnsi" w:cstheme="minorHAnsi"/>
              </w:rPr>
            </w:pPr>
            <w:r w:rsidRPr="000A6D99">
              <w:rPr>
                <w:rFonts w:asciiTheme="minorHAnsi" w:hAnsiTheme="minorHAnsi" w:cstheme="minorHAnsi"/>
              </w:rPr>
              <w:t>All documentation and cost analysis as stated above</w:t>
            </w:r>
          </w:p>
          <w:p w:rsidR="0065422D" w:rsidRPr="00835F96" w:rsidRDefault="000A6D99" w:rsidP="00974552">
            <w:pPr>
              <w:numPr>
                <w:ilvl w:val="0"/>
                <w:numId w:val="81"/>
              </w:numPr>
              <w:spacing w:after="0" w:line="240" w:lineRule="auto"/>
              <w:rPr>
                <w:rFonts w:asciiTheme="minorHAnsi" w:hAnsiTheme="minorHAnsi" w:cstheme="minorHAnsi"/>
              </w:rPr>
            </w:pPr>
            <w:r w:rsidRPr="000A6D99">
              <w:rPr>
                <w:rFonts w:asciiTheme="minorHAnsi" w:hAnsiTheme="minorHAnsi" w:cstheme="minorHAnsi"/>
              </w:rPr>
              <w:t xml:space="preserve">Requested effective date, guaranteed duration of proposed fee schedule, and </w:t>
            </w:r>
            <w:r w:rsidRPr="000A6D99">
              <w:rPr>
                <w:rFonts w:asciiTheme="minorHAnsi" w:hAnsiTheme="minorHAnsi" w:cstheme="minorHAnsi"/>
              </w:rPr>
              <w:lastRenderedPageBreak/>
              <w:t>guarantee of CPI-U cap</w:t>
            </w:r>
          </w:p>
          <w:p w:rsidR="0065422D" w:rsidRPr="00835F96" w:rsidRDefault="0065422D" w:rsidP="00996C12">
            <w:pPr>
              <w:rPr>
                <w:rFonts w:asciiTheme="minorHAnsi" w:hAnsiTheme="minorHAnsi" w:cstheme="minorHAnsi"/>
              </w:rPr>
            </w:pP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For proposed changes to operations fees to be accepted for review by the Department, the analysis must indicate a material change in the cost of providing Services.  The Department reserves the right to require from Contractor information needed to validate any changed costs subsequent to fee approval.  </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lastRenderedPageBreak/>
              <w:t>(Same as Maintenance.)</w:t>
            </w:r>
          </w:p>
        </w:tc>
      </w:tr>
      <w:tr w:rsidR="0065422D" w:rsidRPr="00835F96" w:rsidTr="00996C12">
        <w:tc>
          <w:tcPr>
            <w:tcW w:w="204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lastRenderedPageBreak/>
              <w:t>Department Reviews Request</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Departme</w:t>
            </w:r>
            <w:r w:rsidRPr="00F00E6F">
              <w:rPr>
                <w:rFonts w:asciiTheme="minorHAnsi" w:hAnsiTheme="minorHAnsi" w:cstheme="minorHAnsi"/>
              </w:rPr>
              <w:t>nt (</w:t>
            </w:r>
            <w:r w:rsidR="00F00E6F" w:rsidRPr="00F00E6F">
              <w:rPr>
                <w:rFonts w:asciiTheme="minorHAnsi" w:hAnsiTheme="minorHAnsi" w:cstheme="minorHAnsi"/>
              </w:rPr>
              <w:t xml:space="preserve">Enterprise </w:t>
            </w:r>
            <w:r w:rsidRPr="00F00E6F">
              <w:rPr>
                <w:rFonts w:asciiTheme="minorHAnsi" w:hAnsiTheme="minorHAnsi" w:cstheme="minorHAnsi"/>
              </w:rPr>
              <w:t>Services Bureau) reviews</w:t>
            </w:r>
            <w:r w:rsidRPr="000A6D99">
              <w:rPr>
                <w:rFonts w:asciiTheme="minorHAnsi" w:hAnsiTheme="minorHAnsi" w:cstheme="minorHAnsi"/>
              </w:rPr>
              <w:t xml:space="preserve"> fee request, distributes internally as needed, makes recommendation to approval/disapprove.  </w:t>
            </w:r>
          </w:p>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may request additional information from Contractor and negotiate modifications, as needed.  </w:t>
            </w:r>
          </w:p>
          <w:p w:rsidR="0065422D" w:rsidRPr="00835F96" w:rsidRDefault="00F00E6F" w:rsidP="00F00E6F">
            <w:pPr>
              <w:rPr>
                <w:rFonts w:asciiTheme="minorHAnsi" w:hAnsiTheme="minorHAnsi" w:cstheme="minorHAnsi"/>
              </w:rPr>
            </w:pPr>
            <w:r>
              <w:rPr>
                <w:rFonts w:asciiTheme="minorHAnsi" w:hAnsiTheme="minorHAnsi" w:cstheme="minorHAnsi"/>
              </w:rPr>
              <w:t>Enterprise</w:t>
            </w:r>
            <w:r w:rsidRPr="000A6D99">
              <w:rPr>
                <w:rFonts w:asciiTheme="minorHAnsi" w:hAnsiTheme="minorHAnsi" w:cstheme="minorHAnsi"/>
              </w:rPr>
              <w:t xml:space="preserve"> </w:t>
            </w:r>
            <w:r w:rsidR="000A6D99" w:rsidRPr="000A6D99">
              <w:rPr>
                <w:rFonts w:asciiTheme="minorHAnsi" w:hAnsiTheme="minorHAnsi" w:cstheme="minorHAnsi"/>
              </w:rPr>
              <w:t xml:space="preserve">Services Bureau obtains approval from </w:t>
            </w:r>
            <w:r>
              <w:rPr>
                <w:rFonts w:asciiTheme="minorHAnsi" w:hAnsiTheme="minorHAnsi" w:cstheme="minorHAnsi"/>
              </w:rPr>
              <w:t>the Procurement Director</w:t>
            </w:r>
            <w:r w:rsidR="000A6D99" w:rsidRPr="000A6D99">
              <w:rPr>
                <w:rFonts w:asciiTheme="minorHAnsi" w:hAnsiTheme="minorHAnsi" w:cstheme="minorHAnsi"/>
              </w:rPr>
              <w:t xml:space="preserve">.  </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(Same as Maintenance.)</w:t>
            </w:r>
          </w:p>
        </w:tc>
      </w:tr>
      <w:tr w:rsidR="0065422D" w:rsidRPr="00835F96" w:rsidTr="00996C12">
        <w:tc>
          <w:tcPr>
            <w:tcW w:w="204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Control Agency Approval</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obtains approval from OSC, and DOB is necessary.  </w:t>
            </w:r>
          </w:p>
        </w:tc>
      </w:tr>
      <w:tr w:rsidR="0065422D" w:rsidRPr="00835F96" w:rsidTr="00996C12">
        <w:tc>
          <w:tcPr>
            <w:tcW w:w="204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Notify Contractor</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notifies Contractor in writing of final fee approval.  </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(Same as Maintenance.)</w:t>
            </w:r>
          </w:p>
        </w:tc>
      </w:tr>
      <w:tr w:rsidR="0065422D" w:rsidRPr="00835F96" w:rsidTr="00996C12">
        <w:tc>
          <w:tcPr>
            <w:tcW w:w="204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Department Initiates Agreement Amendment (see Section D below)</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Agreement Amendment required when fee exceeds 10% of annual operating costs.  </w:t>
            </w:r>
          </w:p>
        </w:tc>
      </w:tr>
      <w:tr w:rsidR="0065422D" w:rsidRPr="00835F96" w:rsidTr="00996C12">
        <w:tc>
          <w:tcPr>
            <w:tcW w:w="204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Implement New Fee Structure</w:t>
            </w:r>
          </w:p>
        </w:tc>
        <w:tc>
          <w:tcPr>
            <w:tcW w:w="468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OSC implements new fee structure. </w:t>
            </w:r>
            <w:r w:rsidRPr="000A6D99">
              <w:rPr>
                <w:rFonts w:asciiTheme="minorHAnsi" w:hAnsiTheme="minorHAnsi" w:cstheme="minorHAnsi"/>
                <w:b/>
              </w:rPr>
              <w:t>(4)</w:t>
            </w:r>
          </w:p>
        </w:tc>
        <w:tc>
          <w:tcPr>
            <w:tcW w:w="4320" w:type="dxa"/>
            <w:tcBorders>
              <w:top w:val="single" w:sz="18" w:space="0" w:color="auto"/>
              <w:left w:val="single" w:sz="18" w:space="0" w:color="auto"/>
              <w:bottom w:val="single" w:sz="18" w:space="0" w:color="auto"/>
              <w:right w:val="single" w:sz="18" w:space="0" w:color="auto"/>
            </w:tcBorders>
          </w:tcPr>
          <w:p w:rsidR="0065422D" w:rsidRPr="00835F96" w:rsidRDefault="000A6D99" w:rsidP="00996C12">
            <w:pPr>
              <w:rPr>
                <w:rFonts w:asciiTheme="minorHAnsi" w:hAnsiTheme="minorHAnsi" w:cstheme="minorHAnsi"/>
              </w:rPr>
            </w:pPr>
            <w:r w:rsidRPr="000A6D99">
              <w:rPr>
                <w:rFonts w:asciiTheme="minorHAnsi" w:hAnsiTheme="minorHAnsi" w:cstheme="minorHAnsi"/>
              </w:rPr>
              <w:t xml:space="preserve">Department obtains approval from OSC.  </w:t>
            </w:r>
          </w:p>
        </w:tc>
      </w:tr>
    </w:tbl>
    <w:p w:rsidR="0065422D" w:rsidRPr="00835F96" w:rsidRDefault="0065422D" w:rsidP="0065422D">
      <w:pPr>
        <w:rPr>
          <w:rFonts w:asciiTheme="minorHAnsi" w:hAnsiTheme="minorHAnsi" w:cstheme="minorHAnsi"/>
        </w:rPr>
      </w:pPr>
    </w:p>
    <w:p w:rsidR="0065422D" w:rsidRPr="00835F96" w:rsidRDefault="0065422D" w:rsidP="0065422D">
      <w:pPr>
        <w:rPr>
          <w:rFonts w:asciiTheme="minorHAnsi" w:hAnsiTheme="minorHAnsi" w:cstheme="minorHAnsi"/>
        </w:rPr>
      </w:pPr>
    </w:p>
    <w:p w:rsidR="00F00E6F" w:rsidRDefault="00F00E6F" w:rsidP="0065422D">
      <w:pPr>
        <w:rPr>
          <w:rFonts w:asciiTheme="minorHAnsi" w:hAnsiTheme="minorHAnsi" w:cstheme="minorHAnsi"/>
          <w:b/>
        </w:rPr>
      </w:pPr>
    </w:p>
    <w:p w:rsidR="00F00E6F" w:rsidRDefault="00F00E6F" w:rsidP="0065422D">
      <w:pPr>
        <w:rPr>
          <w:rFonts w:asciiTheme="minorHAnsi" w:hAnsiTheme="minorHAnsi" w:cstheme="minorHAnsi"/>
          <w:b/>
        </w:rPr>
      </w:pPr>
    </w:p>
    <w:p w:rsidR="0065422D" w:rsidRPr="00835F96" w:rsidRDefault="000A6D99" w:rsidP="0065422D">
      <w:pPr>
        <w:rPr>
          <w:rFonts w:asciiTheme="minorHAnsi" w:hAnsiTheme="minorHAnsi" w:cstheme="minorHAnsi"/>
          <w:b/>
        </w:rPr>
      </w:pPr>
      <w:r w:rsidRPr="000A6D99">
        <w:rPr>
          <w:rFonts w:asciiTheme="minorHAnsi" w:hAnsiTheme="minorHAnsi" w:cstheme="minorHAnsi"/>
          <w:b/>
        </w:rPr>
        <w:lastRenderedPageBreak/>
        <w:t>D. Agreement Amendment</w:t>
      </w:r>
    </w:p>
    <w:tbl>
      <w:tblPr>
        <w:tblW w:w="11040" w:type="dxa"/>
        <w:tblInd w:w="-61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2040"/>
        <w:gridCol w:w="4680"/>
        <w:gridCol w:w="4320"/>
      </w:tblGrid>
      <w:tr w:rsidR="0065422D" w:rsidRPr="00835F96" w:rsidTr="00996C12">
        <w:tc>
          <w:tcPr>
            <w:tcW w:w="2040" w:type="dxa"/>
            <w:shd w:val="clear" w:color="auto" w:fill="E0E0E0"/>
          </w:tcPr>
          <w:p w:rsidR="0065422D" w:rsidRPr="00835F96" w:rsidRDefault="0065422D" w:rsidP="00996C12">
            <w:pPr>
              <w:rPr>
                <w:rFonts w:asciiTheme="minorHAnsi" w:hAnsiTheme="minorHAnsi" w:cstheme="minorHAnsi"/>
                <w:b/>
              </w:rPr>
            </w:pPr>
          </w:p>
        </w:tc>
        <w:tc>
          <w:tcPr>
            <w:tcW w:w="4680" w:type="dxa"/>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Maintenance</w:t>
            </w:r>
          </w:p>
        </w:tc>
        <w:tc>
          <w:tcPr>
            <w:tcW w:w="4320" w:type="dxa"/>
            <w:shd w:val="clear" w:color="auto" w:fill="E0E0E0"/>
          </w:tcPr>
          <w:p w:rsidR="0065422D" w:rsidRPr="00835F96" w:rsidRDefault="000A6D99" w:rsidP="00996C12">
            <w:pPr>
              <w:rPr>
                <w:rFonts w:asciiTheme="minorHAnsi" w:hAnsiTheme="minorHAnsi" w:cstheme="minorHAnsi"/>
                <w:b/>
              </w:rPr>
            </w:pPr>
            <w:r w:rsidRPr="000A6D99">
              <w:rPr>
                <w:rFonts w:asciiTheme="minorHAnsi" w:hAnsiTheme="minorHAnsi" w:cstheme="minorHAnsi"/>
                <w:b/>
              </w:rPr>
              <w:t>Enhancement</w:t>
            </w:r>
          </w:p>
        </w:tc>
      </w:tr>
      <w:tr w:rsidR="0065422D" w:rsidRPr="00835F96" w:rsidTr="00996C12">
        <w:tc>
          <w:tcPr>
            <w:tcW w:w="2040" w:type="dxa"/>
          </w:tcPr>
          <w:p w:rsidR="0065422D" w:rsidRPr="00835F96" w:rsidRDefault="000A6D99" w:rsidP="00996C12">
            <w:pPr>
              <w:rPr>
                <w:rFonts w:asciiTheme="minorHAnsi" w:hAnsiTheme="minorHAnsi" w:cstheme="minorHAnsi"/>
              </w:rPr>
            </w:pPr>
            <w:r w:rsidRPr="000A6D99">
              <w:rPr>
                <w:rFonts w:asciiTheme="minorHAnsi" w:hAnsiTheme="minorHAnsi" w:cstheme="minorHAnsi"/>
              </w:rPr>
              <w:t>Amend Agreement</w:t>
            </w:r>
          </w:p>
        </w:tc>
        <w:tc>
          <w:tcPr>
            <w:tcW w:w="4680" w:type="dxa"/>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320" w:type="dxa"/>
          </w:tcPr>
          <w:p w:rsidR="0065422D" w:rsidRPr="00835F96" w:rsidRDefault="000A6D99" w:rsidP="00996C12">
            <w:pPr>
              <w:rPr>
                <w:rFonts w:asciiTheme="minorHAnsi" w:hAnsiTheme="minorHAnsi" w:cstheme="minorHAnsi"/>
                <w:b/>
              </w:rPr>
            </w:pPr>
            <w:r w:rsidRPr="000A6D99">
              <w:rPr>
                <w:rFonts w:asciiTheme="minorHAnsi" w:hAnsiTheme="minorHAnsi" w:cstheme="minorHAnsi"/>
              </w:rPr>
              <w:t xml:space="preserve">Agreement amendment required to amend Program requirements </w:t>
            </w:r>
            <w:r w:rsidRPr="000A6D99">
              <w:rPr>
                <w:rFonts w:asciiTheme="minorHAnsi" w:hAnsiTheme="minorHAnsi" w:cstheme="minorHAnsi"/>
                <w:u w:val="single"/>
              </w:rPr>
              <w:t>and</w:t>
            </w:r>
            <w:r w:rsidRPr="000A6D99">
              <w:rPr>
                <w:rFonts w:asciiTheme="minorHAnsi" w:hAnsiTheme="minorHAnsi" w:cstheme="minorHAnsi"/>
              </w:rPr>
              <w:t xml:space="preserve"> fee changes associated with Program Enhancements. </w:t>
            </w:r>
            <w:r w:rsidRPr="000A6D99">
              <w:rPr>
                <w:rFonts w:asciiTheme="minorHAnsi" w:hAnsiTheme="minorHAnsi" w:cstheme="minorHAnsi"/>
                <w:b/>
              </w:rPr>
              <w:t>(4)</w:t>
            </w:r>
          </w:p>
          <w:p w:rsidR="0065422D" w:rsidRPr="00835F96" w:rsidRDefault="00F00E6F" w:rsidP="00996C12">
            <w:pPr>
              <w:rPr>
                <w:rFonts w:asciiTheme="minorHAnsi" w:hAnsiTheme="minorHAnsi" w:cstheme="minorHAnsi"/>
              </w:rPr>
            </w:pPr>
            <w:r>
              <w:rPr>
                <w:rFonts w:asciiTheme="minorHAnsi" w:hAnsiTheme="minorHAnsi" w:cstheme="minorHAnsi"/>
              </w:rPr>
              <w:t>Enter</w:t>
            </w:r>
            <w:r w:rsidRPr="00F00E6F">
              <w:rPr>
                <w:rFonts w:asciiTheme="minorHAnsi" w:hAnsiTheme="minorHAnsi" w:cstheme="minorHAnsi"/>
              </w:rPr>
              <w:t xml:space="preserve">prise </w:t>
            </w:r>
            <w:r w:rsidR="000A6D99" w:rsidRPr="00F00E6F">
              <w:rPr>
                <w:rFonts w:asciiTheme="minorHAnsi" w:hAnsiTheme="minorHAnsi" w:cstheme="minorHAnsi"/>
              </w:rPr>
              <w:t>Services Bureau</w:t>
            </w:r>
            <w:r w:rsidR="000A6D99" w:rsidRPr="000A6D99">
              <w:rPr>
                <w:rFonts w:asciiTheme="minorHAnsi" w:hAnsiTheme="minorHAnsi" w:cstheme="minorHAnsi"/>
              </w:rPr>
              <w:t xml:space="preserve"> shall review Enhancement process and documentation and initiate Agreement amendments, if required.  </w:t>
            </w:r>
          </w:p>
        </w:tc>
      </w:tr>
      <w:tr w:rsidR="0065422D" w:rsidRPr="00835F96" w:rsidTr="00996C12">
        <w:tc>
          <w:tcPr>
            <w:tcW w:w="2040" w:type="dxa"/>
          </w:tcPr>
          <w:p w:rsidR="0065422D" w:rsidRPr="00835F96" w:rsidRDefault="000A6D99" w:rsidP="00996C12">
            <w:pPr>
              <w:rPr>
                <w:rFonts w:asciiTheme="minorHAnsi" w:hAnsiTheme="minorHAnsi" w:cstheme="minorHAnsi"/>
              </w:rPr>
            </w:pPr>
            <w:r w:rsidRPr="000A6D99">
              <w:rPr>
                <w:rFonts w:asciiTheme="minorHAnsi" w:hAnsiTheme="minorHAnsi" w:cstheme="minorHAnsi"/>
              </w:rPr>
              <w:t>Control Agency Approval</w:t>
            </w:r>
          </w:p>
        </w:tc>
        <w:tc>
          <w:tcPr>
            <w:tcW w:w="4680" w:type="dxa"/>
          </w:tcPr>
          <w:p w:rsidR="0065422D" w:rsidRPr="00835F96" w:rsidRDefault="000A6D99" w:rsidP="00996C12">
            <w:pPr>
              <w:rPr>
                <w:rFonts w:asciiTheme="minorHAnsi" w:hAnsiTheme="minorHAnsi" w:cstheme="minorHAnsi"/>
              </w:rPr>
            </w:pPr>
            <w:r w:rsidRPr="000A6D99">
              <w:rPr>
                <w:rFonts w:asciiTheme="minorHAnsi" w:hAnsiTheme="minorHAnsi" w:cstheme="minorHAnsi"/>
              </w:rPr>
              <w:t>N/A</w:t>
            </w:r>
          </w:p>
        </w:tc>
        <w:tc>
          <w:tcPr>
            <w:tcW w:w="4320" w:type="dxa"/>
          </w:tcPr>
          <w:p w:rsidR="0065422D" w:rsidRPr="00835F96" w:rsidRDefault="000A6D99" w:rsidP="006B1CF3">
            <w:pPr>
              <w:rPr>
                <w:rFonts w:asciiTheme="minorHAnsi" w:hAnsiTheme="minorHAnsi" w:cstheme="minorHAnsi"/>
              </w:rPr>
            </w:pPr>
            <w:r w:rsidRPr="000A6D99">
              <w:rPr>
                <w:rFonts w:asciiTheme="minorHAnsi" w:hAnsiTheme="minorHAnsi" w:cstheme="minorHAnsi"/>
              </w:rPr>
              <w:t xml:space="preserve">OSC Contract Unit and Attorney General approval </w:t>
            </w:r>
            <w:r w:rsidR="006B1CF3">
              <w:rPr>
                <w:rFonts w:asciiTheme="minorHAnsi" w:hAnsiTheme="minorHAnsi" w:cstheme="minorHAnsi"/>
              </w:rPr>
              <w:t>C</w:t>
            </w:r>
            <w:r w:rsidRPr="000A6D99">
              <w:rPr>
                <w:rFonts w:asciiTheme="minorHAnsi" w:hAnsiTheme="minorHAnsi" w:cstheme="minorHAnsi"/>
              </w:rPr>
              <w:t xml:space="preserve">ontract amendment, if required.  </w:t>
            </w:r>
          </w:p>
        </w:tc>
      </w:tr>
    </w:tbl>
    <w:p w:rsidR="0065422D" w:rsidRPr="00835F96" w:rsidRDefault="0065422D" w:rsidP="0065422D">
      <w:pPr>
        <w:rPr>
          <w:rFonts w:asciiTheme="minorHAnsi" w:hAnsiTheme="minorHAnsi" w:cstheme="minorHAnsi"/>
        </w:rPr>
      </w:pPr>
    </w:p>
    <w:p w:rsidR="0065422D" w:rsidRPr="00835F96" w:rsidRDefault="000A6D99" w:rsidP="0065422D">
      <w:pPr>
        <w:rPr>
          <w:rFonts w:asciiTheme="minorHAnsi" w:hAnsiTheme="minorHAnsi" w:cstheme="minorHAnsi"/>
          <w:b/>
        </w:rPr>
      </w:pPr>
      <w:r w:rsidRPr="000A6D99">
        <w:rPr>
          <w:rFonts w:asciiTheme="minorHAnsi" w:hAnsiTheme="minorHAnsi" w:cstheme="minorHAnsi"/>
          <w:b/>
        </w:rPr>
        <w:t xml:space="preserve">NOTES: </w:t>
      </w:r>
    </w:p>
    <w:p w:rsidR="0065422D" w:rsidRPr="00835F96" w:rsidRDefault="000A6D99" w:rsidP="00974552">
      <w:pPr>
        <w:numPr>
          <w:ilvl w:val="0"/>
          <w:numId w:val="82"/>
        </w:numPr>
        <w:spacing w:after="0" w:line="240" w:lineRule="auto"/>
        <w:jc w:val="both"/>
        <w:rPr>
          <w:rFonts w:asciiTheme="minorHAnsi" w:hAnsiTheme="minorHAnsi" w:cstheme="minorHAnsi"/>
          <w:b/>
        </w:rPr>
      </w:pPr>
      <w:r w:rsidRPr="000A6D99">
        <w:rPr>
          <w:rFonts w:asciiTheme="minorHAnsi" w:hAnsiTheme="minorHAnsi" w:cstheme="minorHAnsi"/>
          <w:b/>
        </w:rPr>
        <w:t xml:space="preserve">Maintenance and Enhancements for Information Services will be defined in the subsequent </w:t>
      </w:r>
      <w:r w:rsidR="006B1CF3">
        <w:rPr>
          <w:rFonts w:asciiTheme="minorHAnsi" w:hAnsiTheme="minorHAnsi" w:cstheme="minorHAnsi"/>
          <w:b/>
        </w:rPr>
        <w:t>C</w:t>
      </w:r>
      <w:r w:rsidRPr="000A6D99">
        <w:rPr>
          <w:rFonts w:asciiTheme="minorHAnsi" w:hAnsiTheme="minorHAnsi" w:cstheme="minorHAnsi"/>
          <w:b/>
        </w:rPr>
        <w:t xml:space="preserve">ontract. </w:t>
      </w:r>
    </w:p>
    <w:p w:rsidR="0065422D" w:rsidRPr="00835F96" w:rsidRDefault="000A6D99" w:rsidP="00974552">
      <w:pPr>
        <w:numPr>
          <w:ilvl w:val="0"/>
          <w:numId w:val="82"/>
        </w:numPr>
        <w:spacing w:after="0" w:line="240" w:lineRule="auto"/>
        <w:jc w:val="both"/>
        <w:rPr>
          <w:rFonts w:asciiTheme="minorHAnsi" w:hAnsiTheme="minorHAnsi" w:cstheme="minorHAnsi"/>
          <w:b/>
        </w:rPr>
      </w:pPr>
      <w:r w:rsidRPr="000A6D99">
        <w:rPr>
          <w:rFonts w:asciiTheme="minorHAnsi" w:hAnsiTheme="minorHAnsi" w:cstheme="minorHAnsi"/>
          <w:b/>
        </w:rPr>
        <w:t xml:space="preserve">Changes to Standards, Program Software, Program Management and </w:t>
      </w:r>
      <w:r w:rsidR="00675B11">
        <w:rPr>
          <w:rFonts w:asciiTheme="minorHAnsi" w:hAnsiTheme="minorHAnsi" w:cstheme="minorHAnsi"/>
          <w:b/>
        </w:rPr>
        <w:t>B</w:t>
      </w:r>
      <w:r w:rsidRPr="000A6D99">
        <w:rPr>
          <w:rFonts w:asciiTheme="minorHAnsi" w:hAnsiTheme="minorHAnsi" w:cstheme="minorHAnsi"/>
          <w:b/>
        </w:rPr>
        <w:t xml:space="preserve">usiness </w:t>
      </w:r>
      <w:r w:rsidR="00675B11">
        <w:rPr>
          <w:rFonts w:asciiTheme="minorHAnsi" w:hAnsiTheme="minorHAnsi" w:cstheme="minorHAnsi"/>
          <w:b/>
        </w:rPr>
        <w:t>F</w:t>
      </w:r>
      <w:r w:rsidRPr="000A6D99">
        <w:rPr>
          <w:rFonts w:asciiTheme="minorHAnsi" w:hAnsiTheme="minorHAnsi" w:cstheme="minorHAnsi"/>
          <w:b/>
        </w:rPr>
        <w:t>unctionality may impact any component of Information Services.</w:t>
      </w:r>
    </w:p>
    <w:p w:rsidR="0065422D" w:rsidRPr="00835F96" w:rsidRDefault="000A6D99" w:rsidP="00974552">
      <w:pPr>
        <w:numPr>
          <w:ilvl w:val="0"/>
          <w:numId w:val="82"/>
        </w:numPr>
        <w:spacing w:after="0" w:line="240" w:lineRule="auto"/>
        <w:jc w:val="both"/>
        <w:rPr>
          <w:rFonts w:asciiTheme="minorHAnsi" w:hAnsiTheme="minorHAnsi" w:cstheme="minorHAnsi"/>
          <w:b/>
        </w:rPr>
      </w:pPr>
      <w:r w:rsidRPr="000A6D99">
        <w:rPr>
          <w:rFonts w:asciiTheme="minorHAnsi" w:hAnsiTheme="minorHAnsi" w:cstheme="minorHAnsi"/>
          <w:b/>
        </w:rPr>
        <w:t xml:space="preserve">Communications Matrix will be defined in the subsequent </w:t>
      </w:r>
      <w:r w:rsidR="006B1CF3">
        <w:rPr>
          <w:rFonts w:asciiTheme="minorHAnsi" w:hAnsiTheme="minorHAnsi" w:cstheme="minorHAnsi"/>
          <w:b/>
        </w:rPr>
        <w:t>C</w:t>
      </w:r>
      <w:r w:rsidRPr="000A6D99">
        <w:rPr>
          <w:rFonts w:asciiTheme="minorHAnsi" w:hAnsiTheme="minorHAnsi" w:cstheme="minorHAnsi"/>
          <w:b/>
        </w:rPr>
        <w:t xml:space="preserve">ontract and will identify the CCR for the Department.  Appropriate CCR(s) involved in process, including sign-off, as dictated by nature of </w:t>
      </w:r>
      <w:r w:rsidR="006B1CF3">
        <w:rPr>
          <w:rFonts w:asciiTheme="minorHAnsi" w:hAnsiTheme="minorHAnsi" w:cstheme="minorHAnsi"/>
          <w:b/>
        </w:rPr>
        <w:t>E</w:t>
      </w:r>
      <w:r w:rsidRPr="000A6D99">
        <w:rPr>
          <w:rFonts w:asciiTheme="minorHAnsi" w:hAnsiTheme="minorHAnsi" w:cstheme="minorHAnsi"/>
          <w:b/>
        </w:rPr>
        <w:t xml:space="preserve">nhancement.  For an Enhancement, all CCR’s must sign off on final technical details.  </w:t>
      </w:r>
    </w:p>
    <w:p w:rsidR="0065422D" w:rsidRPr="00835F96" w:rsidRDefault="000A6D99" w:rsidP="00974552">
      <w:pPr>
        <w:numPr>
          <w:ilvl w:val="0"/>
          <w:numId w:val="82"/>
        </w:numPr>
        <w:spacing w:after="0" w:line="240" w:lineRule="auto"/>
        <w:jc w:val="both"/>
        <w:rPr>
          <w:rFonts w:asciiTheme="minorHAnsi" w:hAnsiTheme="minorHAnsi" w:cstheme="minorHAnsi"/>
          <w:b/>
        </w:rPr>
      </w:pPr>
      <w:r w:rsidRPr="000A6D99">
        <w:rPr>
          <w:rFonts w:asciiTheme="minorHAnsi" w:hAnsiTheme="minorHAnsi" w:cstheme="minorHAnsi"/>
          <w:b/>
        </w:rPr>
        <w:t xml:space="preserve">If fee change implemented after approved </w:t>
      </w:r>
      <w:r w:rsidR="006B1CF3">
        <w:rPr>
          <w:rFonts w:asciiTheme="minorHAnsi" w:hAnsiTheme="minorHAnsi" w:cstheme="minorHAnsi"/>
          <w:b/>
        </w:rPr>
        <w:t>E</w:t>
      </w:r>
      <w:r w:rsidRPr="000A6D99">
        <w:rPr>
          <w:rFonts w:asciiTheme="minorHAnsi" w:hAnsiTheme="minorHAnsi" w:cstheme="minorHAnsi"/>
          <w:b/>
        </w:rPr>
        <w:t xml:space="preserve">ffective </w:t>
      </w:r>
      <w:proofErr w:type="spellStart"/>
      <w:r w:rsidR="006B1CF3">
        <w:rPr>
          <w:rFonts w:asciiTheme="minorHAnsi" w:hAnsiTheme="minorHAnsi" w:cstheme="minorHAnsi"/>
          <w:b/>
        </w:rPr>
        <w:t>E</w:t>
      </w:r>
      <w:r w:rsidRPr="000A6D99">
        <w:rPr>
          <w:rFonts w:asciiTheme="minorHAnsi" w:hAnsiTheme="minorHAnsi" w:cstheme="minorHAnsi"/>
          <w:b/>
        </w:rPr>
        <w:t>ate</w:t>
      </w:r>
      <w:proofErr w:type="spellEnd"/>
      <w:r w:rsidRPr="000A6D99">
        <w:rPr>
          <w:rFonts w:asciiTheme="minorHAnsi" w:hAnsiTheme="minorHAnsi" w:cstheme="minorHAnsi"/>
          <w:b/>
        </w:rPr>
        <w:t xml:space="preserve">, compensation shall be retroactive to approved </w:t>
      </w:r>
      <w:r w:rsidR="006B1CF3">
        <w:rPr>
          <w:rFonts w:asciiTheme="minorHAnsi" w:hAnsiTheme="minorHAnsi" w:cstheme="minorHAnsi"/>
          <w:b/>
        </w:rPr>
        <w:t>E</w:t>
      </w:r>
      <w:r w:rsidRPr="000A6D99">
        <w:rPr>
          <w:rFonts w:asciiTheme="minorHAnsi" w:hAnsiTheme="minorHAnsi" w:cstheme="minorHAnsi"/>
          <w:b/>
        </w:rPr>
        <w:t xml:space="preserve">ffective </w:t>
      </w:r>
      <w:r w:rsidR="006B1CF3">
        <w:rPr>
          <w:rFonts w:asciiTheme="minorHAnsi" w:hAnsiTheme="minorHAnsi" w:cstheme="minorHAnsi"/>
          <w:b/>
        </w:rPr>
        <w:t>D</w:t>
      </w:r>
      <w:r w:rsidRPr="000A6D99">
        <w:rPr>
          <w:rFonts w:asciiTheme="minorHAnsi" w:hAnsiTheme="minorHAnsi" w:cstheme="minorHAnsi"/>
          <w:b/>
        </w:rPr>
        <w:t xml:space="preserve">ate.  </w:t>
      </w:r>
    </w:p>
    <w:p w:rsidR="000446CD" w:rsidRDefault="000446CD" w:rsidP="0065422D">
      <w:pPr>
        <w:rPr>
          <w:rFonts w:asciiTheme="minorHAnsi" w:hAnsiTheme="minorHAnsi" w:cstheme="minorHAnsi"/>
        </w:rPr>
        <w:sectPr w:rsidR="000446CD" w:rsidSect="00996C12">
          <w:pgSz w:w="12240" w:h="15840"/>
          <w:pgMar w:top="1440" w:right="1440" w:bottom="1440" w:left="1440" w:header="360" w:footer="0" w:gutter="0"/>
          <w:cols w:space="720"/>
          <w:docGrid w:linePitch="360"/>
        </w:sectPr>
      </w:pPr>
    </w:p>
    <w:p w:rsidR="000446CD" w:rsidRDefault="000446CD" w:rsidP="0065422D">
      <w:pPr>
        <w:rPr>
          <w:rFonts w:asciiTheme="minorHAnsi" w:hAnsiTheme="minorHAnsi" w:cstheme="minorHAnsi"/>
        </w:rPr>
        <w:sectPr w:rsidR="000446CD" w:rsidSect="00996C12">
          <w:pgSz w:w="12240" w:h="15840"/>
          <w:pgMar w:top="1440" w:right="1440" w:bottom="1440" w:left="1440" w:header="360" w:footer="0" w:gutter="0"/>
          <w:cols w:space="720"/>
          <w:docGrid w:linePitch="360"/>
        </w:sectPr>
      </w:pPr>
      <w:r>
        <w:rPr>
          <w:rFonts w:cs="Arial"/>
          <w:b/>
          <w:noProof/>
        </w:rPr>
        <w:lastRenderedPageBreak/>
        <w:drawing>
          <wp:inline distT="0" distB="0" distL="0" distR="0">
            <wp:extent cx="5943600" cy="7065010"/>
            <wp:effectExtent l="1905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5943600" cy="7065010"/>
                    </a:xfrm>
                    <a:prstGeom prst="rect">
                      <a:avLst/>
                    </a:prstGeom>
                    <a:noFill/>
                    <a:ln w="9525">
                      <a:noFill/>
                      <a:miter lim="800000"/>
                      <a:headEnd/>
                      <a:tailEnd/>
                    </a:ln>
                  </pic:spPr>
                </pic:pic>
              </a:graphicData>
            </a:graphic>
          </wp:inline>
        </w:drawing>
      </w:r>
    </w:p>
    <w:tbl>
      <w:tblPr>
        <w:tblW w:w="5000" w:type="pct"/>
        <w:tblCellMar>
          <w:left w:w="120" w:type="dxa"/>
          <w:right w:w="120" w:type="dxa"/>
        </w:tblCellMar>
        <w:tblLook w:val="0000"/>
      </w:tblPr>
      <w:tblGrid>
        <w:gridCol w:w="2850"/>
        <w:gridCol w:w="2776"/>
        <w:gridCol w:w="2100"/>
        <w:gridCol w:w="1574"/>
        <w:gridCol w:w="300"/>
      </w:tblGrid>
      <w:tr w:rsidR="000446CD" w:rsidRPr="00A16EF2" w:rsidTr="00FA1114">
        <w:tc>
          <w:tcPr>
            <w:tcW w:w="5000" w:type="pct"/>
            <w:gridSpan w:val="5"/>
            <w:tcBorders>
              <w:top w:val="nil"/>
              <w:left w:val="nil"/>
              <w:bottom w:val="nil"/>
              <w:right w:val="nil"/>
            </w:tcBorders>
          </w:tcPr>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jc w:val="center"/>
              <w:rPr>
                <w:rFonts w:cs="Arial"/>
                <w:b/>
                <w:bCs/>
              </w:rPr>
            </w:pPr>
            <w:r w:rsidRPr="00A16EF2">
              <w:rPr>
                <w:rFonts w:cs="Arial"/>
                <w:b/>
              </w:rPr>
              <w:lastRenderedPageBreak/>
              <w:br w:type="page"/>
            </w:r>
            <w:r w:rsidRPr="00A16EF2">
              <w:rPr>
                <w:rFonts w:cs="Arial"/>
                <w:b/>
                <w:bCs/>
              </w:rPr>
              <w:t>New York State Department of Taxation and Finance</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jc w:val="center"/>
              <w:rPr>
                <w:lang w:val="fr-FR"/>
              </w:rPr>
            </w:pPr>
            <w:r w:rsidRPr="00A16EF2">
              <w:rPr>
                <w:rFonts w:cs="Arial"/>
                <w:b/>
                <w:bCs/>
                <w:lang w:val="fr-FR"/>
              </w:rPr>
              <w:t>Change Analyses</w:t>
            </w:r>
          </w:p>
        </w:tc>
      </w:tr>
      <w:tr w:rsidR="000446CD" w:rsidRPr="00A16EF2" w:rsidTr="00FA1114">
        <w:trPr>
          <w:gridAfter w:val="1"/>
          <w:wAfter w:w="156" w:type="pct"/>
        </w:trPr>
        <w:tc>
          <w:tcPr>
            <w:tcW w:w="1484" w:type="pct"/>
            <w:tcBorders>
              <w:top w:val="nil"/>
              <w:left w:val="single" w:sz="7" w:space="0" w:color="000000"/>
              <w:bottom w:val="nil"/>
              <w:right w:val="single" w:sz="7" w:space="0" w:color="000000"/>
            </w:tcBorders>
          </w:tcPr>
          <w:p w:rsidR="000446CD" w:rsidRPr="00A16EF2" w:rsidRDefault="000446CD" w:rsidP="00FA1114">
            <w:pPr>
              <w:spacing w:line="120" w:lineRule="exact"/>
              <w:rPr>
                <w:rFonts w:cs="Arial"/>
                <w:lang w:val="fr-FR"/>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rPr>
                <w:rFonts w:cs="Arial"/>
                <w:lang w:val="fr-FR"/>
              </w:rPr>
            </w:pPr>
            <w:r w:rsidRPr="00A16EF2">
              <w:rPr>
                <w:rFonts w:cs="Arial"/>
                <w:lang w:val="fr-FR"/>
              </w:rPr>
              <w:t>CHANGE ENVIRONMENT:</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u w:val="single"/>
                <w:lang w:val="fr-FR"/>
              </w:rPr>
              <w:t xml:space="preserve">     </w:t>
            </w:r>
            <w:r w:rsidRPr="00A16EF2">
              <w:rPr>
                <w:rFonts w:cs="Arial"/>
                <w:u w:val="single"/>
              </w:rPr>
              <w:t xml:space="preserve">   </w:t>
            </w:r>
            <w:r w:rsidRPr="00A16EF2">
              <w:rPr>
                <w:rFonts w:cs="Arial"/>
              </w:rPr>
              <w:t xml:space="preserve">   Information Systems;</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u w:val="single"/>
              </w:rPr>
              <w:t xml:space="preserve">        </w:t>
            </w:r>
            <w:r w:rsidRPr="00A16EF2">
              <w:rPr>
                <w:rFonts w:cs="Arial"/>
              </w:rPr>
              <w:t xml:space="preserve">   Operations; or,</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u w:val="single"/>
              </w:rPr>
              <w:t xml:space="preserve">        </w:t>
            </w:r>
            <w:r w:rsidRPr="00A16EF2">
              <w:rPr>
                <w:rFonts w:cs="Arial"/>
              </w:rPr>
              <w:t xml:space="preserve">   Other</w:t>
            </w:r>
          </w:p>
        </w:tc>
        <w:tc>
          <w:tcPr>
            <w:tcW w:w="1445"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rPr>
                <w:rFonts w:cs="Arial"/>
              </w:rPr>
            </w:pPr>
            <w:r w:rsidRPr="00A16EF2">
              <w:rPr>
                <w:rFonts w:cs="Arial"/>
              </w:rPr>
              <w:t>CHANGE CATEGORY:</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lang w:val="fr-FR"/>
              </w:rPr>
            </w:pPr>
            <w:r w:rsidRPr="00A16EF2">
              <w:rPr>
                <w:rFonts w:cs="Arial"/>
                <w:u w:val="single"/>
              </w:rPr>
              <w:t xml:space="preserve">        </w:t>
            </w:r>
            <w:r w:rsidRPr="00A16EF2">
              <w:rPr>
                <w:rFonts w:cs="Arial"/>
              </w:rPr>
              <w:t xml:space="preserve">    </w:t>
            </w:r>
            <w:r w:rsidRPr="00A16EF2">
              <w:rPr>
                <w:rFonts w:cs="Arial"/>
                <w:lang w:val="fr-FR"/>
              </w:rPr>
              <w:t>Maintenance</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lang w:val="fr-FR"/>
              </w:rPr>
            </w:pPr>
            <w:r w:rsidRPr="00A16EF2">
              <w:rPr>
                <w:rFonts w:cs="Arial"/>
                <w:u w:val="single"/>
                <w:lang w:val="fr-FR"/>
              </w:rPr>
              <w:t xml:space="preserve">         </w:t>
            </w:r>
            <w:r w:rsidRPr="00A16EF2">
              <w:rPr>
                <w:rFonts w:cs="Arial"/>
                <w:lang w:val="fr-FR"/>
              </w:rPr>
              <w:t xml:space="preserve">   </w:t>
            </w:r>
            <w:proofErr w:type="spellStart"/>
            <w:r w:rsidRPr="00A16EF2">
              <w:rPr>
                <w:rFonts w:cs="Arial"/>
                <w:lang w:val="fr-FR"/>
              </w:rPr>
              <w:t>Enhancement</w:t>
            </w:r>
            <w:proofErr w:type="spellEnd"/>
            <w:r w:rsidRPr="00A16EF2">
              <w:rPr>
                <w:rFonts w:cs="Arial"/>
                <w:lang w:val="fr-FR"/>
              </w:rPr>
              <w:t>; or</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u w:val="single"/>
                <w:lang w:val="fr-FR"/>
              </w:rPr>
              <w:t xml:space="preserve">         </w:t>
            </w:r>
            <w:r w:rsidRPr="00A16EF2">
              <w:rPr>
                <w:rFonts w:cs="Arial"/>
                <w:lang w:val="fr-FR"/>
              </w:rPr>
              <w:t xml:space="preserve">   </w:t>
            </w:r>
            <w:r w:rsidRPr="00A16EF2">
              <w:rPr>
                <w:rFonts w:cs="Arial"/>
              </w:rPr>
              <w:t>Fee</w:t>
            </w:r>
          </w:p>
        </w:tc>
        <w:tc>
          <w:tcPr>
            <w:tcW w:w="1094"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rPr>
                <w:rFonts w:cs="Arial"/>
              </w:rPr>
            </w:pPr>
            <w:r w:rsidRPr="00A16EF2">
              <w:rPr>
                <w:rFonts w:cs="Arial"/>
              </w:rPr>
              <w:t xml:space="preserve">CONTRACT: </w:t>
            </w:r>
          </w:p>
          <w:p w:rsidR="000446CD" w:rsidRPr="00A16EF2" w:rsidRDefault="000446CD" w:rsidP="00FA1114">
            <w:pPr>
              <w:spacing w:after="0"/>
              <w:rPr>
                <w:rFonts w:cs="Arial"/>
              </w:rPr>
            </w:pPr>
            <w:r w:rsidRPr="00A16EF2">
              <w:rPr>
                <w:rFonts w:cs="Arial"/>
              </w:rPr>
              <w:t xml:space="preserve">Number: </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 xml:space="preserve">Tax Type: </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 xml:space="preserve">Fiscal Year: </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Lifetime Sequence Number:</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58"/>
              <w:rPr>
                <w:rFonts w:cs="Arial"/>
              </w:rPr>
            </w:pPr>
          </w:p>
        </w:tc>
        <w:tc>
          <w:tcPr>
            <w:tcW w:w="820"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rPr>
                <w:rFonts w:cs="Arial"/>
              </w:rPr>
            </w:pPr>
            <w:r w:rsidRPr="00A16EF2">
              <w:rPr>
                <w:rFonts w:cs="Arial"/>
              </w:rPr>
              <w:t>PRIORITY:</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___ High</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___ Medium</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___ Low</w:t>
            </w:r>
          </w:p>
        </w:tc>
      </w:tr>
      <w:tr w:rsidR="000446CD" w:rsidRPr="00A16EF2" w:rsidTr="00FA1114">
        <w:trPr>
          <w:trHeight w:hRule="exact" w:val="81"/>
        </w:trPr>
        <w:tc>
          <w:tcPr>
            <w:tcW w:w="5000" w:type="pct"/>
            <w:gridSpan w:val="5"/>
            <w:tcBorders>
              <w:top w:val="nil"/>
              <w:left w:val="nil"/>
              <w:bottom w:val="nil"/>
              <w:right w:val="nil"/>
            </w:tcBorders>
          </w:tcPr>
          <w:p w:rsidR="000446CD" w:rsidRPr="00A16EF2" w:rsidRDefault="000446CD" w:rsidP="00FA1114">
            <w:pPr>
              <w:spacing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58" w:line="48" w:lineRule="exact"/>
              <w:rPr>
                <w:rFonts w:cs="Arial"/>
              </w:rPr>
            </w:pPr>
          </w:p>
        </w:tc>
      </w:tr>
      <w:tr w:rsidR="000446CD" w:rsidRPr="00A16EF2" w:rsidTr="00FA1114">
        <w:tc>
          <w:tcPr>
            <w:tcW w:w="5000" w:type="pct"/>
            <w:gridSpan w:val="5"/>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974552">
            <w:pPr>
              <w:widowControl w:val="0"/>
              <w:numPr>
                <w:ilvl w:val="0"/>
                <w:numId w:val="104"/>
              </w:numPr>
              <w:tabs>
                <w:tab w:val="left" w:pos="-36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RECOMMENDED IMPLEMENTATION APPROACH:</w:t>
            </w:r>
          </w:p>
        </w:tc>
      </w:tr>
      <w:tr w:rsidR="000446CD" w:rsidRPr="00A16EF2" w:rsidTr="00FA1114">
        <w:tc>
          <w:tcPr>
            <w:tcW w:w="5000" w:type="pct"/>
            <w:gridSpan w:val="5"/>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974552">
            <w:pPr>
              <w:widowControl w:val="0"/>
              <w:numPr>
                <w:ilvl w:val="0"/>
                <w:numId w:val="104"/>
              </w:numPr>
              <w:tabs>
                <w:tab w:val="left" w:pos="-36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DEVELOPMENT/IMPLEMENTATION TIMEFRAMES:</w:t>
            </w:r>
          </w:p>
        </w:tc>
      </w:tr>
      <w:tr w:rsidR="000446CD" w:rsidRPr="00A16EF2" w:rsidTr="00FA1114">
        <w:tc>
          <w:tcPr>
            <w:tcW w:w="5000" w:type="pct"/>
            <w:gridSpan w:val="5"/>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III.  IMPACTS ON OTHER SYSTEMS/PLANS:</w:t>
            </w:r>
          </w:p>
        </w:tc>
      </w:tr>
      <w:tr w:rsidR="000446CD" w:rsidRPr="00A16EF2" w:rsidTr="00FA1114">
        <w:tc>
          <w:tcPr>
            <w:tcW w:w="5000" w:type="pct"/>
            <w:gridSpan w:val="5"/>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IV.  RESOURCE REQUIREMENTS  (NOT REQUIRED for Maintenance Change)</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p>
        </w:tc>
      </w:tr>
      <w:tr w:rsidR="000446CD" w:rsidRPr="00A16EF2" w:rsidTr="00FA1114">
        <w:tc>
          <w:tcPr>
            <w:tcW w:w="5000" w:type="pct"/>
            <w:gridSpan w:val="5"/>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 xml:space="preserve">V.  ADDITIONAL INFORMATION REQUIRED FOR ENHANCEMENT , attach following required information:  </w:t>
            </w:r>
          </w:p>
        </w:tc>
      </w:tr>
      <w:tr w:rsidR="000446CD" w:rsidRPr="00A16EF2" w:rsidTr="00FA1114">
        <w:tc>
          <w:tcPr>
            <w:tcW w:w="2930" w:type="pct"/>
            <w:gridSpan w:val="2"/>
            <w:tcBorders>
              <w:top w:val="nil"/>
              <w:left w:val="single" w:sz="7" w:space="0" w:color="000000"/>
              <w:bottom w:val="single" w:sz="7" w:space="0" w:color="000000"/>
              <w:right w:val="nil"/>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For Information Services Change:</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2880" w:hanging="2520"/>
              <w:rPr>
                <w:rFonts w:cs="Arial"/>
              </w:rPr>
            </w:pPr>
            <w:r w:rsidRPr="00A16EF2">
              <w:rPr>
                <w:rFonts w:cs="Arial"/>
              </w:rPr>
              <w:t>_____Design Specifications</w:t>
            </w:r>
            <w:r w:rsidRPr="00A16EF2">
              <w:rPr>
                <w:rFonts w:cs="Arial"/>
              </w:rPr>
              <w:tab/>
            </w:r>
            <w:r w:rsidRPr="00A16EF2">
              <w:rPr>
                <w:rFonts w:cs="Arial"/>
              </w:rPr>
              <w:tab/>
              <w:t xml:space="preserve">_____Schedule of Deliverables </w:t>
            </w:r>
          </w:p>
        </w:tc>
        <w:tc>
          <w:tcPr>
            <w:tcW w:w="2070" w:type="pct"/>
            <w:gridSpan w:val="3"/>
            <w:tcBorders>
              <w:top w:val="single" w:sz="7" w:space="0" w:color="000000"/>
              <w:left w:val="nil"/>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For Operations Change:</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____Workflow</w:t>
            </w:r>
          </w:p>
        </w:tc>
      </w:tr>
      <w:tr w:rsidR="000446CD" w:rsidRPr="00A16EF2" w:rsidTr="00FA1114">
        <w:tc>
          <w:tcPr>
            <w:tcW w:w="5000" w:type="pct"/>
            <w:gridSpan w:val="5"/>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VI.  DEPARTMENT DEPENDENCIES:</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p>
        </w:tc>
      </w:tr>
      <w:tr w:rsidR="000446CD" w:rsidRPr="00A16EF2" w:rsidTr="00FA1114">
        <w:tc>
          <w:tcPr>
            <w:tcW w:w="5000" w:type="pct"/>
            <w:gridSpan w:val="5"/>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VII.  APPLICABLE CONTRACT REFERENCE:</w:t>
            </w:r>
          </w:p>
        </w:tc>
      </w:tr>
      <w:tr w:rsidR="000446CD" w:rsidRPr="00A16EF2" w:rsidTr="00FA1114">
        <w:tc>
          <w:tcPr>
            <w:tcW w:w="5000" w:type="pct"/>
            <w:gridSpan w:val="5"/>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360"/>
              <w:rPr>
                <w:rFonts w:cs="Arial"/>
              </w:rPr>
            </w:pPr>
            <w:r w:rsidRPr="00A16EF2">
              <w:rPr>
                <w:rFonts w:cs="Arial"/>
              </w:rPr>
              <w:t>VIII.  PROPOSED FEES (Attach additional documentation, if necessary):</w:t>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2880" w:hanging="1800"/>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2880" w:hanging="1800"/>
              <w:rPr>
                <w:rFonts w:cs="Arial"/>
              </w:rPr>
            </w:pPr>
            <w:r w:rsidRPr="00A16EF2">
              <w:rPr>
                <w:rFonts w:cs="Arial"/>
              </w:rPr>
              <w:t xml:space="preserve">One-Time Development: </w:t>
            </w:r>
            <w:r w:rsidRPr="00A16EF2">
              <w:rPr>
                <w:rFonts w:cs="Arial"/>
              </w:rPr>
              <w:tab/>
            </w: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2880" w:hanging="1800"/>
              <w:rPr>
                <w:rFonts w:cs="Arial"/>
              </w:rPr>
            </w:pPr>
            <w:r w:rsidRPr="00A16EF2">
              <w:rPr>
                <w:rFonts w:cs="Arial"/>
              </w:rPr>
              <w:t>Task Breakdown</w:t>
            </w:r>
          </w:p>
          <w:p w:rsidR="000446CD" w:rsidRPr="00A16EF2" w:rsidRDefault="000446CD" w:rsidP="00974552">
            <w:pPr>
              <w:widowControl w:val="0"/>
              <w:numPr>
                <w:ilvl w:val="0"/>
                <w:numId w:val="105"/>
              </w:numPr>
              <w:tabs>
                <w:tab w:val="left" w:pos="-360"/>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Project Management/Analysis/Design             0  hours</w:t>
            </w:r>
          </w:p>
          <w:p w:rsidR="000446CD" w:rsidRPr="00A16EF2" w:rsidRDefault="000446CD" w:rsidP="00974552">
            <w:pPr>
              <w:widowControl w:val="0"/>
              <w:numPr>
                <w:ilvl w:val="0"/>
                <w:numId w:val="105"/>
              </w:numPr>
              <w:tabs>
                <w:tab w:val="left" w:pos="-360"/>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Development                                                    0  hours</w:t>
            </w:r>
          </w:p>
          <w:p w:rsidR="000446CD" w:rsidRPr="00A16EF2" w:rsidRDefault="000446CD" w:rsidP="00974552">
            <w:pPr>
              <w:widowControl w:val="0"/>
              <w:numPr>
                <w:ilvl w:val="0"/>
                <w:numId w:val="105"/>
              </w:numPr>
              <w:tabs>
                <w:tab w:val="left" w:pos="-360"/>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Testing                                                              0  hours</w:t>
            </w:r>
          </w:p>
          <w:p w:rsidR="000446CD" w:rsidRPr="00A16EF2" w:rsidRDefault="000446CD" w:rsidP="00974552">
            <w:pPr>
              <w:widowControl w:val="0"/>
              <w:numPr>
                <w:ilvl w:val="0"/>
                <w:numId w:val="105"/>
              </w:numPr>
              <w:tabs>
                <w:tab w:val="left" w:pos="-360"/>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autoSpaceDE w:val="0"/>
              <w:autoSpaceDN w:val="0"/>
              <w:adjustRightInd w:val="0"/>
              <w:spacing w:after="0" w:line="240" w:lineRule="auto"/>
              <w:rPr>
                <w:rFonts w:cs="Arial"/>
              </w:rPr>
            </w:pPr>
            <w:r w:rsidRPr="00A16EF2">
              <w:rPr>
                <w:rFonts w:cs="Arial"/>
              </w:rPr>
              <w:t>Total Hours                                                       0 hours</w:t>
            </w:r>
          </w:p>
          <w:p w:rsidR="000446CD" w:rsidRPr="00A16EF2" w:rsidRDefault="000446CD" w:rsidP="00FA1114">
            <w:pPr>
              <w:tabs>
                <w:tab w:val="left" w:pos="-360"/>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ind w:left="1080"/>
              <w:rPr>
                <w:rFonts w:cs="Arial"/>
              </w:rPr>
            </w:pPr>
          </w:p>
          <w:p w:rsidR="000446CD" w:rsidRPr="00A16EF2" w:rsidRDefault="000446CD" w:rsidP="00FA1114">
            <w:pPr>
              <w:tabs>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 w:val="left" w:pos="9000"/>
                <w:tab w:val="left" w:pos="9720"/>
                <w:tab w:val="left" w:pos="10440"/>
              </w:tabs>
              <w:spacing w:after="0"/>
              <w:rPr>
                <w:rFonts w:cs="Arial"/>
              </w:rPr>
            </w:pPr>
            <w:r w:rsidRPr="00A16EF2">
              <w:rPr>
                <w:rFonts w:cs="Arial"/>
              </w:rPr>
              <w:t xml:space="preserve">                         Operational/On Going Cost:</w:t>
            </w:r>
          </w:p>
        </w:tc>
      </w:tr>
    </w:tbl>
    <w:p w:rsidR="000446CD" w:rsidRDefault="000446CD" w:rsidP="000446CD">
      <w:pPr>
        <w:pStyle w:val="Caption"/>
        <w:rPr>
          <w:rFonts w:ascii="Calibri" w:hAnsi="Calibri" w:cs="Calibri"/>
          <w:sz w:val="28"/>
          <w:szCs w:val="28"/>
        </w:rPr>
        <w:sectPr w:rsidR="000446CD" w:rsidSect="00FA1114">
          <w:pgSz w:w="12240" w:h="15840"/>
          <w:pgMar w:top="1440" w:right="1440" w:bottom="1440" w:left="1440" w:header="360" w:footer="0" w:gutter="0"/>
          <w:cols w:space="720"/>
          <w:docGrid w:linePitch="360"/>
        </w:sectPr>
      </w:pPr>
    </w:p>
    <w:tbl>
      <w:tblPr>
        <w:tblW w:w="5000" w:type="pct"/>
        <w:tblCellMar>
          <w:left w:w="120" w:type="dxa"/>
          <w:right w:w="120" w:type="dxa"/>
        </w:tblCellMar>
        <w:tblLook w:val="0000"/>
      </w:tblPr>
      <w:tblGrid>
        <w:gridCol w:w="9600"/>
      </w:tblGrid>
      <w:tr w:rsidR="000446CD" w:rsidRPr="00A16EF2" w:rsidTr="00FA1114">
        <w:tc>
          <w:tcPr>
            <w:tcW w:w="5000"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342"/>
              <w:rPr>
                <w:rFonts w:cs="Arial"/>
              </w:rPr>
            </w:pPr>
            <w:r w:rsidRPr="00A16EF2">
              <w:rPr>
                <w:rFonts w:cs="Arial"/>
              </w:rPr>
              <w:t>IX.  APPROVALS/CONTACTS:</w:t>
            </w:r>
          </w:p>
        </w:tc>
      </w:tr>
      <w:tr w:rsidR="000446CD" w:rsidRPr="00A16EF2" w:rsidTr="00FA1114">
        <w:tc>
          <w:tcPr>
            <w:tcW w:w="5000"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rPr>
                <w:rFonts w:cs="Arial"/>
              </w:rPr>
            </w:pPr>
            <w:r w:rsidRPr="00A16EF2">
              <w:rPr>
                <w:rFonts w:cs="Arial"/>
              </w:rPr>
              <w:t xml:space="preserve">A.           </w:t>
            </w:r>
            <w:r w:rsidRPr="00A16EF2">
              <w:rPr>
                <w:rFonts w:cs="Arial"/>
                <w:i/>
                <w:iCs/>
                <w:u w:val="single"/>
              </w:rPr>
              <w:t>Selected Bidder</w:t>
            </w:r>
            <w:r w:rsidRPr="00A16EF2">
              <w:rPr>
                <w:rFonts w:cs="Arial"/>
              </w:rPr>
              <w:t xml:space="preserve"> CHANGE CONTROL REPRESENTATIVE (CCR) NAME:  </w:t>
            </w:r>
          </w:p>
        </w:tc>
      </w:tr>
      <w:tr w:rsidR="000446CD" w:rsidRPr="00A16EF2" w:rsidTr="00FA1114">
        <w:tc>
          <w:tcPr>
            <w:tcW w:w="5000"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5022" w:hanging="4320"/>
              <w:rPr>
                <w:rFonts w:cs="Arial"/>
              </w:rPr>
            </w:pPr>
            <w:r w:rsidRPr="00A16EF2">
              <w:rPr>
                <w:rFonts w:cs="Arial"/>
              </w:rPr>
              <w:t xml:space="preserve">SIGNATURE:                                              </w:t>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t>DATE</w:t>
            </w:r>
          </w:p>
        </w:tc>
      </w:tr>
      <w:tr w:rsidR="000446CD" w:rsidRPr="00A16EF2" w:rsidTr="00FA1114">
        <w:tc>
          <w:tcPr>
            <w:tcW w:w="5000" w:type="pct"/>
            <w:tcBorders>
              <w:top w:val="single" w:sz="7" w:space="0" w:color="000000"/>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7182" w:hanging="6480"/>
              <w:rPr>
                <w:rFonts w:cs="Arial"/>
              </w:rPr>
            </w:pPr>
            <w:r w:rsidRPr="00A16EF2">
              <w:rPr>
                <w:rFonts w:cs="Arial"/>
              </w:rPr>
              <w:t>OFFICE:</w:t>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t>PHONE:</w:t>
            </w:r>
            <w:r w:rsidRPr="00A16EF2">
              <w:rPr>
                <w:rFonts w:cs="Arial"/>
              </w:rPr>
              <w:tab/>
            </w:r>
            <w:r w:rsidRPr="00A16EF2">
              <w:rPr>
                <w:rFonts w:cs="Arial"/>
              </w:rPr>
              <w:tab/>
            </w:r>
            <w:r w:rsidRPr="00A16EF2">
              <w:rPr>
                <w:rFonts w:cs="Arial"/>
              </w:rPr>
              <w:tab/>
              <w:t>FAX:</w:t>
            </w:r>
          </w:p>
        </w:tc>
      </w:tr>
      <w:tr w:rsidR="000446CD" w:rsidRPr="00A16EF2" w:rsidTr="00FA1114">
        <w:tc>
          <w:tcPr>
            <w:tcW w:w="5000" w:type="pct"/>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342" w:hanging="360"/>
              <w:rPr>
                <w:rFonts w:cs="Arial"/>
              </w:rPr>
            </w:pPr>
            <w:r w:rsidRPr="00A16EF2">
              <w:rPr>
                <w:rFonts w:cs="Arial"/>
              </w:rPr>
              <w:t>B.</w:t>
            </w:r>
            <w:r w:rsidRPr="00A16EF2">
              <w:rPr>
                <w:rFonts w:cs="Arial"/>
              </w:rPr>
              <w:tab/>
            </w:r>
            <w:r w:rsidRPr="00A16EF2">
              <w:rPr>
                <w:rFonts w:cs="Arial"/>
              </w:rPr>
              <w:tab/>
              <w:t>DTF APPROVAL OF ANALYSIS:   -</w:t>
            </w:r>
          </w:p>
        </w:tc>
      </w:tr>
      <w:tr w:rsidR="000446CD" w:rsidRPr="00A16EF2" w:rsidTr="00FA1114">
        <w:tc>
          <w:tcPr>
            <w:tcW w:w="5000" w:type="pct"/>
            <w:tcBorders>
              <w:top w:val="nil"/>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18" w:firstLine="720"/>
              <w:rPr>
                <w:rFonts w:cs="Arial"/>
              </w:rPr>
            </w:pPr>
            <w:r w:rsidRPr="00A16EF2">
              <w:rPr>
                <w:rFonts w:cs="Arial"/>
              </w:rPr>
              <w:t xml:space="preserve">CHANGE CONTROL REPRESENTATIVE (CCR) NAME: </w:t>
            </w:r>
          </w:p>
        </w:tc>
      </w:tr>
      <w:tr w:rsidR="000446CD" w:rsidRPr="00A16EF2" w:rsidTr="00FA1114">
        <w:tc>
          <w:tcPr>
            <w:tcW w:w="5000" w:type="pct"/>
            <w:tcBorders>
              <w:top w:val="single" w:sz="7" w:space="0" w:color="000000"/>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5022" w:hanging="4320"/>
              <w:rPr>
                <w:rFonts w:cs="Arial"/>
              </w:rPr>
            </w:pPr>
            <w:r w:rsidRPr="00A16EF2">
              <w:rPr>
                <w:rFonts w:cs="Arial"/>
              </w:rPr>
              <w:t xml:space="preserve">SIGNATURE:                                              </w:t>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t>DATE:</w:t>
            </w:r>
          </w:p>
        </w:tc>
      </w:tr>
      <w:tr w:rsidR="000446CD" w:rsidRPr="00A16EF2" w:rsidTr="00FA1114">
        <w:tc>
          <w:tcPr>
            <w:tcW w:w="5000" w:type="pct"/>
            <w:tcBorders>
              <w:top w:val="single" w:sz="7" w:space="0" w:color="000000"/>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7182" w:hanging="6480"/>
              <w:rPr>
                <w:rFonts w:cs="Arial"/>
              </w:rPr>
            </w:pPr>
            <w:r w:rsidRPr="00A16EF2">
              <w:rPr>
                <w:rFonts w:cs="Arial"/>
              </w:rPr>
              <w:t>OFFICE:</w:t>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t>PHONE:</w:t>
            </w:r>
            <w:r w:rsidRPr="00A16EF2">
              <w:rPr>
                <w:rFonts w:cs="Arial"/>
              </w:rPr>
              <w:tab/>
            </w:r>
            <w:r w:rsidRPr="00A16EF2">
              <w:rPr>
                <w:rFonts w:cs="Arial"/>
              </w:rPr>
              <w:tab/>
            </w:r>
            <w:r w:rsidRPr="00A16EF2">
              <w:rPr>
                <w:rFonts w:cs="Arial"/>
              </w:rPr>
              <w:tab/>
              <w:t>FAX:</w:t>
            </w:r>
          </w:p>
        </w:tc>
      </w:tr>
      <w:tr w:rsidR="000446CD" w:rsidRPr="00A16EF2" w:rsidTr="00FA1114">
        <w:tc>
          <w:tcPr>
            <w:tcW w:w="5000" w:type="pct"/>
            <w:tcBorders>
              <w:top w:val="nil"/>
              <w:left w:val="single" w:sz="7" w:space="0" w:color="000000"/>
              <w:bottom w:val="nil"/>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18" w:firstLine="720"/>
              <w:rPr>
                <w:rFonts w:cs="Arial"/>
              </w:rPr>
            </w:pPr>
            <w:r w:rsidRPr="00A16EF2">
              <w:rPr>
                <w:rFonts w:cs="Arial"/>
              </w:rPr>
              <w:t>PROGRAM AREA APPROVAL - NAME:</w:t>
            </w:r>
          </w:p>
        </w:tc>
      </w:tr>
      <w:tr w:rsidR="000446CD" w:rsidRPr="00A16EF2" w:rsidTr="00FA1114">
        <w:tc>
          <w:tcPr>
            <w:tcW w:w="5000" w:type="pct"/>
            <w:tcBorders>
              <w:top w:val="nil"/>
              <w:left w:val="single" w:sz="7" w:space="0" w:color="000000"/>
              <w:bottom w:val="single" w:sz="7" w:space="0" w:color="000000"/>
              <w:right w:val="single" w:sz="7" w:space="0" w:color="000000"/>
            </w:tcBorders>
          </w:tcPr>
          <w:p w:rsidR="000446CD" w:rsidRPr="00A16EF2" w:rsidRDefault="000446CD" w:rsidP="00FA1114">
            <w:pPr>
              <w:spacing w:after="0" w:line="120" w:lineRule="exact"/>
              <w:rPr>
                <w:rFonts w:cs="Arial"/>
              </w:rPr>
            </w:pPr>
          </w:p>
          <w:p w:rsidR="000446CD" w:rsidRPr="00A16EF2" w:rsidRDefault="000446CD" w:rsidP="00FA1114">
            <w:pPr>
              <w:tabs>
                <w:tab w:val="left" w:pos="-378"/>
                <w:tab w:val="left" w:pos="-18"/>
                <w:tab w:val="left" w:pos="342"/>
                <w:tab w:val="left" w:pos="702"/>
                <w:tab w:val="left" w:pos="1062"/>
                <w:tab w:val="left" w:pos="1422"/>
                <w:tab w:val="left" w:pos="1782"/>
                <w:tab w:val="left" w:pos="2142"/>
                <w:tab w:val="left" w:pos="2502"/>
                <w:tab w:val="left" w:pos="2862"/>
                <w:tab w:val="left" w:pos="3222"/>
                <w:tab w:val="left" w:pos="3582"/>
                <w:tab w:val="left" w:pos="3942"/>
                <w:tab w:val="left" w:pos="4302"/>
                <w:tab w:val="left" w:pos="4662"/>
                <w:tab w:val="left" w:pos="5022"/>
                <w:tab w:val="left" w:pos="5382"/>
                <w:tab w:val="left" w:pos="5742"/>
                <w:tab w:val="left" w:pos="6102"/>
                <w:tab w:val="left" w:pos="6462"/>
                <w:tab w:val="left" w:pos="6822"/>
                <w:tab w:val="left" w:pos="7182"/>
                <w:tab w:val="left" w:pos="7542"/>
                <w:tab w:val="left" w:pos="8262"/>
                <w:tab w:val="left" w:pos="8982"/>
                <w:tab w:val="left" w:pos="9702"/>
                <w:tab w:val="left" w:pos="10422"/>
                <w:tab w:val="left" w:pos="11142"/>
              </w:tabs>
              <w:spacing w:after="0"/>
              <w:ind w:left="5022" w:hanging="4320"/>
              <w:rPr>
                <w:rFonts w:cs="Arial"/>
              </w:rPr>
            </w:pPr>
            <w:r w:rsidRPr="00A16EF2">
              <w:rPr>
                <w:rFonts w:cs="Arial"/>
              </w:rPr>
              <w:t xml:space="preserve">SIGNATURE:                                              </w:t>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r>
            <w:r w:rsidRPr="00A16EF2">
              <w:rPr>
                <w:rFonts w:cs="Arial"/>
              </w:rPr>
              <w:tab/>
              <w:t>DATE:</w:t>
            </w:r>
          </w:p>
        </w:tc>
      </w:tr>
    </w:tbl>
    <w:p w:rsidR="0065422D" w:rsidRPr="00835F96" w:rsidRDefault="0065422D" w:rsidP="0065422D">
      <w:pPr>
        <w:rPr>
          <w:rFonts w:asciiTheme="minorHAnsi" w:hAnsiTheme="minorHAnsi" w:cstheme="minorHAnsi"/>
        </w:rPr>
      </w:pPr>
    </w:p>
    <w:p w:rsidR="0065422D" w:rsidRPr="00835F96" w:rsidRDefault="0065422D" w:rsidP="0065422D">
      <w:pPr>
        <w:ind w:left="3600" w:firstLine="720"/>
        <w:jc w:val="both"/>
        <w:rPr>
          <w:rFonts w:asciiTheme="minorHAnsi" w:hAnsiTheme="minorHAnsi" w:cstheme="minorHAnsi"/>
        </w:rPr>
      </w:pPr>
    </w:p>
    <w:p w:rsidR="0065422D" w:rsidRPr="00835F96" w:rsidRDefault="0065422D" w:rsidP="0065422D">
      <w:pPr>
        <w:ind w:left="1920" w:hanging="1920"/>
        <w:rPr>
          <w:rFonts w:asciiTheme="minorHAnsi" w:hAnsiTheme="minorHAnsi" w:cstheme="minorHAnsi"/>
        </w:rPr>
      </w:pPr>
    </w:p>
    <w:p w:rsidR="0065422D" w:rsidRPr="00835F96" w:rsidRDefault="0065422D" w:rsidP="0065422D">
      <w:pPr>
        <w:ind w:left="1920" w:hanging="1920"/>
        <w:rPr>
          <w:rFonts w:asciiTheme="minorHAnsi" w:hAnsiTheme="minorHAnsi" w:cstheme="minorHAnsi"/>
        </w:rPr>
      </w:pPr>
    </w:p>
    <w:p w:rsidR="0065422D" w:rsidRPr="00835F96" w:rsidRDefault="0065422D" w:rsidP="0065422D">
      <w:pPr>
        <w:pStyle w:val="Caption"/>
        <w:rPr>
          <w:rFonts w:asciiTheme="minorHAnsi" w:hAnsiTheme="minorHAnsi" w:cstheme="minorHAnsi"/>
          <w:sz w:val="28"/>
          <w:szCs w:val="28"/>
        </w:rPr>
        <w:sectPr w:rsidR="0065422D" w:rsidRPr="00835F96" w:rsidSect="00996C12">
          <w:pgSz w:w="12240" w:h="15840"/>
          <w:pgMar w:top="1440" w:right="1440" w:bottom="1440" w:left="1440" w:header="360" w:footer="0" w:gutter="0"/>
          <w:cols w:space="720"/>
          <w:docGrid w:linePitch="360"/>
        </w:sectPr>
      </w:pPr>
    </w:p>
    <w:p w:rsidR="0065422D" w:rsidRPr="00835F96" w:rsidRDefault="000A6D99" w:rsidP="0065422D">
      <w:pPr>
        <w:pStyle w:val="Heading1"/>
        <w:jc w:val="center"/>
        <w:rPr>
          <w:rFonts w:asciiTheme="minorHAnsi" w:hAnsiTheme="minorHAnsi" w:cstheme="minorHAnsi"/>
          <w:noProof/>
          <w:sz w:val="28"/>
          <w:szCs w:val="28"/>
        </w:rPr>
      </w:pPr>
      <w:bookmarkStart w:id="279" w:name="_Toc354397135"/>
      <w:bookmarkStart w:id="280" w:name="_Toc360199497"/>
      <w:r w:rsidRPr="000A6D99">
        <w:rPr>
          <w:rFonts w:asciiTheme="minorHAnsi" w:hAnsiTheme="minorHAnsi" w:cstheme="minorHAnsi"/>
          <w:noProof/>
          <w:sz w:val="28"/>
          <w:szCs w:val="28"/>
        </w:rPr>
        <w:lastRenderedPageBreak/>
        <w:t>Appendix A - Standard Clauses For NYS Contracts</w:t>
      </w:r>
      <w:bookmarkEnd w:id="279"/>
      <w:bookmarkEnd w:id="280"/>
    </w:p>
    <w:p w:rsidR="0065422D" w:rsidRPr="00835F96" w:rsidRDefault="000A6D99" w:rsidP="0065422D">
      <w:pPr>
        <w:tabs>
          <w:tab w:val="left" w:pos="720"/>
          <w:tab w:val="center" w:pos="4680"/>
          <w:tab w:val="right" w:pos="9900"/>
        </w:tabs>
        <w:jc w:val="center"/>
        <w:rPr>
          <w:rFonts w:asciiTheme="minorHAnsi" w:hAnsiTheme="minorHAnsi" w:cstheme="minorHAnsi"/>
          <w:noProof/>
        </w:rPr>
      </w:pPr>
      <w:r w:rsidRPr="000A6D99">
        <w:rPr>
          <w:rFonts w:asciiTheme="minorHAnsi" w:hAnsiTheme="minorHAnsi" w:cstheme="minorHAnsi"/>
          <w:b/>
          <w:noProof/>
          <w:u w:val="single"/>
        </w:rPr>
        <w:t>STANDARD CLAUSES FOR NYS CONTRACTS</w:t>
      </w:r>
    </w:p>
    <w:p w:rsidR="0065422D" w:rsidRPr="00835F96" w:rsidRDefault="000A6D99" w:rsidP="0065422D">
      <w:pPr>
        <w:tabs>
          <w:tab w:val="left" w:pos="72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 </w:t>
      </w:r>
      <w:r w:rsidRPr="000A6D99">
        <w:rPr>
          <w:rFonts w:asciiTheme="minorHAnsi" w:hAnsiTheme="minorHAnsi" w:cstheme="minorHAnsi"/>
          <w:b/>
          <w:noProof/>
          <w:color w:val="000000"/>
          <w:u w:val="single"/>
        </w:rPr>
        <w:t>EXECUTORY CLAUSE</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Section 41 of the State Finance Law, the State shall have no liability under this contract to the Contractor or to anyone else beyond funds appro</w:t>
      </w:r>
      <w:r w:rsidRPr="000A6D99">
        <w:rPr>
          <w:rFonts w:asciiTheme="minorHAnsi" w:hAnsiTheme="minorHAnsi" w:cstheme="minorHAnsi"/>
          <w:noProof/>
          <w:color w:val="000000"/>
        </w:rPr>
        <w:softHyphen/>
        <w:t>priated and available for this contract.</w:t>
      </w:r>
    </w:p>
    <w:p w:rsidR="0065422D" w:rsidRPr="00835F96" w:rsidRDefault="000A6D99" w:rsidP="0065422D">
      <w:pPr>
        <w:tabs>
          <w:tab w:val="left" w:pos="720"/>
        </w:tabs>
        <w:jc w:val="both"/>
        <w:rPr>
          <w:rFonts w:asciiTheme="minorHAnsi" w:hAnsiTheme="minorHAnsi" w:cstheme="minorHAnsi"/>
          <w:color w:val="000000"/>
          <w:u w:val="single"/>
        </w:rPr>
      </w:pPr>
      <w:r w:rsidRPr="000A6D99">
        <w:rPr>
          <w:rFonts w:asciiTheme="minorHAnsi" w:hAnsiTheme="minorHAnsi" w:cstheme="minorHAnsi"/>
          <w:b/>
          <w:noProof/>
          <w:color w:val="000000"/>
          <w:lang w:val="fr-FR"/>
        </w:rPr>
        <w:t xml:space="preserve">2. </w:t>
      </w:r>
      <w:r w:rsidRPr="000A6D99">
        <w:rPr>
          <w:rFonts w:asciiTheme="minorHAnsi" w:hAnsiTheme="minorHAnsi" w:cstheme="minorHAnsi"/>
          <w:b/>
          <w:noProof/>
          <w:color w:val="000000"/>
          <w:u w:val="single"/>
          <w:lang w:val="fr-FR"/>
        </w:rPr>
        <w:t>NON-ASSIGNMENT CLAUSE</w:t>
      </w:r>
      <w:r w:rsidRPr="000A6D99">
        <w:rPr>
          <w:rFonts w:asciiTheme="minorHAnsi" w:hAnsiTheme="minorHAnsi" w:cstheme="minorHAnsi"/>
          <w:b/>
          <w:noProof/>
          <w:color w:val="000000"/>
          <w:lang w:val="fr-FR"/>
        </w:rPr>
        <w:t>.</w:t>
      </w:r>
      <w:r w:rsidRPr="000A6D99">
        <w:rPr>
          <w:rFonts w:asciiTheme="minorHAnsi" w:hAnsiTheme="minorHAnsi" w:cstheme="minorHAnsi"/>
          <w:noProof/>
          <w:color w:val="000000"/>
          <w:lang w:val="fr-FR"/>
        </w:rPr>
        <w:t xml:space="preserve">  </w:t>
      </w:r>
      <w:r w:rsidRPr="000A6D99">
        <w:rPr>
          <w:rFonts w:asciiTheme="minorHAnsi" w:hAnsiTheme="minorHAnsi" w:cstheme="minorHAnsi"/>
          <w:color w:val="00000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3. </w:t>
      </w:r>
      <w:r w:rsidRPr="000A6D99">
        <w:rPr>
          <w:rFonts w:asciiTheme="minorHAnsi" w:hAnsiTheme="minorHAnsi" w:cstheme="minorHAnsi"/>
          <w:b/>
          <w:noProof/>
          <w:color w:val="000000"/>
          <w:u w:val="single"/>
        </w:rPr>
        <w:t>COMPTROLLER'S APPROVAL</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$10,000, it shall not be valid, effective or binding upon the State until it has been approved by the State Comptroller and filed in his office.  Comptroller's approval of contracts let by the Office of General Services is required when such contracts exceed $85,000 (State Finance Law Section 163.6-a). However, such pre-approval shall not be required for any contract established as a centralized contract through the Office of General Services or for a purchase order or other transaction issued under such centralized contract.</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4. </w:t>
      </w:r>
      <w:r w:rsidRPr="000A6D99">
        <w:rPr>
          <w:rFonts w:asciiTheme="minorHAnsi" w:hAnsiTheme="minorHAnsi" w:cstheme="minorHAnsi"/>
          <w:b/>
          <w:noProof/>
          <w:color w:val="000000"/>
          <w:u w:val="single"/>
        </w:rPr>
        <w:t>WORKERS' COMPENSATION BENEFITS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rsidR="0065422D" w:rsidRPr="00835F96" w:rsidRDefault="000A6D99" w:rsidP="0065422D">
      <w:pPr>
        <w:tabs>
          <w:tab w:val="left" w:pos="720"/>
        </w:tabs>
        <w:autoSpaceDE w:val="0"/>
        <w:autoSpaceDN w:val="0"/>
        <w:adjustRightInd w:val="0"/>
        <w:jc w:val="both"/>
        <w:rPr>
          <w:rFonts w:asciiTheme="minorHAnsi" w:hAnsiTheme="minorHAnsi" w:cstheme="minorHAnsi"/>
          <w:noProof/>
          <w:color w:val="000000"/>
        </w:rPr>
      </w:pPr>
      <w:r w:rsidRPr="000A6D99">
        <w:rPr>
          <w:rFonts w:asciiTheme="minorHAnsi" w:hAnsiTheme="minorHAnsi" w:cstheme="minorHAnsi"/>
          <w:b/>
          <w:bCs/>
          <w:color w:val="000000"/>
        </w:rPr>
        <w:lastRenderedPageBreak/>
        <w:t xml:space="preserve">5. </w:t>
      </w:r>
      <w:r w:rsidRPr="000A6D99">
        <w:rPr>
          <w:rFonts w:asciiTheme="minorHAnsi" w:hAnsiTheme="minorHAnsi" w:cstheme="minorHAnsi"/>
          <w:b/>
          <w:bCs/>
          <w:color w:val="000000"/>
          <w:u w:val="single"/>
        </w:rPr>
        <w:t>NON-DISCRIMINATION REQUIREMENTS</w:t>
      </w:r>
      <w:r w:rsidRPr="000A6D99">
        <w:rPr>
          <w:rFonts w:asciiTheme="minorHAnsi" w:hAnsiTheme="minorHAnsi" w:cstheme="minorHAnsi"/>
          <w:b/>
          <w:bCs/>
          <w:color w:val="000000"/>
        </w:rPr>
        <w:t>.</w:t>
      </w:r>
      <w:r w:rsidRPr="000A6D99">
        <w:rPr>
          <w:rFonts w:asciiTheme="minorHAnsi" w:hAnsiTheme="minorHAnsi" w:cstheme="minorHAnsi"/>
          <w:color w:val="00000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because of race, creed, color, sex, national origin, sexual orientation, age, disability, genetic predisposition or carrier status, or marital status.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rsidR="0065422D" w:rsidRPr="00835F96" w:rsidRDefault="000A6D99" w:rsidP="0065422D">
      <w:pPr>
        <w:tabs>
          <w:tab w:val="left" w:pos="720"/>
        </w:tabs>
        <w:jc w:val="both"/>
        <w:rPr>
          <w:rFonts w:asciiTheme="minorHAnsi" w:hAnsiTheme="minorHAnsi" w:cstheme="minorHAnsi"/>
          <w:color w:val="000000"/>
        </w:rPr>
      </w:pPr>
      <w:r w:rsidRPr="000A6D99">
        <w:rPr>
          <w:rFonts w:asciiTheme="minorHAnsi" w:hAnsiTheme="minorHAnsi" w:cstheme="minorHAnsi"/>
          <w:b/>
          <w:noProof/>
          <w:color w:val="000000"/>
        </w:rPr>
        <w:t xml:space="preserve">6. </w:t>
      </w:r>
      <w:r w:rsidRPr="000A6D99">
        <w:rPr>
          <w:rFonts w:asciiTheme="minorHAnsi" w:hAnsiTheme="minorHAnsi" w:cstheme="minorHAnsi"/>
          <w:b/>
          <w:noProof/>
          <w:color w:val="000000"/>
          <w:u w:val="single"/>
        </w:rPr>
        <w:t>WAGE AND HOURS PROVISIONS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w:t>
      </w:r>
      <w:r w:rsidRPr="000A6D99">
        <w:rPr>
          <w:rFonts w:asciiTheme="minorHAnsi" w:hAnsiTheme="minorHAnsi" w:cstheme="minorHAnsi"/>
          <w:noProof/>
          <w:color w:val="000000"/>
        </w:rPr>
        <w:softHyphen/>
        <w:t xml:space="preserve">ing wage rate and pay or provide the prevailing supplements, including the premium rates for overtime pay, as determined by the State Labor Department in accordance with the Labor Law.  </w:t>
      </w:r>
      <w:r w:rsidRPr="000A6D99">
        <w:rPr>
          <w:rFonts w:asciiTheme="minorHAnsi" w:hAnsiTheme="minorHAnsi" w:cstheme="minorHAnsi"/>
          <w:color w:val="00000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7. </w:t>
      </w:r>
      <w:r w:rsidRPr="000A6D99">
        <w:rPr>
          <w:rFonts w:asciiTheme="minorHAnsi" w:hAnsiTheme="minorHAnsi" w:cstheme="minorHAnsi"/>
          <w:b/>
          <w:noProof/>
          <w:color w:val="000000"/>
          <w:u w:val="single"/>
        </w:rPr>
        <w:t>NON-COLLUSIVE BIDDING CERTIFICATION</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Section 139-d of the State Finance Law, if this contract was awarded based upon the submission of bids, Contractor affirms, under penalty of perjury, that its bid was arrived at indepen</w:t>
      </w:r>
      <w:r w:rsidRPr="000A6D99">
        <w:rPr>
          <w:rFonts w:asciiTheme="minorHAnsi" w:hAnsiTheme="minorHAnsi" w:cstheme="minorHAnsi"/>
          <w:noProof/>
          <w:color w:val="00000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8. </w:t>
      </w:r>
      <w:r w:rsidRPr="000A6D99">
        <w:rPr>
          <w:rFonts w:asciiTheme="minorHAnsi" w:hAnsiTheme="minorHAnsi" w:cstheme="minorHAnsi"/>
          <w:b/>
          <w:noProof/>
          <w:color w:val="000000"/>
          <w:u w:val="single"/>
        </w:rPr>
        <w:t>INTERNATIONAL BOYCOTT PROHIBITION</w:t>
      </w:r>
      <w:r w:rsidRPr="000A6D99">
        <w:rPr>
          <w:rFonts w:asciiTheme="minorHAnsi" w:hAnsiTheme="minorHAnsi" w:cstheme="minorHAnsi"/>
          <w:noProof/>
          <w:color w:val="000000"/>
        </w:rPr>
        <w:t xml:space="preserve">.  In accordance with Section 220-f of the Labor Law and Section 139-h of the State Finance Law, if this contract exceeds $5,000, the Contractor agrees, as a </w:t>
      </w:r>
      <w:r w:rsidRPr="000A6D99">
        <w:rPr>
          <w:rFonts w:asciiTheme="minorHAnsi" w:hAnsiTheme="minorHAnsi" w:cstheme="minorHAnsi"/>
          <w:noProof/>
          <w:color w:val="000000"/>
        </w:rPr>
        <w:lastRenderedPageBreak/>
        <w:t>material condition of the contract, that neither the Contractor nor any substantially owned or affiliated person, firm, partnership or corporation has participated, is participa</w:t>
      </w:r>
      <w:r w:rsidRPr="000A6D99">
        <w:rPr>
          <w:rFonts w:asciiTheme="minorHAnsi" w:hAnsiTheme="minorHAnsi" w:cstheme="minorHAnsi"/>
          <w:noProof/>
          <w:color w:val="000000"/>
        </w:rPr>
        <w:softHyphen/>
        <w:t>ting, or shall participate in an international boycott in viola</w:t>
      </w:r>
      <w:r w:rsidRPr="000A6D99">
        <w:rPr>
          <w:rFonts w:asciiTheme="minorHAnsi" w:hAnsiTheme="minorHAnsi" w:cstheme="minorHAnsi"/>
          <w:noProof/>
          <w:color w:val="000000"/>
        </w:rPr>
        <w:softHyphen/>
        <w:t>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(2NYCRR 105.4).</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9. </w:t>
      </w:r>
      <w:r w:rsidRPr="000A6D99">
        <w:rPr>
          <w:rFonts w:asciiTheme="minorHAnsi" w:hAnsiTheme="minorHAnsi" w:cstheme="minorHAnsi"/>
          <w:b/>
          <w:noProof/>
          <w:color w:val="000000"/>
          <w:u w:val="single"/>
        </w:rPr>
        <w:t>SET-OFF RIGHTS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0A6D99">
        <w:rPr>
          <w:rFonts w:asciiTheme="minorHAnsi" w:hAnsiTheme="minorHAnsi" w:cstheme="minorHAnsi"/>
          <w:noProof/>
          <w:color w:val="00000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10.  </w:t>
      </w:r>
      <w:r w:rsidRPr="000A6D99">
        <w:rPr>
          <w:rFonts w:asciiTheme="minorHAnsi" w:hAnsiTheme="minorHAnsi" w:cstheme="minorHAnsi"/>
          <w:b/>
          <w:noProof/>
          <w:color w:val="000000"/>
          <w:u w:val="single"/>
        </w:rPr>
        <w:t>RECORDS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w:t>
      </w:r>
      <w:r w:rsidRPr="000A6D99">
        <w:rPr>
          <w:rFonts w:asciiTheme="minorHAnsi" w:hAnsiTheme="minorHAnsi" w:cstheme="minorHAnsi"/>
          <w:noProof/>
          <w:color w:val="000000"/>
        </w:rPr>
        <w:softHyphen/>
        <w:t>tion, auditing and copying.  The State shall take reasonable steps to protect from public disclosure any of the Records which are exempt from disclosure under Section 87 of the Public Offi</w:t>
      </w:r>
      <w:r w:rsidRPr="000A6D99">
        <w:rPr>
          <w:rFonts w:asciiTheme="minorHAnsi" w:hAnsiTheme="minorHAnsi" w:cstheme="minorHAnsi"/>
          <w:noProof/>
          <w:color w:val="000000"/>
        </w:rPr>
        <w:softHyphen/>
        <w:t>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rsidR="0065422D" w:rsidRPr="00835F96" w:rsidRDefault="000A6D99" w:rsidP="0065422D">
      <w:pPr>
        <w:pStyle w:val="PlainText"/>
        <w:spacing w:line="276" w:lineRule="auto"/>
        <w:jc w:val="both"/>
        <w:rPr>
          <w:rFonts w:asciiTheme="minorHAnsi" w:hAnsiTheme="minorHAnsi" w:cstheme="minorHAnsi"/>
          <w:sz w:val="22"/>
          <w:szCs w:val="22"/>
        </w:rPr>
      </w:pPr>
      <w:r w:rsidRPr="000A6D99">
        <w:rPr>
          <w:rFonts w:asciiTheme="minorHAnsi" w:hAnsiTheme="minorHAnsi" w:cstheme="minorHAnsi"/>
          <w:b/>
          <w:sz w:val="20"/>
          <w:szCs w:val="20"/>
          <w:u w:val="single"/>
        </w:rPr>
        <w:t>11. IDENTIFYING INFORMATION AND PRIVACY NOTIFICATION</w:t>
      </w:r>
      <w:r w:rsidRPr="000A6D99">
        <w:rPr>
          <w:rFonts w:asciiTheme="minorHAnsi" w:hAnsiTheme="minorHAnsi" w:cstheme="minorHAnsi"/>
          <w:sz w:val="20"/>
          <w:szCs w:val="20"/>
          <w:u w:val="single"/>
        </w:rPr>
        <w:t xml:space="preserve">. </w:t>
      </w:r>
      <w:r w:rsidRPr="000A6D99">
        <w:rPr>
          <w:rFonts w:asciiTheme="minorHAnsi" w:hAnsiTheme="minorHAnsi" w:cstheme="minorHAnsi"/>
          <w:sz w:val="20"/>
          <w:szCs w:val="20"/>
        </w:rPr>
        <w:t xml:space="preserve"> </w:t>
      </w:r>
      <w:r w:rsidRPr="000A6D99">
        <w:rPr>
          <w:rFonts w:asciiTheme="minorHAnsi" w:hAnsiTheme="minorHAnsi" w:cstheme="minorHAnsi"/>
          <w:sz w:val="22"/>
          <w:szCs w:val="22"/>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w:t>
      </w:r>
      <w:proofErr w:type="spellStart"/>
      <w:r w:rsidRPr="000A6D99">
        <w:rPr>
          <w:rFonts w:asciiTheme="minorHAnsi" w:hAnsiTheme="minorHAnsi" w:cstheme="minorHAnsi"/>
          <w:sz w:val="22"/>
          <w:szCs w:val="22"/>
        </w:rPr>
        <w:t>i</w:t>
      </w:r>
      <w:proofErr w:type="spellEnd"/>
      <w:r w:rsidRPr="000A6D99">
        <w:rPr>
          <w:rFonts w:asciiTheme="minorHAnsi" w:hAnsiTheme="minorHAnsi" w:cstheme="minorHAnsi"/>
          <w:sz w:val="22"/>
          <w:szCs w:val="22"/>
        </w:rPr>
        <w:t xml:space="preserve">) the payee’s Federal employer identification number, (ii) the payee’s Federal social security number, and/or (iii) the payee’s Vendor Identification Number assigned by the Statewide Financial System.  Failure to include such number or numbers may delay payment. Where the payee does not </w:t>
      </w:r>
      <w:r w:rsidRPr="000A6D99">
        <w:rPr>
          <w:rFonts w:asciiTheme="minorHAnsi" w:hAnsiTheme="minorHAnsi" w:cstheme="minorHAnsi"/>
          <w:sz w:val="22"/>
          <w:szCs w:val="22"/>
        </w:rPr>
        <w:lastRenderedPageBreak/>
        <w:t>have such number or numbers, the payee, on its invoice or Claim for Payment, must give the reason or reasons why the payee does not have such number or numbers.</w:t>
      </w:r>
    </w:p>
    <w:p w:rsidR="0065422D" w:rsidRPr="00835F96" w:rsidRDefault="0065422D" w:rsidP="0065422D">
      <w:pPr>
        <w:pStyle w:val="PlainText"/>
        <w:spacing w:line="276" w:lineRule="auto"/>
        <w:jc w:val="both"/>
        <w:rPr>
          <w:rFonts w:asciiTheme="minorHAnsi" w:hAnsiTheme="minorHAnsi" w:cstheme="minorHAnsi"/>
          <w:sz w:val="22"/>
          <w:szCs w:val="22"/>
        </w:rPr>
      </w:pPr>
    </w:p>
    <w:p w:rsidR="0065422D" w:rsidRPr="00835F96" w:rsidRDefault="000A6D99" w:rsidP="0065422D">
      <w:pPr>
        <w:pStyle w:val="PlainText"/>
        <w:spacing w:line="276" w:lineRule="auto"/>
        <w:jc w:val="both"/>
        <w:rPr>
          <w:rFonts w:asciiTheme="minorHAnsi" w:hAnsiTheme="minorHAnsi" w:cstheme="minorHAnsi"/>
          <w:sz w:val="22"/>
          <w:szCs w:val="22"/>
        </w:rPr>
      </w:pPr>
      <w:r w:rsidRPr="000A6D99">
        <w:rPr>
          <w:rFonts w:asciiTheme="minorHAnsi" w:hAnsiTheme="minorHAnsi" w:cstheme="minorHAnsi"/>
          <w:sz w:val="22"/>
          <w:szCs w:val="22"/>
        </w:rPr>
        <w:t xml:space="preserve">(b) Privacy Notification.  (1)  The authority to request the above personal information from a seller of goods or services or a </w:t>
      </w:r>
      <w:proofErr w:type="spellStart"/>
      <w:r w:rsidRPr="000A6D99">
        <w:rPr>
          <w:rFonts w:asciiTheme="minorHAnsi" w:hAnsiTheme="minorHAnsi" w:cstheme="minorHAnsi"/>
          <w:sz w:val="22"/>
          <w:szCs w:val="22"/>
        </w:rPr>
        <w:t>lessor</w:t>
      </w:r>
      <w:proofErr w:type="spellEnd"/>
      <w:r w:rsidRPr="000A6D99">
        <w:rPr>
          <w:rFonts w:asciiTheme="minorHAnsi" w:hAnsiTheme="minorHAnsi" w:cstheme="minorHAnsi"/>
          <w:sz w:val="22"/>
          <w:szCs w:val="22"/>
        </w:rPr>
        <w:t xml:space="preserve"> of real or personal property, and the authority to maintain such information, is found in Section 5 of the State Tax Law.  Disclosure of this information by the seller or </w:t>
      </w:r>
      <w:proofErr w:type="spellStart"/>
      <w:r w:rsidRPr="000A6D99">
        <w:rPr>
          <w:rFonts w:asciiTheme="minorHAnsi" w:hAnsiTheme="minorHAnsi" w:cstheme="minorHAnsi"/>
          <w:sz w:val="22"/>
          <w:szCs w:val="22"/>
        </w:rPr>
        <w:t>lessor</w:t>
      </w:r>
      <w:proofErr w:type="spellEnd"/>
      <w:r w:rsidRPr="000A6D99">
        <w:rPr>
          <w:rFonts w:asciiTheme="minorHAnsi" w:hAnsiTheme="minorHAnsi" w:cstheme="minorHAnsi"/>
          <w:sz w:val="22"/>
          <w:szCs w:val="22"/>
        </w:rPr>
        <w:t xml:space="preserve">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rsidR="0065422D" w:rsidRPr="00835F96" w:rsidRDefault="000A6D99" w:rsidP="0065422D">
      <w:pPr>
        <w:tabs>
          <w:tab w:val="left" w:pos="720"/>
          <w:tab w:val="left" w:pos="1080"/>
          <w:tab w:val="left" w:pos="1620"/>
        </w:tabs>
        <w:spacing w:before="240"/>
        <w:jc w:val="both"/>
        <w:rPr>
          <w:rFonts w:asciiTheme="minorHAnsi" w:hAnsiTheme="minorHAnsi" w:cstheme="minorHAnsi"/>
          <w:noProof/>
          <w:color w:val="000000"/>
        </w:rPr>
      </w:pPr>
      <w:r w:rsidRPr="000A6D99">
        <w:rPr>
          <w:rFonts w:asciiTheme="minorHAnsi" w:hAnsiTheme="minorHAnsi" w:cstheme="minorHAnsi"/>
          <w:b/>
          <w:noProof/>
          <w:color w:val="000000"/>
        </w:rPr>
        <w:t xml:space="preserve">12. </w:t>
      </w:r>
      <w:r w:rsidRPr="000A6D99">
        <w:rPr>
          <w:rFonts w:asciiTheme="minorHAnsi" w:hAnsiTheme="minorHAnsi" w:cstheme="minorHAnsi"/>
          <w:b/>
          <w:noProof/>
          <w:color w:val="000000"/>
          <w:u w:val="single"/>
        </w:rPr>
        <w:t>EQUAL EMPLOYMENT OPPORTUNITIES FOR MINORITIES AND WOMEN</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Section 312 of the Executive Law and 5 NYCRR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0A6D99">
        <w:rPr>
          <w:rFonts w:asciiTheme="minorHAnsi" w:hAnsiTheme="minorHAnsi" w:cstheme="minorHAnsi"/>
          <w:color w:val="000000"/>
        </w:rPr>
        <w:t>by signing this agreement the Contractor certifies and affirms that it is Contractor’s equal employment opportunity policy that</w:t>
      </w:r>
      <w:r w:rsidRPr="000A6D99">
        <w:rPr>
          <w:rFonts w:asciiTheme="minorHAnsi" w:hAnsiTheme="minorHAnsi" w:cstheme="minorHAnsi"/>
          <w:noProof/>
          <w:color w:val="000000"/>
        </w:rPr>
        <w:t>:</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(a)  The Contractor will not discriminate against employees or applicants for employment because of race, creed, color, national origin, sex, age, disability or marital status, s</w:t>
      </w:r>
      <w:r w:rsidRPr="000A6D99">
        <w:rPr>
          <w:rFonts w:asciiTheme="minorHAnsi" w:hAnsiTheme="minorHAnsi" w:cstheme="minorHAnsi"/>
          <w:color w:val="000000"/>
        </w:rPr>
        <w:t>hall make and document its conscientious and active efforts to employ and utilize minority group members and women in its work force on State contracts</w:t>
      </w:r>
      <w:r w:rsidRPr="000A6D99">
        <w:rPr>
          <w:rFonts w:asciiTheme="minorHAnsi" w:hAnsiTheme="minorHAnsi" w:cstheme="minorHAnsi"/>
          <w:noProof/>
          <w:color w:val="00000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w:t>
      </w:r>
      <w:r w:rsidRPr="000A6D99">
        <w:rPr>
          <w:rFonts w:asciiTheme="minorHAnsi" w:hAnsiTheme="minorHAnsi" w:cstheme="minorHAnsi"/>
          <w:noProof/>
          <w:color w:val="000000"/>
        </w:rPr>
        <w:softHyphen/>
        <w:t>tion and rates of pay or other forms of compensation;</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w:t>
      </w:r>
      <w:r w:rsidRPr="000A6D99">
        <w:rPr>
          <w:rFonts w:asciiTheme="minorHAnsi" w:hAnsiTheme="minorHAnsi" w:cstheme="minorHAnsi"/>
          <w:noProof/>
          <w:color w:val="000000"/>
        </w:rPr>
        <w:lastRenderedPageBreak/>
        <w:t xml:space="preserve">disability or marital status and that such union or representative will affirmatively cooperate in the implementation of the Contractor's obligations herein; and </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section.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13. </w:t>
      </w:r>
      <w:r w:rsidRPr="000A6D99">
        <w:rPr>
          <w:rFonts w:asciiTheme="minorHAnsi" w:hAnsiTheme="minorHAnsi" w:cstheme="minorHAnsi"/>
          <w:b/>
          <w:noProof/>
          <w:color w:val="000000"/>
          <w:u w:val="single"/>
        </w:rPr>
        <w:t>CONFLICTING TERMS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the event of a conflict between the terms of the contract (including any and all attachments thereto and amendments thereof) and the terms of this Appendix A, the terms of this Appendix A shall control.</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14. </w:t>
      </w:r>
      <w:r w:rsidRPr="000A6D99">
        <w:rPr>
          <w:rFonts w:asciiTheme="minorHAnsi" w:hAnsiTheme="minorHAnsi" w:cstheme="minorHAnsi"/>
          <w:b/>
          <w:noProof/>
          <w:color w:val="000000"/>
          <w:u w:val="single"/>
        </w:rPr>
        <w:t>GOVERNING LAW</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This contract shall be governed by the laws of the State of New York except where the Federal supremacy clause requires otherwise.</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15. </w:t>
      </w:r>
      <w:r w:rsidRPr="000A6D99">
        <w:rPr>
          <w:rFonts w:asciiTheme="minorHAnsi" w:hAnsiTheme="minorHAnsi" w:cstheme="minorHAnsi"/>
          <w:b/>
          <w:noProof/>
          <w:color w:val="000000"/>
          <w:u w:val="single"/>
        </w:rPr>
        <w:t>LATE PAYMENT</w:t>
      </w:r>
      <w:r w:rsidRPr="000A6D99">
        <w:rPr>
          <w:rFonts w:asciiTheme="minorHAnsi" w:hAnsiTheme="minorHAnsi" w:cstheme="minorHAnsi"/>
          <w:noProof/>
          <w:color w:val="000000"/>
        </w:rPr>
        <w:t>.  Timeliness of payment and any interest to be paid to Contractor for late payment shall be governed by Article 11-A of the State Finance Law to the extent required by law.</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16. </w:t>
      </w:r>
      <w:r w:rsidRPr="000A6D99">
        <w:rPr>
          <w:rFonts w:asciiTheme="minorHAnsi" w:hAnsiTheme="minorHAnsi" w:cstheme="minorHAnsi"/>
          <w:b/>
          <w:noProof/>
          <w:color w:val="000000"/>
          <w:u w:val="single"/>
        </w:rPr>
        <w:t>NO ARBITRATION</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17. </w:t>
      </w:r>
      <w:r w:rsidRPr="000A6D99">
        <w:rPr>
          <w:rFonts w:asciiTheme="minorHAnsi" w:hAnsiTheme="minorHAnsi" w:cstheme="minorHAnsi"/>
          <w:b/>
          <w:noProof/>
          <w:color w:val="000000"/>
          <w:u w:val="single"/>
        </w:rPr>
        <w:t>SERVICE OF PROCESS</w:t>
      </w:r>
      <w:r w:rsidRPr="000A6D99">
        <w:rPr>
          <w:rFonts w:asciiTheme="minorHAnsi" w:hAnsiTheme="minorHAnsi" w:cstheme="minorHAnsi"/>
          <w:noProof/>
          <w:color w:val="000000"/>
        </w:rPr>
        <w:t>.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rsidR="0065422D" w:rsidRPr="00835F96" w:rsidRDefault="000A6D99" w:rsidP="0065422D">
      <w:pPr>
        <w:tabs>
          <w:tab w:val="left" w:pos="720"/>
        </w:tabs>
        <w:jc w:val="both"/>
        <w:rPr>
          <w:rFonts w:asciiTheme="minorHAnsi" w:hAnsiTheme="minorHAnsi" w:cstheme="minorHAnsi"/>
          <w:noProof/>
          <w:color w:val="000000"/>
        </w:rPr>
      </w:pPr>
      <w:r w:rsidRPr="000A6D99">
        <w:rPr>
          <w:rFonts w:asciiTheme="minorHAnsi" w:hAnsiTheme="minorHAnsi" w:cstheme="minorHAnsi"/>
          <w:b/>
          <w:noProof/>
          <w:color w:val="000000"/>
        </w:rPr>
        <w:lastRenderedPageBreak/>
        <w:t xml:space="preserve">18. </w:t>
      </w:r>
      <w:r w:rsidRPr="000A6D99">
        <w:rPr>
          <w:rFonts w:asciiTheme="minorHAnsi" w:hAnsiTheme="minorHAnsi" w:cstheme="minorHAnsi"/>
          <w:b/>
          <w:noProof/>
          <w:color w:val="000000"/>
          <w:u w:val="single"/>
        </w:rPr>
        <w:t>PROHIBITION ON PURCHASE OF TROPICAL HARDWOODS</w:t>
      </w:r>
      <w:r w:rsidRPr="000A6D99">
        <w:rPr>
          <w:rFonts w:asciiTheme="minorHAnsi" w:hAnsiTheme="minorHAnsi" w:cstheme="minorHAnsi"/>
          <w:noProof/>
          <w:color w:val="000000"/>
        </w:rPr>
        <w:t>. The Contractor certifies and warrants that all wood products to be used under this contract award will be in accordance with, but not limited to, the specifica</w:t>
      </w:r>
      <w:r w:rsidRPr="000A6D99">
        <w:rPr>
          <w:rFonts w:asciiTheme="minorHAnsi" w:hAnsiTheme="minorHAnsi" w:cstheme="minorHAnsi"/>
          <w:noProof/>
          <w:color w:val="000000"/>
        </w:rPr>
        <w:softHyphen/>
        <w:t>tions and provisions of Section 165 of the State Finance Law, (Use of Tropical Hardwoods) which prohibits purchase and use of tropical hardwoods, unless specifically exempted, by the State or any governmental agency or political subdivision or public benefit corporation. Qualifica</w:t>
      </w:r>
      <w:r w:rsidRPr="000A6D99">
        <w:rPr>
          <w:rFonts w:asciiTheme="minorHAnsi" w:hAnsiTheme="minorHAnsi" w:cstheme="minorHAnsi"/>
          <w:noProof/>
          <w:color w:val="000000"/>
        </w:rPr>
        <w:softHyphen/>
        <w:t>tion for an exemption under this law will be the responsibility of the contractor to establish to meet with the approval of the State.</w:t>
      </w:r>
    </w:p>
    <w:p w:rsidR="0065422D" w:rsidRPr="00835F96" w:rsidRDefault="000A6D99" w:rsidP="0065422D">
      <w:pPr>
        <w:tabs>
          <w:tab w:val="left" w:pos="720"/>
        </w:tabs>
        <w:jc w:val="both"/>
        <w:rPr>
          <w:rFonts w:asciiTheme="minorHAnsi" w:hAnsiTheme="minorHAnsi" w:cstheme="minorHAnsi"/>
          <w:noProof/>
          <w:color w:val="000000"/>
        </w:rPr>
      </w:pPr>
      <w:r w:rsidRPr="000A6D99">
        <w:rPr>
          <w:rFonts w:asciiTheme="minorHAnsi" w:hAnsiTheme="minorHAnsi" w:cstheme="minorHAnsi"/>
          <w:noProof/>
          <w:color w:val="00000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rsidR="0065422D" w:rsidRPr="00835F96" w:rsidRDefault="000A6D99" w:rsidP="0065422D">
      <w:pPr>
        <w:tabs>
          <w:tab w:val="left" w:pos="450"/>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19. </w:t>
      </w:r>
      <w:r w:rsidRPr="000A6D99">
        <w:rPr>
          <w:rFonts w:asciiTheme="minorHAnsi" w:hAnsiTheme="minorHAnsi" w:cstheme="minorHAnsi"/>
          <w:b/>
          <w:noProof/>
          <w:color w:val="000000"/>
          <w:u w:val="single"/>
        </w:rPr>
        <w:t>MACBRIDE FAIR EMPLOYMENT PRINCIPLES</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20.  </w:t>
      </w:r>
      <w:r w:rsidRPr="000A6D99">
        <w:rPr>
          <w:rFonts w:asciiTheme="minorHAnsi" w:hAnsiTheme="minorHAnsi" w:cstheme="minorHAnsi"/>
          <w:b/>
          <w:noProof/>
          <w:color w:val="000000"/>
          <w:u w:val="single"/>
        </w:rPr>
        <w:t>OMNIBUS PROCUREMENT ACT OF 1992</w:t>
      </w:r>
      <w:r w:rsidRPr="000A6D99">
        <w:rPr>
          <w:rFonts w:asciiTheme="minorHAnsi" w:hAnsiTheme="minorHAnsi" w:cstheme="minorHAnsi"/>
          <w:b/>
          <w:noProof/>
          <w:color w:val="000000"/>
        </w:rPr>
        <w:t>.</w:t>
      </w:r>
      <w:r w:rsidRPr="000A6D99">
        <w:rPr>
          <w:rFonts w:asciiTheme="minorHAnsi" w:hAnsiTheme="minorHAnsi" w:cstheme="minorHAnsi"/>
          <w:noProof/>
          <w:color w:val="00000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Information on the availability of New York State subcontractors and suppliers is available from:</w:t>
      </w:r>
    </w:p>
    <w:p w:rsidR="0065422D" w:rsidRPr="00835F96" w:rsidRDefault="000A6D99" w:rsidP="0065422D">
      <w:pPr>
        <w:tabs>
          <w:tab w:val="left" w:pos="720"/>
          <w:tab w:val="left" w:pos="1350"/>
          <w:tab w:val="left" w:pos="1620"/>
        </w:tabs>
        <w:ind w:left="288"/>
        <w:jc w:val="both"/>
        <w:rPr>
          <w:rFonts w:asciiTheme="minorHAnsi" w:hAnsiTheme="minorHAnsi" w:cstheme="minorHAnsi"/>
          <w:noProof/>
          <w:color w:val="000000"/>
        </w:rPr>
      </w:pPr>
      <w:r w:rsidRPr="000A6D99">
        <w:rPr>
          <w:rFonts w:asciiTheme="minorHAnsi" w:hAnsiTheme="minorHAnsi" w:cstheme="minorHAnsi"/>
          <w:noProof/>
          <w:color w:val="000000"/>
        </w:rPr>
        <w:t>NYS Department of Economic Development</w:t>
      </w:r>
    </w:p>
    <w:p w:rsidR="0065422D" w:rsidRPr="00835F96" w:rsidRDefault="000A6D99" w:rsidP="0065422D">
      <w:pPr>
        <w:tabs>
          <w:tab w:val="left" w:pos="720"/>
          <w:tab w:val="left" w:pos="1350"/>
          <w:tab w:val="left" w:pos="1620"/>
        </w:tabs>
        <w:ind w:left="288"/>
        <w:jc w:val="both"/>
        <w:rPr>
          <w:rFonts w:asciiTheme="minorHAnsi" w:hAnsiTheme="minorHAnsi" w:cstheme="minorHAnsi"/>
          <w:noProof/>
          <w:color w:val="000000"/>
        </w:rPr>
      </w:pPr>
      <w:r w:rsidRPr="000A6D99">
        <w:rPr>
          <w:rFonts w:asciiTheme="minorHAnsi" w:hAnsiTheme="minorHAnsi" w:cstheme="minorHAnsi"/>
          <w:noProof/>
          <w:color w:val="000000"/>
        </w:rPr>
        <w:t>Division for Small Business</w:t>
      </w:r>
    </w:p>
    <w:p w:rsidR="0065422D" w:rsidRPr="00835F96" w:rsidRDefault="000A6D99" w:rsidP="0065422D">
      <w:pPr>
        <w:tabs>
          <w:tab w:val="left" w:pos="720"/>
          <w:tab w:val="left" w:pos="1080"/>
          <w:tab w:val="left" w:pos="1620"/>
        </w:tabs>
        <w:ind w:left="288"/>
        <w:jc w:val="both"/>
        <w:rPr>
          <w:rFonts w:asciiTheme="minorHAnsi" w:hAnsiTheme="minorHAnsi" w:cstheme="minorHAnsi"/>
          <w:noProof/>
          <w:color w:val="000000"/>
        </w:rPr>
      </w:pPr>
      <w:r w:rsidRPr="000A6D99">
        <w:rPr>
          <w:rFonts w:asciiTheme="minorHAnsi" w:hAnsiTheme="minorHAnsi" w:cstheme="minorHAnsi"/>
          <w:noProof/>
          <w:color w:val="000000"/>
        </w:rPr>
        <w:t>Albany, New York  12245</w:t>
      </w:r>
    </w:p>
    <w:p w:rsidR="0065422D" w:rsidRPr="00835F96" w:rsidRDefault="000A6D99" w:rsidP="0065422D">
      <w:pPr>
        <w:tabs>
          <w:tab w:val="left" w:pos="720"/>
          <w:tab w:val="left" w:pos="1080"/>
          <w:tab w:val="left" w:pos="1620"/>
        </w:tabs>
        <w:ind w:left="288"/>
        <w:jc w:val="both"/>
        <w:rPr>
          <w:rFonts w:asciiTheme="minorHAnsi" w:hAnsiTheme="minorHAnsi" w:cstheme="minorHAnsi"/>
          <w:noProof/>
          <w:color w:val="000000"/>
        </w:rPr>
      </w:pPr>
      <w:r w:rsidRPr="000A6D99">
        <w:rPr>
          <w:rFonts w:asciiTheme="minorHAnsi" w:hAnsiTheme="minorHAnsi" w:cstheme="minorHAnsi"/>
          <w:noProof/>
          <w:color w:val="000000"/>
        </w:rPr>
        <w:t>Telephone:  518-292-5100</w:t>
      </w:r>
    </w:p>
    <w:p w:rsidR="0065422D" w:rsidRPr="00835F96" w:rsidRDefault="000A6D99" w:rsidP="0065422D">
      <w:pPr>
        <w:tabs>
          <w:tab w:val="left" w:pos="720"/>
          <w:tab w:val="left" w:pos="1080"/>
          <w:tab w:val="left" w:pos="1620"/>
        </w:tabs>
        <w:ind w:left="288"/>
        <w:jc w:val="both"/>
        <w:rPr>
          <w:rFonts w:asciiTheme="minorHAnsi" w:hAnsiTheme="minorHAnsi" w:cstheme="minorHAnsi"/>
          <w:noProof/>
          <w:color w:val="000000"/>
        </w:rPr>
      </w:pPr>
      <w:r w:rsidRPr="000A6D99">
        <w:rPr>
          <w:rFonts w:asciiTheme="minorHAnsi" w:hAnsiTheme="minorHAnsi" w:cstheme="minorHAnsi"/>
          <w:noProof/>
          <w:color w:val="000000"/>
        </w:rPr>
        <w:t>Fax:  518-292-5884</w:t>
      </w:r>
    </w:p>
    <w:p w:rsidR="0065422D" w:rsidRPr="00835F96" w:rsidRDefault="000A6D99" w:rsidP="0065422D">
      <w:pPr>
        <w:tabs>
          <w:tab w:val="left" w:pos="720"/>
          <w:tab w:val="left" w:pos="1080"/>
          <w:tab w:val="left" w:pos="1620"/>
        </w:tabs>
        <w:ind w:left="288"/>
        <w:jc w:val="both"/>
        <w:rPr>
          <w:rFonts w:asciiTheme="minorHAnsi" w:hAnsiTheme="minorHAnsi" w:cstheme="minorHAnsi"/>
        </w:rPr>
      </w:pPr>
      <w:proofErr w:type="gramStart"/>
      <w:r w:rsidRPr="000A6D99">
        <w:rPr>
          <w:rFonts w:asciiTheme="minorHAnsi" w:hAnsiTheme="minorHAnsi" w:cstheme="minorHAnsi"/>
        </w:rPr>
        <w:t>email</w:t>
      </w:r>
      <w:proofErr w:type="gramEnd"/>
      <w:r w:rsidRPr="000A6D99">
        <w:rPr>
          <w:rFonts w:asciiTheme="minorHAnsi" w:hAnsiTheme="minorHAnsi" w:cstheme="minorHAnsi"/>
        </w:rPr>
        <w:t xml:space="preserve">: </w:t>
      </w:r>
      <w:hyperlink r:id="rId61" w:history="1">
        <w:r w:rsidRPr="000A6D99">
          <w:rPr>
            <w:rStyle w:val="Hyperlink"/>
            <w:rFonts w:asciiTheme="minorHAnsi" w:hAnsiTheme="minorHAnsi" w:cstheme="minorHAnsi"/>
          </w:rPr>
          <w:t>opa@esd.ny.gov</w:t>
        </w:r>
      </w:hyperlink>
    </w:p>
    <w:p w:rsidR="0065422D" w:rsidRPr="00835F96" w:rsidRDefault="000A6D99" w:rsidP="0065422D">
      <w:pPr>
        <w:tabs>
          <w:tab w:val="left" w:pos="720"/>
          <w:tab w:val="left" w:pos="1080"/>
          <w:tab w:val="left" w:pos="1620"/>
        </w:tabs>
        <w:jc w:val="both"/>
        <w:rPr>
          <w:rFonts w:asciiTheme="minorHAnsi" w:hAnsiTheme="minorHAnsi" w:cstheme="minorHAnsi"/>
          <w:noProof/>
        </w:rPr>
      </w:pPr>
      <w:r w:rsidRPr="000A6D99">
        <w:rPr>
          <w:rFonts w:asciiTheme="minorHAnsi" w:hAnsiTheme="minorHAnsi" w:cstheme="minorHAnsi"/>
          <w:noProof/>
        </w:rPr>
        <w:t>A directory of certified minority and women-owned business enterprises is available from:</w:t>
      </w:r>
    </w:p>
    <w:p w:rsidR="0065422D" w:rsidRPr="00835F96" w:rsidRDefault="000A6D99" w:rsidP="0065422D">
      <w:pPr>
        <w:tabs>
          <w:tab w:val="left" w:pos="720"/>
          <w:tab w:val="left" w:pos="1350"/>
          <w:tab w:val="left" w:pos="1620"/>
        </w:tabs>
        <w:ind w:left="288"/>
        <w:rPr>
          <w:rFonts w:asciiTheme="minorHAnsi" w:hAnsiTheme="minorHAnsi" w:cstheme="minorHAnsi"/>
          <w:noProof/>
        </w:rPr>
      </w:pPr>
      <w:r w:rsidRPr="000A6D99">
        <w:rPr>
          <w:rFonts w:asciiTheme="minorHAnsi" w:hAnsiTheme="minorHAnsi" w:cstheme="minorHAnsi"/>
          <w:noProof/>
        </w:rPr>
        <w:t>NYS Department of Economic Development</w:t>
      </w:r>
    </w:p>
    <w:p w:rsidR="0065422D" w:rsidRPr="00835F96" w:rsidRDefault="000A6D99" w:rsidP="0065422D">
      <w:pPr>
        <w:tabs>
          <w:tab w:val="left" w:pos="720"/>
          <w:tab w:val="left" w:pos="1350"/>
          <w:tab w:val="left" w:pos="1620"/>
        </w:tabs>
        <w:ind w:left="288"/>
        <w:rPr>
          <w:rFonts w:asciiTheme="minorHAnsi" w:hAnsiTheme="minorHAnsi" w:cstheme="minorHAnsi"/>
          <w:noProof/>
        </w:rPr>
      </w:pPr>
      <w:r w:rsidRPr="000A6D99">
        <w:rPr>
          <w:rFonts w:asciiTheme="minorHAnsi" w:hAnsiTheme="minorHAnsi" w:cstheme="minorHAnsi"/>
          <w:noProof/>
        </w:rPr>
        <w:lastRenderedPageBreak/>
        <w:t>Division of Minority and Women's Business Development</w:t>
      </w:r>
    </w:p>
    <w:p w:rsidR="0065422D" w:rsidRPr="00835F96" w:rsidRDefault="000A6D99" w:rsidP="0065422D">
      <w:pPr>
        <w:pStyle w:val="Default"/>
        <w:spacing w:line="276" w:lineRule="auto"/>
        <w:ind w:left="288"/>
        <w:rPr>
          <w:rFonts w:asciiTheme="minorHAnsi" w:hAnsiTheme="minorHAnsi" w:cstheme="minorHAnsi"/>
          <w:color w:val="auto"/>
          <w:sz w:val="22"/>
          <w:szCs w:val="22"/>
        </w:rPr>
      </w:pPr>
      <w:r w:rsidRPr="000A6D99">
        <w:rPr>
          <w:rFonts w:asciiTheme="minorHAnsi" w:hAnsiTheme="minorHAnsi" w:cstheme="minorHAnsi"/>
          <w:color w:val="auto"/>
          <w:sz w:val="22"/>
          <w:szCs w:val="22"/>
        </w:rPr>
        <w:t>633 Third Avenue</w:t>
      </w:r>
    </w:p>
    <w:p w:rsidR="0065422D" w:rsidRPr="00835F96" w:rsidRDefault="000A6D99" w:rsidP="0065422D">
      <w:pPr>
        <w:pStyle w:val="Default"/>
        <w:spacing w:line="276" w:lineRule="auto"/>
        <w:ind w:left="288"/>
        <w:rPr>
          <w:rFonts w:asciiTheme="minorHAnsi" w:hAnsiTheme="minorHAnsi" w:cstheme="minorHAnsi"/>
          <w:color w:val="auto"/>
          <w:sz w:val="22"/>
          <w:szCs w:val="22"/>
        </w:rPr>
      </w:pPr>
      <w:r w:rsidRPr="000A6D99">
        <w:rPr>
          <w:rFonts w:asciiTheme="minorHAnsi" w:hAnsiTheme="minorHAnsi" w:cstheme="minorHAnsi"/>
          <w:color w:val="auto"/>
          <w:sz w:val="22"/>
          <w:szCs w:val="22"/>
        </w:rPr>
        <w:t>New York, NY 10017</w:t>
      </w:r>
    </w:p>
    <w:p w:rsidR="0065422D" w:rsidRPr="00835F96" w:rsidRDefault="000A6D99" w:rsidP="0065422D">
      <w:pPr>
        <w:pStyle w:val="Default"/>
        <w:spacing w:line="276" w:lineRule="auto"/>
        <w:ind w:left="288"/>
        <w:rPr>
          <w:rFonts w:asciiTheme="minorHAnsi" w:hAnsiTheme="minorHAnsi" w:cstheme="minorHAnsi"/>
          <w:color w:val="auto"/>
          <w:sz w:val="22"/>
          <w:szCs w:val="22"/>
        </w:rPr>
      </w:pPr>
      <w:r w:rsidRPr="000A6D99">
        <w:rPr>
          <w:rFonts w:asciiTheme="minorHAnsi" w:hAnsiTheme="minorHAnsi" w:cstheme="minorHAnsi"/>
          <w:color w:val="auto"/>
          <w:sz w:val="22"/>
          <w:szCs w:val="22"/>
        </w:rPr>
        <w:t>212-803-2414</w:t>
      </w:r>
    </w:p>
    <w:p w:rsidR="0065422D" w:rsidRPr="00835F96" w:rsidRDefault="000A6D99" w:rsidP="0065422D">
      <w:pPr>
        <w:pStyle w:val="Default"/>
        <w:spacing w:line="276" w:lineRule="auto"/>
        <w:ind w:left="288"/>
        <w:rPr>
          <w:rFonts w:asciiTheme="minorHAnsi" w:hAnsiTheme="minorHAnsi" w:cstheme="minorHAnsi"/>
          <w:color w:val="auto"/>
          <w:sz w:val="22"/>
          <w:szCs w:val="22"/>
        </w:rPr>
      </w:pPr>
      <w:proofErr w:type="gramStart"/>
      <w:r w:rsidRPr="000A6D99">
        <w:rPr>
          <w:rFonts w:asciiTheme="minorHAnsi" w:hAnsiTheme="minorHAnsi" w:cstheme="minorHAnsi"/>
          <w:color w:val="auto"/>
          <w:sz w:val="22"/>
          <w:szCs w:val="22"/>
        </w:rPr>
        <w:t>email</w:t>
      </w:r>
      <w:proofErr w:type="gramEnd"/>
      <w:r w:rsidRPr="000A6D99">
        <w:rPr>
          <w:rFonts w:asciiTheme="minorHAnsi" w:hAnsiTheme="minorHAnsi" w:cstheme="minorHAnsi"/>
          <w:color w:val="auto"/>
          <w:sz w:val="22"/>
          <w:szCs w:val="22"/>
        </w:rPr>
        <w:t xml:space="preserve">: </w:t>
      </w:r>
      <w:hyperlink r:id="rId62" w:history="1">
        <w:r w:rsidRPr="000A6D99">
          <w:rPr>
            <w:rStyle w:val="Hyperlink"/>
            <w:rFonts w:asciiTheme="minorHAnsi" w:hAnsiTheme="minorHAnsi" w:cstheme="minorHAnsi"/>
            <w:color w:val="auto"/>
            <w:sz w:val="22"/>
            <w:szCs w:val="22"/>
          </w:rPr>
          <w:t>mwbecertification@esd.ny.gov</w:t>
        </w:r>
      </w:hyperlink>
    </w:p>
    <w:p w:rsidR="0065422D" w:rsidRPr="00835F96" w:rsidRDefault="00015EF9" w:rsidP="0065422D">
      <w:pPr>
        <w:tabs>
          <w:tab w:val="left" w:pos="720"/>
          <w:tab w:val="left" w:pos="1080"/>
          <w:tab w:val="left" w:pos="1620"/>
        </w:tabs>
        <w:ind w:left="288"/>
        <w:jc w:val="both"/>
        <w:rPr>
          <w:rFonts w:asciiTheme="minorHAnsi" w:hAnsiTheme="minorHAnsi" w:cstheme="minorHAnsi"/>
        </w:rPr>
      </w:pPr>
      <w:hyperlink r:id="rId63" w:history="1">
        <w:r w:rsidR="000A6D99" w:rsidRPr="000A6D99">
          <w:rPr>
            <w:rStyle w:val="Hyperlink"/>
            <w:rFonts w:asciiTheme="minorHAnsi" w:hAnsiTheme="minorHAnsi" w:cstheme="minorHAnsi"/>
          </w:rPr>
          <w:t>http://esd.ny.gov/MWBE/directorySearch.html</w:t>
        </w:r>
      </w:hyperlink>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The Omnibus Procurement Act of 1992 requires that by signing this bid proposal or contract, as applicable, Contractors certify that whenever the total bid amount is greater than $1 million:</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 xml:space="preserve">(b) The Contractor has complied with the Federal Equal Opportunity Act of 1972 (P.L. 92-261), as amended; </w:t>
      </w:r>
    </w:p>
    <w:p w:rsidR="0065422D" w:rsidRPr="00835F96" w:rsidRDefault="000A6D99" w:rsidP="0065422D">
      <w:pPr>
        <w:tabs>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noProof/>
          <w:color w:val="00000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rsidR="0065422D" w:rsidRPr="00835F96" w:rsidRDefault="000A6D99" w:rsidP="0065422D">
      <w:pPr>
        <w:tabs>
          <w:tab w:val="left" w:pos="720"/>
          <w:tab w:val="left" w:pos="1080"/>
          <w:tab w:val="left" w:pos="1620"/>
        </w:tabs>
        <w:jc w:val="both"/>
        <w:rPr>
          <w:rFonts w:asciiTheme="minorHAnsi" w:hAnsiTheme="minorHAnsi" w:cstheme="minorHAnsi"/>
          <w:b/>
          <w:noProof/>
          <w:color w:val="000000"/>
        </w:rPr>
      </w:pPr>
      <w:r w:rsidRPr="000A6D99">
        <w:rPr>
          <w:rFonts w:asciiTheme="minorHAnsi" w:hAnsiTheme="minorHAnsi" w:cstheme="minorHAnsi"/>
          <w:noProof/>
          <w:color w:val="000000"/>
        </w:rPr>
        <w:t>(d) The Contractor acknowledges notice that the State may seek to obtain offset credits from foreign countries as a result of this contract and agrees to cooperate with the State in these efforts.</w:t>
      </w:r>
    </w:p>
    <w:p w:rsidR="0065422D" w:rsidRPr="00835F96" w:rsidRDefault="000A6D99" w:rsidP="0065422D">
      <w:pPr>
        <w:tabs>
          <w:tab w:val="left" w:pos="450"/>
          <w:tab w:val="left" w:pos="720"/>
          <w:tab w:val="left" w:pos="1080"/>
          <w:tab w:val="left" w:pos="1620"/>
        </w:tabs>
        <w:jc w:val="both"/>
        <w:rPr>
          <w:rFonts w:asciiTheme="minorHAnsi" w:hAnsiTheme="minorHAnsi" w:cstheme="minorHAnsi"/>
          <w:noProof/>
          <w:color w:val="000000"/>
        </w:rPr>
      </w:pPr>
      <w:r w:rsidRPr="000A6D99">
        <w:rPr>
          <w:rFonts w:asciiTheme="minorHAnsi" w:hAnsiTheme="minorHAnsi" w:cstheme="minorHAnsi"/>
          <w:b/>
          <w:noProof/>
          <w:color w:val="000000"/>
        </w:rPr>
        <w:t xml:space="preserve">21. </w:t>
      </w:r>
      <w:r w:rsidRPr="000A6D99">
        <w:rPr>
          <w:rFonts w:asciiTheme="minorHAnsi" w:hAnsiTheme="minorHAnsi" w:cstheme="minorHAnsi"/>
          <w:b/>
          <w:noProof/>
          <w:color w:val="000000"/>
          <w:u w:val="single"/>
        </w:rPr>
        <w:t>RECIPROCITY AND SANCTIONS PROVISIONS</w:t>
      </w:r>
      <w:r w:rsidRPr="000A6D99">
        <w:rPr>
          <w:rFonts w:asciiTheme="minorHAnsi" w:hAnsiTheme="minorHAnsi" w:cstheme="minorHAnsi"/>
          <w:b/>
          <w:noProof/>
          <w:color w:val="000000"/>
        </w:rPr>
        <w:t xml:space="preserve">.   </w:t>
      </w:r>
      <w:r w:rsidRPr="000A6D99">
        <w:rPr>
          <w:rFonts w:asciiTheme="minorHAnsi" w:hAnsiTheme="minorHAnsi" w:cstheme="minorHAnsi"/>
          <w:noProof/>
          <w:color w:val="00000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require that they be denied contracts which they would otherwise obtain.  NOTE:  As of May 15, 2002, the list of discriminatory jurisdictions subject to this provision includes the states of South Carolina, Alaska, West Virginia, Wyoming, Louisiana and Hawaii.  Contact NYS Department of Economic Development for a current list of jurisdictions subject to this provision.</w:t>
      </w:r>
    </w:p>
    <w:p w:rsidR="0065422D" w:rsidRPr="00835F96" w:rsidRDefault="000A6D99" w:rsidP="0065422D">
      <w:pPr>
        <w:tabs>
          <w:tab w:val="left" w:pos="450"/>
          <w:tab w:val="left" w:pos="720"/>
        </w:tabs>
        <w:jc w:val="both"/>
        <w:rPr>
          <w:rFonts w:asciiTheme="minorHAnsi" w:hAnsiTheme="minorHAnsi" w:cstheme="minorHAnsi"/>
          <w:color w:val="000000"/>
        </w:rPr>
      </w:pPr>
      <w:r w:rsidRPr="000A6D99">
        <w:rPr>
          <w:rFonts w:asciiTheme="minorHAnsi" w:hAnsiTheme="minorHAnsi" w:cstheme="minorHAnsi"/>
          <w:b/>
          <w:color w:val="000000"/>
        </w:rPr>
        <w:t xml:space="preserve">22. </w:t>
      </w:r>
      <w:r w:rsidRPr="000A6D99">
        <w:rPr>
          <w:rFonts w:asciiTheme="minorHAnsi" w:hAnsiTheme="minorHAnsi" w:cstheme="minorHAnsi"/>
          <w:b/>
          <w:color w:val="000000"/>
          <w:u w:val="single"/>
        </w:rPr>
        <w:t xml:space="preserve">COMPLIANCE WITH </w:t>
      </w:r>
      <w:proofErr w:type="gramStart"/>
      <w:r w:rsidRPr="000A6D99">
        <w:rPr>
          <w:rFonts w:asciiTheme="minorHAnsi" w:hAnsiTheme="minorHAnsi" w:cstheme="minorHAnsi"/>
          <w:b/>
          <w:color w:val="000000"/>
          <w:u w:val="single"/>
        </w:rPr>
        <w:t>NEW YORK</w:t>
      </w:r>
      <w:proofErr w:type="gramEnd"/>
      <w:r w:rsidRPr="000A6D99">
        <w:rPr>
          <w:rFonts w:asciiTheme="minorHAnsi" w:hAnsiTheme="minorHAnsi" w:cstheme="minorHAnsi"/>
          <w:b/>
          <w:color w:val="000000"/>
          <w:u w:val="single"/>
        </w:rPr>
        <w:t xml:space="preserve"> STATE INFORMATION SECURITY BREACH AND NOTIFICATION ACT. </w:t>
      </w:r>
      <w:r w:rsidRPr="000A6D99">
        <w:rPr>
          <w:rFonts w:asciiTheme="minorHAnsi" w:hAnsiTheme="minorHAnsi" w:cstheme="minorHAnsi"/>
          <w:b/>
          <w:color w:val="000000"/>
        </w:rPr>
        <w:t xml:space="preserve">  </w:t>
      </w:r>
      <w:r w:rsidRPr="000A6D99">
        <w:rPr>
          <w:rFonts w:asciiTheme="minorHAnsi" w:hAnsiTheme="minorHAnsi" w:cstheme="minorHAnsi"/>
          <w:color w:val="000000"/>
        </w:rPr>
        <w:t xml:space="preserve">Contractor shall comply with the provisions of the New York State Information Security Breach and Notification Act (General Business Law Section 899-aa; State Technology Law Section 208).  </w:t>
      </w:r>
    </w:p>
    <w:p w:rsidR="0065422D" w:rsidRPr="00835F96" w:rsidRDefault="000A6D99" w:rsidP="0065422D">
      <w:pPr>
        <w:tabs>
          <w:tab w:val="left" w:pos="450"/>
          <w:tab w:val="left" w:pos="720"/>
        </w:tabs>
        <w:jc w:val="both"/>
        <w:rPr>
          <w:rFonts w:asciiTheme="minorHAnsi" w:hAnsiTheme="minorHAnsi" w:cstheme="minorHAnsi"/>
          <w:color w:val="000000"/>
        </w:rPr>
      </w:pPr>
      <w:r w:rsidRPr="000A6D99">
        <w:rPr>
          <w:rFonts w:asciiTheme="minorHAnsi" w:hAnsiTheme="minorHAnsi" w:cstheme="minorHAnsi"/>
          <w:b/>
          <w:color w:val="000000"/>
        </w:rPr>
        <w:t xml:space="preserve">23. </w:t>
      </w:r>
      <w:r w:rsidRPr="000A6D99">
        <w:rPr>
          <w:rFonts w:asciiTheme="minorHAnsi" w:hAnsiTheme="minorHAnsi" w:cstheme="minorHAnsi"/>
          <w:b/>
          <w:color w:val="000000"/>
          <w:u w:val="single"/>
        </w:rPr>
        <w:t>COMPLIANCE WITH CONSULTANT DISCLOSURE LAW</w:t>
      </w:r>
      <w:r w:rsidRPr="000A6D99">
        <w:rPr>
          <w:rFonts w:asciiTheme="minorHAnsi" w:hAnsiTheme="minorHAnsi" w:cstheme="minorHAnsi"/>
          <w:b/>
          <w:color w:val="000000"/>
        </w:rPr>
        <w:t xml:space="preserve">. </w:t>
      </w:r>
      <w:r w:rsidRPr="000A6D99">
        <w:rPr>
          <w:rFonts w:asciiTheme="minorHAnsi" w:hAnsiTheme="minorHAnsi" w:cstheme="minorHAnsi"/>
          <w:color w:val="000000"/>
        </w:rPr>
        <w:t xml:space="preserve">If this is a contract for consulting services, defined for purposes of this requirement to include analysis, evaluation, research, training, data processing, computer programming, engineering, environmental, health, and mental health services, </w:t>
      </w:r>
      <w:r w:rsidRPr="000A6D99">
        <w:rPr>
          <w:rFonts w:asciiTheme="minorHAnsi" w:hAnsiTheme="minorHAnsi" w:cstheme="minorHAnsi"/>
          <w:color w:val="000000"/>
        </w:rPr>
        <w:lastRenderedPageBreak/>
        <w:t xml:space="preserve">accounting, auditing, paralegal, legal or similar services, then, in accordance with Section 163 (4-g) of the State Finance Law (as amended by Chapter 10 of the Laws of 2006), the Contractor shall timely, accurately and properly comply with the requirement to submit an annual employment report for the contract to the agency that awarded the contract, the Department of Civil Service and the State Comptroller.  </w:t>
      </w:r>
    </w:p>
    <w:p w:rsidR="0065422D" w:rsidRPr="00835F96" w:rsidRDefault="000A6D99" w:rsidP="0065422D">
      <w:pPr>
        <w:tabs>
          <w:tab w:val="left" w:pos="450"/>
          <w:tab w:val="left" w:pos="720"/>
        </w:tabs>
        <w:autoSpaceDE w:val="0"/>
        <w:autoSpaceDN w:val="0"/>
        <w:adjustRightInd w:val="0"/>
        <w:jc w:val="both"/>
        <w:rPr>
          <w:rFonts w:asciiTheme="minorHAnsi" w:hAnsiTheme="minorHAnsi" w:cstheme="minorHAnsi"/>
          <w:color w:val="000000"/>
        </w:rPr>
      </w:pPr>
      <w:r w:rsidRPr="000A6D99">
        <w:rPr>
          <w:rFonts w:asciiTheme="minorHAnsi" w:hAnsiTheme="minorHAnsi" w:cstheme="minorHAnsi"/>
          <w:b/>
          <w:color w:val="000000"/>
        </w:rPr>
        <w:t xml:space="preserve">24. </w:t>
      </w:r>
      <w:r w:rsidRPr="000A6D99">
        <w:rPr>
          <w:rFonts w:asciiTheme="minorHAnsi" w:hAnsiTheme="minorHAnsi" w:cstheme="minorHAnsi"/>
          <w:b/>
          <w:color w:val="000000"/>
          <w:u w:val="single"/>
        </w:rPr>
        <w:t>PROCUREMENT LOBBYING</w:t>
      </w:r>
      <w:r w:rsidRPr="000A6D99">
        <w:rPr>
          <w:rFonts w:asciiTheme="minorHAnsi" w:hAnsiTheme="minorHAnsi" w:cstheme="minorHAnsi"/>
          <w:b/>
          <w:color w:val="000000"/>
        </w:rPr>
        <w:t xml:space="preserve">. </w:t>
      </w:r>
      <w:r w:rsidRPr="000A6D99">
        <w:rPr>
          <w:rFonts w:asciiTheme="minorHAnsi" w:hAnsiTheme="minorHAnsi" w:cstheme="minorHAnsi"/>
          <w:color w:val="000000"/>
        </w:rPr>
        <w:t xml:space="preserve">To the extent this agreement is a "procurement contract" as defined by </w:t>
      </w:r>
    </w:p>
    <w:p w:rsidR="0065422D" w:rsidRPr="00835F96" w:rsidRDefault="000A6D99" w:rsidP="0065422D">
      <w:pPr>
        <w:tabs>
          <w:tab w:val="left" w:pos="450"/>
          <w:tab w:val="left" w:pos="720"/>
        </w:tabs>
        <w:autoSpaceDE w:val="0"/>
        <w:autoSpaceDN w:val="0"/>
        <w:adjustRightInd w:val="0"/>
        <w:jc w:val="both"/>
        <w:rPr>
          <w:rFonts w:asciiTheme="minorHAnsi" w:hAnsiTheme="minorHAnsi" w:cstheme="minorHAnsi"/>
          <w:color w:val="000000"/>
        </w:rPr>
      </w:pPr>
      <w:r w:rsidRPr="000A6D99">
        <w:rPr>
          <w:rFonts w:asciiTheme="minorHAnsi" w:hAnsiTheme="minorHAnsi" w:cstheme="minorHAnsi"/>
          <w:color w:val="000000"/>
        </w:rPr>
        <w:t xml:space="preserve">State Finance Law Sections 139-j and 139-k, by signing this agreement the contractor certifies and affirms that all disclosures made in accordance with State Finance Law Sections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rsidR="0065422D" w:rsidRPr="00835F96" w:rsidRDefault="000A6D99" w:rsidP="0065422D">
      <w:pPr>
        <w:tabs>
          <w:tab w:val="left" w:pos="720"/>
        </w:tabs>
        <w:autoSpaceDE w:val="0"/>
        <w:autoSpaceDN w:val="0"/>
        <w:adjustRightInd w:val="0"/>
        <w:jc w:val="both"/>
        <w:rPr>
          <w:rFonts w:asciiTheme="minorHAnsi" w:hAnsiTheme="minorHAnsi" w:cstheme="minorHAnsi"/>
          <w:color w:val="000000"/>
        </w:rPr>
      </w:pPr>
      <w:r w:rsidRPr="000A6D99">
        <w:rPr>
          <w:rFonts w:asciiTheme="minorHAnsi" w:hAnsiTheme="minorHAnsi" w:cstheme="minorHAnsi"/>
          <w:b/>
          <w:color w:val="000000"/>
        </w:rPr>
        <w:t xml:space="preserve">25. </w:t>
      </w:r>
      <w:r w:rsidRPr="000A6D99">
        <w:rPr>
          <w:rFonts w:asciiTheme="minorHAnsi" w:hAnsiTheme="minorHAnsi" w:cstheme="minorHAnsi"/>
          <w:b/>
          <w:color w:val="000000"/>
          <w:u w:val="single"/>
        </w:rPr>
        <w:t>CERTIFICATION OF REGISTRATION TO COLLECT SALES AND COMPENSATING USE TAX BY CERTAIN STATE CONTRACTORS, AFFILIATES AND SUBCONTRACTORS</w:t>
      </w:r>
      <w:r w:rsidRPr="000A6D99">
        <w:rPr>
          <w:rFonts w:asciiTheme="minorHAnsi" w:hAnsiTheme="minorHAnsi" w:cstheme="minorHAnsi"/>
          <w:color w:val="000000"/>
          <w:u w:val="single"/>
        </w:rPr>
        <w:t>.</w:t>
      </w:r>
      <w:r w:rsidRPr="000A6D99">
        <w:rPr>
          <w:rFonts w:asciiTheme="minorHAnsi" w:hAnsiTheme="minorHAnsi" w:cstheme="minorHAnsi"/>
          <w:color w:val="000000"/>
        </w:rPr>
        <w:t xml:space="preserve">  </w:t>
      </w:r>
    </w:p>
    <w:p w:rsidR="0065422D" w:rsidRPr="00835F96" w:rsidRDefault="000A6D99" w:rsidP="0065422D">
      <w:pPr>
        <w:tabs>
          <w:tab w:val="left" w:pos="720"/>
        </w:tabs>
        <w:autoSpaceDE w:val="0"/>
        <w:autoSpaceDN w:val="0"/>
        <w:adjustRightInd w:val="0"/>
        <w:jc w:val="both"/>
        <w:rPr>
          <w:rFonts w:asciiTheme="minorHAnsi" w:hAnsiTheme="minorHAnsi" w:cstheme="minorHAnsi"/>
          <w:color w:val="000000"/>
        </w:rPr>
      </w:pPr>
      <w:r w:rsidRPr="000A6D99">
        <w:rPr>
          <w:rFonts w:asciiTheme="minorHAnsi" w:hAnsiTheme="minorHAnsi" w:cstheme="minorHAnsi"/>
          <w:color w:val="000000"/>
        </w:rPr>
        <w:t>To the extent this agreement is a contract as defined by Tax Law Section 5-a, if the contractor fails to make the certification required by Tax Law Section 5-a or if during the term of the contract, the Department of Taxation and Finance or the covered agency, as defined by Tax Law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rsidR="0065422D" w:rsidRPr="00835F96" w:rsidRDefault="000A6D99" w:rsidP="0065422D">
      <w:pPr>
        <w:tabs>
          <w:tab w:val="left" w:pos="540"/>
          <w:tab w:val="center" w:pos="4680"/>
          <w:tab w:val="right" w:pos="9900"/>
        </w:tabs>
        <w:jc w:val="both"/>
        <w:rPr>
          <w:rFonts w:asciiTheme="minorHAnsi" w:hAnsiTheme="minorHAnsi" w:cstheme="minorHAnsi"/>
          <w:sz w:val="20"/>
          <w:szCs w:val="20"/>
        </w:rPr>
      </w:pPr>
      <w:r w:rsidRPr="000A6D99">
        <w:rPr>
          <w:rFonts w:asciiTheme="minorHAnsi" w:hAnsiTheme="minorHAnsi" w:cstheme="minorHAnsi"/>
          <w:b/>
          <w:sz w:val="20"/>
          <w:szCs w:val="20"/>
        </w:rPr>
        <w:t>December 2012</w:t>
      </w:r>
    </w:p>
    <w:p w:rsidR="0065422D" w:rsidRPr="00835F96" w:rsidRDefault="0065422D" w:rsidP="0065422D">
      <w:pPr>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81" w:name="_Toc354397136"/>
      <w:bookmarkStart w:id="282" w:name="_Toc360199498"/>
      <w:r w:rsidRPr="000A6D99">
        <w:rPr>
          <w:rFonts w:asciiTheme="minorHAnsi" w:hAnsiTheme="minorHAnsi" w:cstheme="minorHAnsi"/>
          <w:sz w:val="28"/>
          <w:szCs w:val="28"/>
        </w:rPr>
        <w:lastRenderedPageBreak/>
        <w:t xml:space="preserve">Appendix </w:t>
      </w:r>
      <w:r w:rsidR="000446CD">
        <w:rPr>
          <w:rFonts w:asciiTheme="minorHAnsi" w:hAnsiTheme="minorHAnsi" w:cstheme="minorHAnsi"/>
          <w:sz w:val="28"/>
          <w:szCs w:val="28"/>
        </w:rPr>
        <w:t>1</w:t>
      </w:r>
      <w:r w:rsidRPr="000A6D99">
        <w:rPr>
          <w:rFonts w:asciiTheme="minorHAnsi" w:hAnsiTheme="minorHAnsi" w:cstheme="minorHAnsi"/>
          <w:sz w:val="28"/>
          <w:szCs w:val="28"/>
        </w:rPr>
        <w:t xml:space="preserve"> – Bid Protest Policy</w:t>
      </w:r>
      <w:bookmarkEnd w:id="281"/>
      <w:bookmarkEnd w:id="282"/>
    </w:p>
    <w:p w:rsidR="0065422D" w:rsidRPr="00835F96" w:rsidRDefault="000A6D99" w:rsidP="0065422D">
      <w:pPr>
        <w:jc w:val="both"/>
        <w:rPr>
          <w:rFonts w:asciiTheme="minorHAnsi" w:hAnsiTheme="minorHAnsi" w:cstheme="minorHAnsi"/>
          <w:color w:val="000000"/>
        </w:rPr>
      </w:pPr>
      <w:r w:rsidRPr="000A6D99">
        <w:rPr>
          <w:rFonts w:asciiTheme="minorHAnsi" w:hAnsiTheme="minorHAnsi" w:cstheme="minorHAnsi"/>
          <w:color w:val="000000"/>
        </w:rPr>
        <w:t>It is the policy of the Department of Taxation and Finance contracting program (hereafter “DTF”) to provide all Bidders with an opportunity to administratively resolve complaints or inquiries related to bid solicitations or pending contract awards.  DTF encourages Bidders to seek resolution of complaints concerning the contract award process through consultation with the program.  All such matters will be accorded impartial and timely consideration.</w:t>
      </w:r>
    </w:p>
    <w:p w:rsidR="0065422D" w:rsidRPr="00835F96" w:rsidRDefault="000A6D99" w:rsidP="0065422D">
      <w:pPr>
        <w:shd w:val="solid" w:color="FFFFFF" w:fill="FFFFFF"/>
        <w:rPr>
          <w:rFonts w:asciiTheme="minorHAnsi" w:hAnsiTheme="minorHAnsi" w:cstheme="minorHAnsi"/>
          <w:b/>
          <w:bCs/>
          <w:color w:val="000000"/>
        </w:rPr>
      </w:pPr>
      <w:r w:rsidRPr="000A6D99">
        <w:rPr>
          <w:rFonts w:asciiTheme="minorHAnsi" w:hAnsiTheme="minorHAnsi" w:cstheme="minorHAnsi"/>
          <w:b/>
          <w:bCs/>
          <w:color w:val="000000"/>
        </w:rPr>
        <w:t>Informal Complaints/Protests</w:t>
      </w:r>
    </w:p>
    <w:p w:rsidR="0065422D" w:rsidRPr="00835F96" w:rsidRDefault="000A6D99" w:rsidP="0065422D">
      <w:pPr>
        <w:shd w:val="solid" w:color="FFFFFF" w:fill="FFFFFF"/>
        <w:jc w:val="both"/>
        <w:rPr>
          <w:rFonts w:asciiTheme="minorHAnsi" w:hAnsiTheme="minorHAnsi" w:cstheme="minorHAnsi"/>
          <w:color w:val="000000"/>
        </w:rPr>
      </w:pPr>
      <w:r w:rsidRPr="000A6D99">
        <w:rPr>
          <w:rFonts w:asciiTheme="minorHAnsi" w:hAnsiTheme="minorHAnsi" w:cstheme="minorHAnsi"/>
          <w:color w:val="000000"/>
        </w:rPr>
        <w:t>It is strongly recommended that staff encourage, be receptive to and resolve issues, inquiries, questions and complaints on an informal basis, whenever possible.  Information provided informally by any interested party should be fully reviewed by Program Team Leaders, the contract administrator of the Contract Management Unit and/or the Director, Procurement Services Unit, Office of Budget and Management Analysis.  In addition, matters that are perceived to contain, or are potentially confidential or trade secret information should be shared with the Chief Financial Officer of the Office of Budget and Management Analysis for possible direction.  Staff should document the subject matter and results of informal inquiries.  As appropriate, DTF responses to the inquirer should indicate the existence of a formal protest policy available to them should the informal process fail to resolve the matter.</w:t>
      </w:r>
    </w:p>
    <w:p w:rsidR="0065422D" w:rsidRPr="00835F96" w:rsidRDefault="000A6D99" w:rsidP="0065422D">
      <w:pPr>
        <w:shd w:val="solid" w:color="FFFFFF" w:fill="FFFFFF"/>
        <w:jc w:val="both"/>
        <w:rPr>
          <w:rFonts w:asciiTheme="minorHAnsi" w:hAnsiTheme="minorHAnsi" w:cstheme="minorHAnsi"/>
          <w:color w:val="000000"/>
        </w:rPr>
      </w:pPr>
      <w:r w:rsidRPr="000A6D99">
        <w:rPr>
          <w:rFonts w:asciiTheme="minorHAnsi" w:hAnsiTheme="minorHAnsi" w:cstheme="minorHAnsi"/>
          <w:color w:val="000000"/>
        </w:rPr>
        <w:t xml:space="preserve">In addition to informal inquiries, Bidders may also file formal written protests according to the procedures specified below.  Final agency determinations or recommendations for award generally may only be reconsidered in the context of a formal written protest. </w:t>
      </w:r>
    </w:p>
    <w:p w:rsidR="0065422D" w:rsidRPr="00835F96" w:rsidRDefault="000A6D99" w:rsidP="0065422D">
      <w:pPr>
        <w:shd w:val="solid" w:color="FFFFFF" w:fill="FFFFFF"/>
        <w:rPr>
          <w:rFonts w:asciiTheme="minorHAnsi" w:hAnsiTheme="minorHAnsi" w:cstheme="minorHAnsi"/>
          <w:b/>
          <w:bCs/>
          <w:color w:val="000000"/>
        </w:rPr>
      </w:pPr>
      <w:r w:rsidRPr="000A6D99">
        <w:rPr>
          <w:rFonts w:asciiTheme="minorHAnsi" w:hAnsiTheme="minorHAnsi" w:cstheme="minorHAnsi"/>
          <w:b/>
          <w:bCs/>
          <w:color w:val="000000"/>
        </w:rPr>
        <w:t>Formal Written Protests</w:t>
      </w:r>
    </w:p>
    <w:p w:rsidR="0065422D" w:rsidRPr="00835F96" w:rsidRDefault="000A6D99" w:rsidP="0065422D">
      <w:pPr>
        <w:shd w:val="solid" w:color="FFFFFF" w:fill="FFFFFF"/>
        <w:jc w:val="both"/>
        <w:rPr>
          <w:rFonts w:asciiTheme="minorHAnsi" w:hAnsiTheme="minorHAnsi" w:cstheme="minorHAnsi"/>
          <w:color w:val="000000"/>
        </w:rPr>
      </w:pPr>
      <w:r w:rsidRPr="000A6D99">
        <w:rPr>
          <w:rFonts w:asciiTheme="minorHAnsi" w:hAnsiTheme="minorHAnsi" w:cstheme="minorHAnsi"/>
          <w:color w:val="000000"/>
        </w:rPr>
        <w:t xml:space="preserve">Any potential Bidder who believes that there are errors or omissions in the procurement process, or that the Bidder has been aggrieved in the drafting or issuance of a bid solicitation or pending contract award, may present to a formal complaint to DTF and request administrative relief concerning such action (“formal protest”).  </w:t>
      </w:r>
    </w:p>
    <w:p w:rsidR="0065422D" w:rsidRPr="00835F96" w:rsidRDefault="000A6D99" w:rsidP="0065422D">
      <w:pPr>
        <w:shd w:val="solid" w:color="FFFFFF" w:fill="FFFFFF"/>
        <w:jc w:val="both"/>
        <w:rPr>
          <w:rFonts w:asciiTheme="minorHAnsi" w:hAnsiTheme="minorHAnsi" w:cstheme="minorHAnsi"/>
          <w:b/>
          <w:color w:val="000000"/>
        </w:rPr>
      </w:pPr>
      <w:r w:rsidRPr="000A6D99">
        <w:rPr>
          <w:rFonts w:asciiTheme="minorHAnsi" w:hAnsiTheme="minorHAnsi" w:cstheme="minorHAnsi"/>
          <w:b/>
          <w:bCs/>
          <w:color w:val="000000"/>
        </w:rPr>
        <w:t>Submission of Bid or Award Protests</w:t>
      </w:r>
      <w:r w:rsidRPr="000A6D99">
        <w:rPr>
          <w:rFonts w:asciiTheme="minorHAnsi" w:hAnsiTheme="minorHAnsi" w:cstheme="minorHAnsi"/>
          <w:b/>
          <w:color w:val="000000"/>
        </w:rPr>
        <w:t xml:space="preserve">   </w:t>
      </w:r>
    </w:p>
    <w:p w:rsidR="0065422D" w:rsidRPr="00835F96" w:rsidRDefault="000A6D99" w:rsidP="0065422D">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b/>
          <w:bCs/>
          <w:color w:val="000000"/>
        </w:rPr>
      </w:pPr>
      <w:r w:rsidRPr="000A6D99">
        <w:rPr>
          <w:rFonts w:asciiTheme="minorHAnsi" w:hAnsiTheme="minorHAnsi" w:cstheme="minorHAnsi"/>
          <w:b/>
          <w:bCs/>
          <w:color w:val="000000"/>
        </w:rPr>
        <w:t>Deadline for Submission</w:t>
      </w:r>
    </w:p>
    <w:p w:rsidR="0065422D" w:rsidRPr="00835F96" w:rsidRDefault="000A6D99" w:rsidP="0065422D">
      <w:pPr>
        <w:numPr>
          <w:ilvl w:val="1"/>
          <w:numId w:val="24"/>
        </w:numPr>
        <w:shd w:val="solid" w:color="FFFFFF" w:fill="FFFFFF"/>
        <w:tabs>
          <w:tab w:val="left" w:pos="-360"/>
        </w:tabs>
        <w:ind w:left="360"/>
        <w:jc w:val="both"/>
        <w:rPr>
          <w:rFonts w:asciiTheme="minorHAnsi" w:hAnsiTheme="minorHAnsi" w:cstheme="minorHAnsi"/>
          <w:color w:val="000000"/>
        </w:rPr>
      </w:pPr>
      <w:r w:rsidRPr="000A6D99">
        <w:rPr>
          <w:rFonts w:asciiTheme="minorHAnsi" w:hAnsiTheme="minorHAnsi" w:cstheme="minorHAnsi"/>
          <w:color w:val="000000"/>
        </w:rPr>
        <w:t xml:space="preserve">Concerning Errors, Omissions or Prejudice in the Bid Specifications or Documents - Formal protests which concern the drafting of bid specifications must be received by DTF at least twenty (20) business days before the date set in the solicitation for receipt of bids.   If the date set in the solicitation for receipt of bids is less than twenty (20) business days from the date of issue, formal protests concerning the specifications must be received by DTF at least seventy-two (72) hours before the time designated for receipt of bids.   </w:t>
      </w:r>
    </w:p>
    <w:p w:rsidR="0065422D" w:rsidRPr="00835F96" w:rsidRDefault="000A6D99" w:rsidP="0065422D">
      <w:pPr>
        <w:numPr>
          <w:ilvl w:val="1"/>
          <w:numId w:val="24"/>
        </w:numPr>
        <w:shd w:val="solid" w:color="FFFFFF" w:fill="FFFFFF"/>
        <w:tabs>
          <w:tab w:val="left" w:pos="-360"/>
        </w:tabs>
        <w:ind w:left="360"/>
        <w:jc w:val="both"/>
        <w:rPr>
          <w:rFonts w:asciiTheme="minorHAnsi" w:hAnsiTheme="minorHAnsi" w:cstheme="minorHAnsi"/>
          <w:color w:val="000000"/>
        </w:rPr>
      </w:pPr>
      <w:r w:rsidRPr="000A6D99">
        <w:rPr>
          <w:rFonts w:asciiTheme="minorHAnsi" w:hAnsiTheme="minorHAnsi" w:cstheme="minorHAnsi"/>
          <w:color w:val="000000"/>
        </w:rPr>
        <w:t xml:space="preserve">Concerning Proposed Contract Award - Formal protests concerning a pending contract award must be received within five (5) business days after the protesting party (“protester”) knows or should </w:t>
      </w:r>
      <w:r w:rsidRPr="000A6D99">
        <w:rPr>
          <w:rFonts w:asciiTheme="minorHAnsi" w:hAnsiTheme="minorHAnsi" w:cstheme="minorHAnsi"/>
          <w:color w:val="000000"/>
        </w:rPr>
        <w:lastRenderedPageBreak/>
        <w:t>have known of the facts which form the basis of the protest, and, where State Finance Law § 112 approval is required, prior to final approval of the recommendation by the State Comptroller.</w:t>
      </w:r>
    </w:p>
    <w:p w:rsidR="0065422D" w:rsidRPr="00835F96" w:rsidRDefault="000A6D99" w:rsidP="0065422D">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b/>
          <w:bCs/>
          <w:color w:val="000000"/>
        </w:rPr>
      </w:pPr>
      <w:r w:rsidRPr="000A6D99">
        <w:rPr>
          <w:rFonts w:asciiTheme="minorHAnsi" w:hAnsiTheme="minorHAnsi" w:cstheme="minorHAnsi"/>
          <w:b/>
          <w:bCs/>
          <w:color w:val="000000"/>
        </w:rPr>
        <w:t>Transmittal</w:t>
      </w:r>
    </w:p>
    <w:p w:rsidR="0065422D" w:rsidRPr="00835F96" w:rsidRDefault="000A6D99" w:rsidP="0065422D">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A formal protest must be submitted in writing to DTF, by ground mail, or, where permitted in the solicitation, facsimile or e-mail transmission.   The following statement must be clearly and prominently displayed on the envelope or package or header of electronic or facsimile transmittal:  “Bid Protest of DTF Solicitation (Reference Number).”</w:t>
      </w:r>
    </w:p>
    <w:p w:rsidR="0065422D" w:rsidRPr="00835F96" w:rsidRDefault="000A6D99" w:rsidP="0065422D">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b/>
          <w:bCs/>
          <w:color w:val="000000"/>
        </w:rPr>
      </w:pPr>
      <w:r w:rsidRPr="000A6D99">
        <w:rPr>
          <w:rFonts w:asciiTheme="minorHAnsi" w:hAnsiTheme="minorHAnsi" w:cstheme="minorHAnsi"/>
          <w:b/>
          <w:bCs/>
          <w:color w:val="000000"/>
        </w:rPr>
        <w:t>Contents</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A formal protest must include:</w:t>
      </w:r>
    </w:p>
    <w:p w:rsidR="0065422D" w:rsidRPr="00835F96" w:rsidRDefault="000A6D99" w:rsidP="0065422D">
      <w:pPr>
        <w:numPr>
          <w:ilvl w:val="2"/>
          <w:numId w:val="25"/>
        </w:numPr>
        <w:shd w:val="solid" w:color="FFFFFF" w:fill="FFFFFF"/>
        <w:tabs>
          <w:tab w:val="left" w:pos="-1080"/>
        </w:tabs>
        <w:ind w:left="360" w:hanging="360"/>
        <w:jc w:val="both"/>
        <w:rPr>
          <w:rFonts w:asciiTheme="minorHAnsi" w:hAnsiTheme="minorHAnsi" w:cstheme="minorHAnsi"/>
          <w:color w:val="000000"/>
        </w:rPr>
      </w:pPr>
      <w:r w:rsidRPr="000A6D99">
        <w:rPr>
          <w:rFonts w:asciiTheme="minorHAnsi" w:hAnsiTheme="minorHAnsi" w:cstheme="minorHAnsi"/>
          <w:color w:val="000000"/>
        </w:rPr>
        <w:t>a statement of all legal and/or factual grounds for disagreement with a specification or a procurement determination;</w:t>
      </w:r>
    </w:p>
    <w:p w:rsidR="0065422D" w:rsidRPr="00835F96" w:rsidRDefault="000A6D99" w:rsidP="0065422D">
      <w:pPr>
        <w:numPr>
          <w:ilvl w:val="2"/>
          <w:numId w:val="25"/>
        </w:numPr>
        <w:shd w:val="solid" w:color="FFFFFF" w:fill="FFFFFF"/>
        <w:tabs>
          <w:tab w:val="left" w:pos="-1080"/>
        </w:tabs>
        <w:ind w:left="360" w:hanging="360"/>
        <w:jc w:val="both"/>
        <w:rPr>
          <w:rFonts w:asciiTheme="minorHAnsi" w:hAnsiTheme="minorHAnsi" w:cstheme="minorHAnsi"/>
          <w:color w:val="000000"/>
        </w:rPr>
      </w:pPr>
      <w:r w:rsidRPr="000A6D99">
        <w:rPr>
          <w:rFonts w:asciiTheme="minorHAnsi" w:hAnsiTheme="minorHAnsi" w:cstheme="minorHAnsi"/>
          <w:color w:val="000000"/>
        </w:rPr>
        <w:t>a description of all remedies or relief requested;  and</w:t>
      </w:r>
    </w:p>
    <w:p w:rsidR="0065422D" w:rsidRPr="00835F96" w:rsidRDefault="000A6D99" w:rsidP="0065422D">
      <w:pPr>
        <w:numPr>
          <w:ilvl w:val="2"/>
          <w:numId w:val="25"/>
        </w:numPr>
        <w:shd w:val="solid" w:color="FFFFFF" w:fill="FFFFFF"/>
        <w:tabs>
          <w:tab w:val="left" w:pos="-1080"/>
        </w:tabs>
        <w:ind w:left="360" w:hanging="360"/>
        <w:jc w:val="both"/>
        <w:rPr>
          <w:rFonts w:asciiTheme="minorHAnsi" w:hAnsiTheme="minorHAnsi" w:cstheme="minorHAnsi"/>
          <w:color w:val="000000"/>
        </w:rPr>
      </w:pPr>
      <w:proofErr w:type="gramStart"/>
      <w:r w:rsidRPr="000A6D99">
        <w:rPr>
          <w:rFonts w:asciiTheme="minorHAnsi" w:hAnsiTheme="minorHAnsi" w:cstheme="minorHAnsi"/>
          <w:color w:val="000000"/>
        </w:rPr>
        <w:t>copies</w:t>
      </w:r>
      <w:proofErr w:type="gramEnd"/>
      <w:r w:rsidRPr="000A6D99">
        <w:rPr>
          <w:rFonts w:asciiTheme="minorHAnsi" w:hAnsiTheme="minorHAnsi" w:cstheme="minorHAnsi"/>
          <w:color w:val="000000"/>
        </w:rPr>
        <w:t xml:space="preserve"> of all applicable supporting documentation.</w:t>
      </w:r>
    </w:p>
    <w:p w:rsidR="0065422D" w:rsidRPr="00835F96" w:rsidRDefault="000A6D99" w:rsidP="0065422D">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Protests should be delivered to the Contact named in the RFP.</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b/>
          <w:bCs/>
          <w:color w:val="000000"/>
        </w:rPr>
      </w:pPr>
      <w:r w:rsidRPr="000A6D99">
        <w:rPr>
          <w:rFonts w:asciiTheme="minorHAnsi" w:hAnsiTheme="minorHAnsi" w:cstheme="minorHAnsi"/>
          <w:b/>
          <w:bCs/>
          <w:color w:val="000000"/>
        </w:rPr>
        <w:t>Review and Final Determination</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Copies of all protests will be provided to the Director, Procurement Services Unit, Office of Budget and Management Analysis and appropriate program staff.</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Protests shall be resolved through written correspondence, however, either the protester or DTF may request a meeting to discuss a formal protest, at which time the participants may present their concerns.   Where further formal resolution is required, the Director, Procurement Services Unit, Office of Budget and Management Analysis may designate an alternate (“designee”) to determine and undertake the initial resolution or settlement of any protest.</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The Program staff in conjunction with Contract Management Unit staff will conduct a review of the records involved in the protest, consult with the Director, Procurement services Unit, Office of Budget and Management Analysis, and provide a memorandum to the Chief Financial Officer of the Office of Budget and Management Analysis summarizing the results of the review and recommendation.  The Chief Financial Officer of the Office of Budget and Management Analysis will evaluate the recommendation, the material presented by the protester, and, if necessary, consult with appropriate senior level program staff, Counsel, and the Executive Deputy Commissioner, and prepare a written response to the protest.</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 xml:space="preserve">A copy of the decision, stating the reason(s) upon which it is based shall be sent to the protester or its agent within thirty (30) business days of receipt of the protest, except that upon notice to the protester such period may be extended.  The protest determination should be recorded and included in the </w:t>
      </w:r>
      <w:r w:rsidRPr="000A6D99">
        <w:rPr>
          <w:rFonts w:asciiTheme="minorHAnsi" w:hAnsiTheme="minorHAnsi" w:cstheme="minorHAnsi"/>
          <w:color w:val="000000"/>
        </w:rPr>
        <w:lastRenderedPageBreak/>
        <w:t>Procurement Record, or otherwise forwarded to OSC upon issue.  The decision of the Chief Financial Officer of the Office of Budget and Management Analysis will be final.</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b/>
          <w:bCs/>
          <w:color w:val="000000"/>
        </w:rPr>
      </w:pPr>
      <w:r w:rsidRPr="000A6D99">
        <w:rPr>
          <w:rFonts w:asciiTheme="minorHAnsi" w:hAnsiTheme="minorHAnsi" w:cstheme="minorHAnsi"/>
          <w:b/>
          <w:bCs/>
          <w:color w:val="000000"/>
        </w:rPr>
        <w:t>Reservation of Rights and Responsibilities of DTF</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DTF reserves the right to waive or extend the time requirements for protest submissions, decisions and appeals herein prescribed when, in its sole judgment, circumstances so warrant to serve the best interests of the State and DTF.</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If DTF determines that there are compelling circumstances, including the need to proceed immediately with contract award in the best interest of the State, then these protest procedures may be suspended and such determination shall be documented in the procurement record.</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rPr>
          <w:rFonts w:asciiTheme="minorHAnsi" w:hAnsiTheme="minorHAnsi" w:cstheme="minorHAnsi"/>
          <w:color w:val="000000"/>
        </w:rPr>
      </w:pPr>
      <w:r w:rsidRPr="000A6D99">
        <w:rPr>
          <w:rFonts w:asciiTheme="minorHAnsi" w:hAnsiTheme="minorHAnsi" w:cstheme="minorHAnsi"/>
          <w:color w:val="000000"/>
        </w:rPr>
        <w:t xml:space="preserve">DTF will consider all information relevant to the protest, and may, at its discretion, suspend, modify, or cancel the protested procurement action including solicitation of bids or withdraw the recommendation of contract award prior to issuance of a formal protest decision. </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 xml:space="preserve">If a formal bid protest is received by DTF, a final determination on the protest must be made prior to OSC approval of the award under State Finance Law § 112.  However, during the pendency of the protest, bid evaluation by DTF and subsequent OSC review of the recommended award may continue to progress at the discretion of the Chief Financial Officer of the Office of Budget and Management Analysis. </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 xml:space="preserve">If a formal protest is received prior to a determination by DTF on a recommended award, notice of receipt of the protest must be given in the procurement record forwarded to OSC.  If a final protest determination has been reached prior to transmittal to OSC, a copy of the final determination should be included in the Procurement Record and forwarded with the recommendation for award.   </w:t>
      </w:r>
    </w:p>
    <w:p w:rsidR="0065422D" w:rsidRPr="00835F96" w:rsidRDefault="000A6D99" w:rsidP="0065422D">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asciiTheme="minorHAnsi" w:hAnsiTheme="minorHAnsi" w:cstheme="minorHAnsi"/>
          <w:color w:val="000000"/>
        </w:rPr>
      </w:pPr>
      <w:r w:rsidRPr="000A6D99">
        <w:rPr>
          <w:rFonts w:asciiTheme="minorHAnsi" w:hAnsiTheme="minorHAnsi" w:cstheme="minorHAnsi"/>
          <w:color w:val="000000"/>
        </w:rPr>
        <w:t>If a final protest determination is made after the transmittal of a bid package to OSC but prior to OSC approval under State Finance Law § 112, a copy of the final DTF determination shall be forwarded to OSC when issued, along with a letter either: a) confirming the original DTF recommendation for award and supporting the request for final State Finance Law § 112 approval, b) modifying the proposed award recommendation in part and supporting a request for final State Finance Law § 112 approval as modified; or c) withdrawing the original award recommendation.</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color w:val="000000"/>
        </w:rPr>
        <w:t>All records related to formal Bidder protests and appeals shall be retained for at least one (1) year following resolution of the protest.  All other records concerning the procurement shall be retained according to the statutory requirements for records retention.</w:t>
      </w:r>
      <w:r w:rsidRPr="000A6D99">
        <w:rPr>
          <w:rFonts w:asciiTheme="minorHAnsi" w:hAnsiTheme="minorHAnsi" w:cstheme="minorHAnsi"/>
        </w:rPr>
        <w:t xml:space="preserve"> </w:t>
      </w:r>
    </w:p>
    <w:p w:rsidR="0065422D" w:rsidRPr="00835F96" w:rsidRDefault="0065422D" w:rsidP="0065422D">
      <w:pPr>
        <w:jc w:val="both"/>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83" w:name="_Toc354397137"/>
      <w:bookmarkStart w:id="284" w:name="_Toc360199499"/>
      <w:r w:rsidRPr="000A6D99">
        <w:rPr>
          <w:rFonts w:asciiTheme="minorHAnsi" w:hAnsiTheme="minorHAnsi" w:cstheme="minorHAnsi"/>
          <w:sz w:val="28"/>
          <w:szCs w:val="28"/>
        </w:rPr>
        <w:lastRenderedPageBreak/>
        <w:t>Attachment 1 – Bidders Checklist</w:t>
      </w:r>
      <w:bookmarkEnd w:id="283"/>
      <w:bookmarkEnd w:id="284"/>
    </w:p>
    <w:p w:rsidR="0065422D" w:rsidRPr="00835F96" w:rsidRDefault="000A6D99" w:rsidP="00675B11">
      <w:pPr>
        <w:spacing w:after="0"/>
        <w:rPr>
          <w:rFonts w:asciiTheme="minorHAnsi" w:hAnsiTheme="minorHAnsi" w:cstheme="minorHAnsi"/>
          <w:b/>
          <w:sz w:val="28"/>
          <w:szCs w:val="28"/>
        </w:rPr>
      </w:pPr>
      <w:r w:rsidRPr="000A6D99">
        <w:rPr>
          <w:rFonts w:asciiTheme="minorHAnsi" w:hAnsiTheme="minorHAnsi" w:cstheme="minorHAnsi"/>
          <w:b/>
          <w:sz w:val="28"/>
          <w:szCs w:val="28"/>
        </w:rPr>
        <w:t>Volume 1</w:t>
      </w:r>
    </w:p>
    <w:p w:rsidR="0065422D" w:rsidRPr="00835F96" w:rsidRDefault="000A6D99" w:rsidP="0065422D">
      <w:pPr>
        <w:rPr>
          <w:rFonts w:asciiTheme="minorHAnsi" w:hAnsiTheme="minorHAnsi" w:cstheme="minorHAnsi"/>
          <w:b/>
        </w:rPr>
      </w:pPr>
      <w:r w:rsidRPr="000A6D99">
        <w:rPr>
          <w:rFonts w:asciiTheme="minorHAnsi" w:hAnsiTheme="minorHAnsi" w:cstheme="minorHAnsi"/>
          <w:b/>
        </w:rPr>
        <w:t>Qualifying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bookmarkStart w:id="285" w:name="Check19"/>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bookmarkEnd w:id="285"/>
      <w:r w:rsidR="000A6D99" w:rsidRPr="006A507D">
        <w:rPr>
          <w:rFonts w:asciiTheme="minorHAnsi" w:hAnsiTheme="minorHAnsi" w:cstheme="minorHAnsi"/>
          <w:sz w:val="20"/>
          <w:szCs w:val="20"/>
        </w:rPr>
        <w:tab/>
      </w:r>
      <w:r w:rsidR="00F00E6F" w:rsidRPr="006A507D">
        <w:rPr>
          <w:rFonts w:asciiTheme="minorHAnsi" w:hAnsiTheme="minorHAnsi" w:cstheme="minorHAnsi"/>
          <w:sz w:val="20"/>
          <w:szCs w:val="20"/>
        </w:rPr>
        <w:t>Commercial Bank</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r>
      <w:r w:rsidR="00975A33" w:rsidRPr="006A507D">
        <w:rPr>
          <w:rFonts w:asciiTheme="minorHAnsi" w:hAnsiTheme="minorHAnsi" w:cstheme="minorHAnsi"/>
          <w:sz w:val="20"/>
          <w:szCs w:val="20"/>
        </w:rPr>
        <w:t>Electronic Check Processing Prior Experience</w:t>
      </w:r>
    </w:p>
    <w:p w:rsidR="0065422D" w:rsidRPr="006A507D" w:rsidRDefault="00015EF9" w:rsidP="0065422D">
      <w:pPr>
        <w:spacing w:after="0" w:line="360" w:lineRule="auto"/>
        <w:ind w:left="360"/>
        <w:rPr>
          <w:rFonts w:asciiTheme="minorHAnsi" w:hAnsiTheme="minorHAnsi" w:cstheme="minorHAnsi"/>
          <w:b/>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r>
      <w:r w:rsidR="000A6D99" w:rsidRPr="006A507D">
        <w:rPr>
          <w:rFonts w:asciiTheme="minorHAnsi" w:hAnsiTheme="minorHAnsi" w:cstheme="minorHAnsi"/>
          <w:b/>
          <w:sz w:val="20"/>
          <w:szCs w:val="20"/>
        </w:rPr>
        <w:t xml:space="preserve"> </w:t>
      </w:r>
      <w:r w:rsidR="00975A33" w:rsidRPr="006A507D">
        <w:rPr>
          <w:rFonts w:asciiTheme="minorHAnsi" w:hAnsiTheme="minorHAnsi" w:cstheme="minorHAnsi"/>
          <w:sz w:val="20"/>
          <w:szCs w:val="20"/>
        </w:rPr>
        <w:t>Financial Stability</w:t>
      </w:r>
    </w:p>
    <w:p w:rsidR="0065422D" w:rsidRPr="00835F96" w:rsidRDefault="000A6D99" w:rsidP="0065422D">
      <w:pPr>
        <w:rPr>
          <w:rFonts w:asciiTheme="minorHAnsi" w:hAnsiTheme="minorHAnsi" w:cstheme="minorHAnsi"/>
          <w:b/>
        </w:rPr>
      </w:pPr>
      <w:r w:rsidRPr="000A6D99">
        <w:rPr>
          <w:rFonts w:asciiTheme="minorHAnsi" w:hAnsiTheme="minorHAnsi" w:cstheme="minorHAnsi"/>
          <w:b/>
        </w:rPr>
        <w:t>Technical and System Response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r>
      <w:r w:rsidR="00675B11">
        <w:rPr>
          <w:rFonts w:asciiTheme="minorHAnsi" w:hAnsiTheme="minorHAnsi" w:cstheme="minorHAnsi"/>
          <w:sz w:val="20"/>
          <w:szCs w:val="20"/>
        </w:rPr>
        <w:t xml:space="preserve">Section III.A - </w:t>
      </w:r>
      <w:r w:rsidR="00975A33" w:rsidRPr="006A507D">
        <w:rPr>
          <w:rFonts w:asciiTheme="minorHAnsi" w:hAnsiTheme="minorHAnsi" w:cstheme="minorHAnsi"/>
          <w:sz w:val="20"/>
          <w:szCs w:val="20"/>
        </w:rPr>
        <w:t>Functional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r>
      <w:r w:rsidR="00675B11">
        <w:rPr>
          <w:rFonts w:asciiTheme="minorHAnsi" w:hAnsiTheme="minorHAnsi" w:cstheme="minorHAnsi"/>
          <w:sz w:val="20"/>
          <w:szCs w:val="20"/>
        </w:rPr>
        <w:t xml:space="preserve">Section III.B - </w:t>
      </w:r>
      <w:r w:rsidR="00975A33" w:rsidRPr="006A507D">
        <w:rPr>
          <w:rFonts w:asciiTheme="minorHAnsi" w:hAnsiTheme="minorHAnsi" w:cstheme="minorHAnsi"/>
          <w:sz w:val="20"/>
          <w:szCs w:val="20"/>
        </w:rPr>
        <w:t>Program Development and Support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975A33" w:rsidRPr="006A507D">
        <w:rPr>
          <w:rFonts w:asciiTheme="minorHAnsi" w:hAnsiTheme="minorHAnsi" w:cstheme="minorHAnsi"/>
          <w:sz w:val="20"/>
          <w:szCs w:val="20"/>
        </w:rPr>
        <w:tab/>
      </w:r>
      <w:r w:rsidR="00675B11">
        <w:rPr>
          <w:rFonts w:asciiTheme="minorHAnsi" w:hAnsiTheme="minorHAnsi" w:cstheme="minorHAnsi"/>
          <w:sz w:val="20"/>
          <w:szCs w:val="20"/>
        </w:rPr>
        <w:t xml:space="preserve">Section III.C - </w:t>
      </w:r>
      <w:r w:rsidR="00975A33" w:rsidRPr="006A507D">
        <w:rPr>
          <w:rFonts w:asciiTheme="minorHAnsi" w:hAnsiTheme="minorHAnsi" w:cstheme="minorHAnsi"/>
          <w:sz w:val="20"/>
          <w:szCs w:val="20"/>
        </w:rPr>
        <w:t>Implementation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975A33" w:rsidRPr="006A507D">
        <w:rPr>
          <w:rFonts w:asciiTheme="minorHAnsi" w:hAnsiTheme="minorHAnsi" w:cstheme="minorHAnsi"/>
          <w:sz w:val="20"/>
          <w:szCs w:val="20"/>
        </w:rPr>
        <w:tab/>
      </w:r>
      <w:r w:rsidR="00675B11">
        <w:rPr>
          <w:rFonts w:asciiTheme="minorHAnsi" w:hAnsiTheme="minorHAnsi" w:cstheme="minorHAnsi"/>
          <w:sz w:val="20"/>
          <w:szCs w:val="20"/>
        </w:rPr>
        <w:t xml:space="preserve">Section III.D - </w:t>
      </w:r>
      <w:r w:rsidR="00975A33" w:rsidRPr="006A507D">
        <w:rPr>
          <w:rFonts w:asciiTheme="minorHAnsi" w:hAnsiTheme="minorHAnsi" w:cstheme="minorHAnsi"/>
          <w:sz w:val="20"/>
          <w:szCs w:val="20"/>
        </w:rPr>
        <w:t>Cash Management Requirements</w:t>
      </w:r>
    </w:p>
    <w:p w:rsidR="0065422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975A33" w:rsidRPr="006A507D">
        <w:rPr>
          <w:rFonts w:asciiTheme="minorHAnsi" w:hAnsiTheme="minorHAnsi" w:cstheme="minorHAnsi"/>
          <w:sz w:val="20"/>
          <w:szCs w:val="20"/>
        </w:rPr>
        <w:tab/>
      </w:r>
      <w:r w:rsidR="00675B11">
        <w:rPr>
          <w:rFonts w:asciiTheme="minorHAnsi" w:hAnsiTheme="minorHAnsi" w:cstheme="minorHAnsi"/>
          <w:sz w:val="20"/>
          <w:szCs w:val="20"/>
        </w:rPr>
        <w:t xml:space="preserve">Section III.E - </w:t>
      </w:r>
      <w:r w:rsidR="00975A33" w:rsidRPr="006A507D">
        <w:rPr>
          <w:rFonts w:asciiTheme="minorHAnsi" w:hAnsiTheme="minorHAnsi" w:cstheme="minorHAnsi"/>
          <w:sz w:val="20"/>
          <w:szCs w:val="20"/>
        </w:rPr>
        <w:t>Performance Standards and Liquidated Damages Requirements</w:t>
      </w:r>
    </w:p>
    <w:p w:rsidR="00675B11" w:rsidRPr="006A507D" w:rsidRDefault="00675B11"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Pr="006A507D">
        <w:rPr>
          <w:rFonts w:asciiTheme="minorHAnsi" w:hAnsiTheme="minorHAnsi" w:cstheme="minorHAnsi"/>
          <w:sz w:val="20"/>
          <w:szCs w:val="20"/>
        </w:rPr>
        <w:tab/>
      </w:r>
      <w:r>
        <w:rPr>
          <w:rFonts w:asciiTheme="minorHAnsi" w:hAnsiTheme="minorHAnsi" w:cstheme="minorHAnsi"/>
          <w:sz w:val="20"/>
          <w:szCs w:val="20"/>
        </w:rPr>
        <w:t>Section III.F – Insurance Requirements</w:t>
      </w:r>
    </w:p>
    <w:p w:rsidR="0065422D" w:rsidRPr="00835F96" w:rsidRDefault="000A6D99" w:rsidP="0065422D">
      <w:pPr>
        <w:spacing w:after="0"/>
        <w:rPr>
          <w:rFonts w:asciiTheme="minorHAnsi" w:hAnsiTheme="minorHAnsi" w:cstheme="minorHAnsi"/>
          <w:b/>
          <w:sz w:val="28"/>
          <w:szCs w:val="28"/>
        </w:rPr>
      </w:pPr>
      <w:r w:rsidRPr="000A6D99">
        <w:rPr>
          <w:rFonts w:asciiTheme="minorHAnsi" w:hAnsiTheme="minorHAnsi" w:cstheme="minorHAnsi"/>
          <w:b/>
          <w:sz w:val="28"/>
          <w:szCs w:val="28"/>
        </w:rPr>
        <w:t>Volume 2</w:t>
      </w:r>
    </w:p>
    <w:p w:rsidR="0065422D" w:rsidRPr="00835F96" w:rsidRDefault="000A6D99" w:rsidP="0065422D">
      <w:pPr>
        <w:rPr>
          <w:rFonts w:asciiTheme="minorHAnsi" w:hAnsiTheme="minorHAnsi" w:cstheme="minorHAnsi"/>
          <w:b/>
        </w:rPr>
      </w:pPr>
      <w:r w:rsidRPr="000A6D99">
        <w:rPr>
          <w:rFonts w:asciiTheme="minorHAnsi" w:hAnsiTheme="minorHAnsi" w:cstheme="minorHAnsi"/>
          <w:b/>
        </w:rPr>
        <w:t>Administrative Requirements</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Cover Letter</w:t>
      </w:r>
    </w:p>
    <w:p w:rsidR="0065422D" w:rsidRPr="006A507D" w:rsidRDefault="00015EF9" w:rsidP="0065422D">
      <w:pPr>
        <w:spacing w:after="0" w:line="360" w:lineRule="auto"/>
        <w:ind w:left="72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Proposed Extraneous Terms</w:t>
      </w:r>
    </w:p>
    <w:p w:rsidR="0065422D" w:rsidRPr="006A507D" w:rsidRDefault="00015EF9" w:rsidP="0065422D">
      <w:pPr>
        <w:spacing w:after="0" w:line="360" w:lineRule="auto"/>
        <w:ind w:left="72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Request for Exemption from Disclosure</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4 – M/WBE Utilization Plan</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5 – Staffing Plan</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6 – Vendor Responsibility Response Form</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7 – MacBride Fair Employment Principles Form</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8 – Designation of Prime Contact</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9 – Non-Collusive Bidding Certification</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10 – Offerer Disclosure of Prior Non-Responsibility Determination</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11 – Contractor Certification of Compliance with State Finance Law 139-</w:t>
      </w:r>
      <w:proofErr w:type="gramStart"/>
      <w:r w:rsidR="000A6D99" w:rsidRPr="006A507D">
        <w:rPr>
          <w:rFonts w:asciiTheme="minorHAnsi" w:hAnsiTheme="minorHAnsi" w:cstheme="minorHAnsi"/>
          <w:sz w:val="20"/>
          <w:szCs w:val="20"/>
        </w:rPr>
        <w:t>k(</w:t>
      </w:r>
      <w:proofErr w:type="gramEnd"/>
      <w:r w:rsidR="000A6D99" w:rsidRPr="006A507D">
        <w:rPr>
          <w:rFonts w:asciiTheme="minorHAnsi" w:hAnsiTheme="minorHAnsi" w:cstheme="minorHAnsi"/>
          <w:sz w:val="20"/>
          <w:szCs w:val="20"/>
        </w:rPr>
        <w:t>5)</w:t>
      </w:r>
    </w:p>
    <w:p w:rsidR="0065422D" w:rsidRPr="006A507D" w:rsidRDefault="00015EF9" w:rsidP="0065422D">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12 – DTF-202 Agreement to Adhere to Secrecy Provisions</w:t>
      </w:r>
    </w:p>
    <w:p w:rsidR="00975A33" w:rsidRPr="006A507D" w:rsidRDefault="00015EF9" w:rsidP="00975A33">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0A6D99" w:rsidRPr="006A507D">
        <w:rPr>
          <w:rFonts w:asciiTheme="minorHAnsi" w:hAnsiTheme="minorHAnsi" w:cstheme="minorHAnsi"/>
          <w:sz w:val="20"/>
          <w:szCs w:val="20"/>
        </w:rPr>
        <w:tab/>
        <w:t>Attachment 1</w:t>
      </w:r>
      <w:r w:rsidR="00675B11">
        <w:rPr>
          <w:rFonts w:asciiTheme="minorHAnsi" w:hAnsiTheme="minorHAnsi" w:cstheme="minorHAnsi"/>
          <w:sz w:val="20"/>
          <w:szCs w:val="20"/>
        </w:rPr>
        <w:t>3</w:t>
      </w:r>
      <w:r w:rsidR="000A6D99" w:rsidRPr="006A507D">
        <w:rPr>
          <w:rFonts w:asciiTheme="minorHAnsi" w:hAnsiTheme="minorHAnsi" w:cstheme="minorHAnsi"/>
          <w:sz w:val="20"/>
          <w:szCs w:val="20"/>
        </w:rPr>
        <w:t xml:space="preserve"> – Public Officers Law</w:t>
      </w:r>
    </w:p>
    <w:p w:rsidR="00975A33" w:rsidRDefault="00015EF9" w:rsidP="00975A33">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975A33"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975A33" w:rsidRPr="006A507D">
        <w:rPr>
          <w:rFonts w:asciiTheme="minorHAnsi" w:hAnsiTheme="minorHAnsi" w:cstheme="minorHAnsi"/>
          <w:sz w:val="20"/>
          <w:szCs w:val="20"/>
        </w:rPr>
        <w:tab/>
        <w:t>Attachment 1</w:t>
      </w:r>
      <w:r w:rsidR="00675B11">
        <w:rPr>
          <w:rFonts w:asciiTheme="minorHAnsi" w:hAnsiTheme="minorHAnsi" w:cstheme="minorHAnsi"/>
          <w:sz w:val="20"/>
          <w:szCs w:val="20"/>
        </w:rPr>
        <w:t>4</w:t>
      </w:r>
      <w:r w:rsidR="00975A33" w:rsidRPr="006A507D">
        <w:rPr>
          <w:rFonts w:asciiTheme="minorHAnsi" w:hAnsiTheme="minorHAnsi" w:cstheme="minorHAnsi"/>
          <w:sz w:val="20"/>
          <w:szCs w:val="20"/>
        </w:rPr>
        <w:t xml:space="preserve"> – Public Officers Law Post Employment Requirements</w:t>
      </w:r>
    </w:p>
    <w:p w:rsidR="00675B11" w:rsidRPr="006A507D" w:rsidRDefault="00675B11" w:rsidP="00675B11">
      <w:pPr>
        <w:spacing w:after="0" w:line="360" w:lineRule="auto"/>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Pr="006A507D">
        <w:rPr>
          <w:rFonts w:asciiTheme="minorHAnsi" w:hAnsiTheme="minorHAnsi" w:cstheme="minorHAnsi"/>
          <w:sz w:val="20"/>
          <w:szCs w:val="20"/>
        </w:rPr>
        <w:tab/>
        <w:t>Attachment 1</w:t>
      </w:r>
      <w:r>
        <w:rPr>
          <w:rFonts w:asciiTheme="minorHAnsi" w:hAnsiTheme="minorHAnsi" w:cstheme="minorHAnsi"/>
          <w:sz w:val="20"/>
          <w:szCs w:val="20"/>
        </w:rPr>
        <w:t>5</w:t>
      </w:r>
      <w:r w:rsidRPr="006A507D">
        <w:rPr>
          <w:rFonts w:asciiTheme="minorHAnsi" w:hAnsiTheme="minorHAnsi" w:cstheme="minorHAnsi"/>
          <w:sz w:val="20"/>
          <w:szCs w:val="20"/>
        </w:rPr>
        <w:t xml:space="preserve"> – Subcontractor List</w:t>
      </w:r>
    </w:p>
    <w:p w:rsidR="0065422D" w:rsidRPr="00835F96" w:rsidRDefault="000A6D99" w:rsidP="0065422D">
      <w:pPr>
        <w:spacing w:after="0"/>
        <w:rPr>
          <w:rFonts w:asciiTheme="minorHAnsi" w:hAnsiTheme="minorHAnsi" w:cstheme="minorHAnsi"/>
          <w:b/>
          <w:sz w:val="28"/>
          <w:szCs w:val="28"/>
        </w:rPr>
      </w:pPr>
      <w:r w:rsidRPr="000A6D99">
        <w:rPr>
          <w:rFonts w:asciiTheme="minorHAnsi" w:hAnsiTheme="minorHAnsi" w:cstheme="minorHAnsi"/>
          <w:b/>
          <w:sz w:val="28"/>
          <w:szCs w:val="28"/>
        </w:rPr>
        <w:t>Volume 3</w:t>
      </w:r>
    </w:p>
    <w:p w:rsidR="0065422D" w:rsidRPr="006A507D" w:rsidRDefault="00015EF9" w:rsidP="0065422D">
      <w:pPr>
        <w:ind w:left="360"/>
        <w:rPr>
          <w:rFonts w:asciiTheme="minorHAnsi" w:hAnsiTheme="minorHAnsi" w:cstheme="minorHAnsi"/>
          <w:sz w:val="20"/>
          <w:szCs w:val="20"/>
        </w:rPr>
      </w:pPr>
      <w:r w:rsidRPr="006A507D">
        <w:rPr>
          <w:rFonts w:asciiTheme="minorHAnsi" w:hAnsiTheme="minorHAnsi" w:cstheme="minorHAnsi"/>
          <w:sz w:val="20"/>
          <w:szCs w:val="20"/>
        </w:rPr>
        <w:fldChar w:fldCharType="begin">
          <w:ffData>
            <w:name w:val="Check19"/>
            <w:enabled/>
            <w:calcOnExit w:val="0"/>
            <w:checkBox>
              <w:sizeAuto/>
              <w:default w:val="0"/>
            </w:checkBox>
          </w:ffData>
        </w:fldChar>
      </w:r>
      <w:r w:rsidR="000A6D99" w:rsidRPr="006A507D">
        <w:rPr>
          <w:rFonts w:asciiTheme="minorHAnsi" w:hAnsiTheme="minorHAnsi" w:cstheme="minorHAnsi"/>
          <w:sz w:val="20"/>
          <w:szCs w:val="20"/>
        </w:rPr>
        <w:instrText xml:space="preserve"> FORMCHECKBOX </w:instrText>
      </w:r>
      <w:r w:rsidRPr="006A507D">
        <w:rPr>
          <w:rFonts w:asciiTheme="minorHAnsi" w:hAnsiTheme="minorHAnsi" w:cstheme="minorHAnsi"/>
          <w:sz w:val="20"/>
          <w:szCs w:val="20"/>
        </w:rPr>
      </w:r>
      <w:r w:rsidRPr="006A507D">
        <w:rPr>
          <w:rFonts w:asciiTheme="minorHAnsi" w:hAnsiTheme="minorHAnsi" w:cstheme="minorHAnsi"/>
          <w:sz w:val="20"/>
          <w:szCs w:val="20"/>
        </w:rPr>
        <w:fldChar w:fldCharType="end"/>
      </w:r>
      <w:r w:rsidR="00975A33" w:rsidRPr="006A507D">
        <w:rPr>
          <w:rFonts w:asciiTheme="minorHAnsi" w:hAnsiTheme="minorHAnsi" w:cstheme="minorHAnsi"/>
          <w:sz w:val="20"/>
          <w:szCs w:val="20"/>
        </w:rPr>
        <w:tab/>
        <w:t>Attachment 16</w:t>
      </w:r>
      <w:r w:rsidR="000A6D99" w:rsidRPr="006A507D">
        <w:rPr>
          <w:rFonts w:asciiTheme="minorHAnsi" w:hAnsiTheme="minorHAnsi" w:cstheme="minorHAnsi"/>
          <w:sz w:val="20"/>
          <w:szCs w:val="20"/>
        </w:rPr>
        <w:t xml:space="preserve"> – Financial Proposal</w:t>
      </w:r>
    </w:p>
    <w:p w:rsidR="0065422D" w:rsidRPr="00835F96" w:rsidRDefault="0065422D" w:rsidP="0065422D">
      <w:pPr>
        <w:ind w:left="360"/>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86" w:name="_Toc254251304"/>
      <w:bookmarkStart w:id="287" w:name="_Toc354397138"/>
      <w:bookmarkStart w:id="288" w:name="_Toc360199500"/>
      <w:r w:rsidRPr="000A6D99">
        <w:rPr>
          <w:rFonts w:asciiTheme="minorHAnsi" w:hAnsiTheme="minorHAnsi" w:cstheme="minorHAnsi"/>
          <w:sz w:val="28"/>
          <w:szCs w:val="28"/>
        </w:rPr>
        <w:lastRenderedPageBreak/>
        <w:t>Attachment 2 – Offerer Understanding of, and Compliance with</w:t>
      </w:r>
      <w:r w:rsidR="004A0160">
        <w:rPr>
          <w:rFonts w:asciiTheme="minorHAnsi" w:hAnsiTheme="minorHAnsi" w:cstheme="minorHAnsi"/>
          <w:sz w:val="28"/>
          <w:szCs w:val="28"/>
        </w:rPr>
        <w:t>,</w:t>
      </w:r>
      <w:r w:rsidRPr="000A6D99">
        <w:rPr>
          <w:rFonts w:asciiTheme="minorHAnsi" w:hAnsiTheme="minorHAnsi" w:cstheme="minorHAnsi"/>
          <w:sz w:val="28"/>
          <w:szCs w:val="28"/>
        </w:rPr>
        <w:t xml:space="preserve"> Procurement Lobbying Guidelines</w:t>
      </w:r>
      <w:bookmarkEnd w:id="286"/>
      <w:bookmarkEnd w:id="287"/>
      <w:bookmarkEnd w:id="288"/>
    </w:p>
    <w:p w:rsidR="0065422D" w:rsidRPr="00835F96" w:rsidRDefault="000A6D99" w:rsidP="0065422D">
      <w:pPr>
        <w:pStyle w:val="CM2"/>
        <w:jc w:val="both"/>
        <w:rPr>
          <w:rFonts w:asciiTheme="minorHAnsi" w:hAnsiTheme="minorHAnsi" w:cstheme="minorHAnsi"/>
          <w:sz w:val="22"/>
          <w:szCs w:val="22"/>
        </w:rPr>
      </w:pPr>
      <w:r w:rsidRPr="000A6D99">
        <w:rPr>
          <w:rFonts w:asciiTheme="minorHAnsi" w:hAnsiTheme="minorHAnsi" w:cstheme="minorHAnsi"/>
          <w:sz w:val="22"/>
          <w:szCs w:val="22"/>
        </w:rPr>
        <w:t xml:space="preserve">New York State Finance Law 139-j(6)(b) requires the DTF seek written affirmation from all </w:t>
      </w:r>
      <w:proofErr w:type="spellStart"/>
      <w:r w:rsidRPr="000A6D99">
        <w:rPr>
          <w:rFonts w:asciiTheme="minorHAnsi" w:hAnsiTheme="minorHAnsi" w:cstheme="minorHAnsi"/>
          <w:sz w:val="22"/>
          <w:szCs w:val="22"/>
        </w:rPr>
        <w:t>Offerers</w:t>
      </w:r>
      <w:proofErr w:type="spellEnd"/>
      <w:r w:rsidRPr="000A6D99">
        <w:rPr>
          <w:rFonts w:asciiTheme="minorHAnsi" w:hAnsiTheme="minorHAnsi" w:cstheme="minorHAnsi"/>
          <w:sz w:val="22"/>
          <w:szCs w:val="22"/>
        </w:rPr>
        <w:t xml:space="preserve"> as to the </w:t>
      </w:r>
      <w:proofErr w:type="spellStart"/>
      <w:r w:rsidRPr="000A6D99">
        <w:rPr>
          <w:rFonts w:asciiTheme="minorHAnsi" w:hAnsiTheme="minorHAnsi" w:cstheme="minorHAnsi"/>
          <w:sz w:val="22"/>
          <w:szCs w:val="22"/>
        </w:rPr>
        <w:t>Offerer’s</w:t>
      </w:r>
      <w:proofErr w:type="spellEnd"/>
      <w:r w:rsidRPr="000A6D99">
        <w:rPr>
          <w:rFonts w:asciiTheme="minorHAnsi" w:hAnsiTheme="minorHAnsi" w:cstheme="minorHAnsi"/>
          <w:sz w:val="22"/>
          <w:szCs w:val="22"/>
        </w:rPr>
        <w:t xml:space="preserve"> understanding of </w:t>
      </w:r>
      <w:proofErr w:type="spellStart"/>
      <w:r w:rsidRPr="000A6D99">
        <w:rPr>
          <w:rFonts w:asciiTheme="minorHAnsi" w:hAnsiTheme="minorHAnsi" w:cstheme="minorHAnsi"/>
          <w:sz w:val="22"/>
          <w:szCs w:val="22"/>
        </w:rPr>
        <w:t>and</w:t>
      </w:r>
      <w:proofErr w:type="spellEnd"/>
      <w:r w:rsidRPr="000A6D99">
        <w:rPr>
          <w:rFonts w:asciiTheme="minorHAnsi" w:hAnsiTheme="minorHAnsi" w:cstheme="minorHAnsi"/>
          <w:sz w:val="22"/>
          <w:szCs w:val="22"/>
        </w:rPr>
        <w:t xml:space="preserve"> agreement to comply with the DTF procedures relating to permissible contacts during a Government Procurement pursuant to subdivision three of this section.</w:t>
      </w:r>
    </w:p>
    <w:p w:rsidR="0065422D" w:rsidRPr="00835F96" w:rsidRDefault="0065422D" w:rsidP="0065422D">
      <w:pPr>
        <w:pStyle w:val="CM2"/>
        <w:rPr>
          <w:rFonts w:asciiTheme="minorHAnsi" w:hAnsiTheme="minorHAnsi" w:cstheme="minorHAnsi"/>
          <w:sz w:val="22"/>
          <w:szCs w:val="22"/>
        </w:rPr>
      </w:pP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 xml:space="preserve">Procurement Description, Contract or Bid Number: </w:t>
      </w: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65422D" w:rsidRPr="00835F96" w:rsidRDefault="000A6D99" w:rsidP="0065422D">
      <w:pPr>
        <w:pStyle w:val="CM2"/>
        <w:spacing w:line="480" w:lineRule="auto"/>
        <w:ind w:left="1440" w:hanging="720"/>
        <w:rPr>
          <w:rFonts w:asciiTheme="minorHAnsi" w:hAnsiTheme="minorHAnsi" w:cstheme="minorHAnsi"/>
          <w:sz w:val="22"/>
          <w:szCs w:val="22"/>
        </w:rPr>
      </w:pPr>
      <w:r w:rsidRPr="000A6D99">
        <w:rPr>
          <w:rFonts w:asciiTheme="minorHAnsi" w:hAnsiTheme="minorHAnsi" w:cstheme="minorHAnsi"/>
          <w:sz w:val="22"/>
          <w:szCs w:val="22"/>
        </w:rPr>
        <w:t>Offerer Name:</w:t>
      </w:r>
      <w:r w:rsidRPr="000A6D99">
        <w:rPr>
          <w:rFonts w:asciiTheme="minorHAnsi" w:hAnsiTheme="minorHAnsi" w:cstheme="minorHAnsi"/>
          <w:b/>
          <w:sz w:val="22"/>
          <w:szCs w:val="22"/>
        </w:rPr>
        <w:t xml:space="preserve"> </w:t>
      </w:r>
      <w:r w:rsidRPr="000A6D99">
        <w:rPr>
          <w:rFonts w:asciiTheme="minorHAnsi" w:hAnsiTheme="minorHAnsi" w:cstheme="minorHAnsi"/>
          <w:sz w:val="22"/>
          <w:szCs w:val="22"/>
        </w:rPr>
        <w:t xml:space="preserve"> _________________________________________________________</w:t>
      </w:r>
    </w:p>
    <w:p w:rsidR="0065422D" w:rsidRPr="00835F96" w:rsidRDefault="000A6D99" w:rsidP="0065422D">
      <w:pPr>
        <w:pStyle w:val="CM2"/>
        <w:spacing w:line="480" w:lineRule="auto"/>
        <w:ind w:left="2160" w:hanging="1440"/>
        <w:rPr>
          <w:rFonts w:asciiTheme="minorHAnsi" w:hAnsiTheme="minorHAnsi" w:cstheme="minorHAnsi"/>
          <w:sz w:val="22"/>
          <w:szCs w:val="22"/>
        </w:rPr>
      </w:pPr>
      <w:r w:rsidRPr="000A6D99">
        <w:rPr>
          <w:rFonts w:asciiTheme="minorHAnsi" w:hAnsiTheme="minorHAnsi" w:cstheme="minorHAnsi"/>
          <w:sz w:val="22"/>
          <w:szCs w:val="22"/>
        </w:rPr>
        <w:t>Offerer Address:  _______________________________________________________</w:t>
      </w:r>
      <w:r w:rsidRPr="000A6D99">
        <w:rPr>
          <w:rFonts w:asciiTheme="minorHAnsi" w:hAnsiTheme="minorHAnsi" w:cstheme="minorHAnsi"/>
          <w:sz w:val="22"/>
          <w:szCs w:val="22"/>
        </w:rPr>
        <w:tab/>
        <w:t xml:space="preserve"> </w:t>
      </w: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 xml:space="preserve">Telephone Number: </w:t>
      </w:r>
      <w:r w:rsidRPr="000A6D99">
        <w:rPr>
          <w:rFonts w:asciiTheme="minorHAnsi" w:hAnsiTheme="minorHAnsi" w:cstheme="minorHAnsi"/>
          <w:b/>
          <w:sz w:val="22"/>
          <w:szCs w:val="22"/>
        </w:rPr>
        <w:t xml:space="preserve"> </w:t>
      </w:r>
      <w:r w:rsidRPr="000A6D99">
        <w:rPr>
          <w:rFonts w:asciiTheme="minorHAnsi" w:hAnsiTheme="minorHAnsi" w:cstheme="minorHAnsi"/>
          <w:sz w:val="22"/>
          <w:szCs w:val="22"/>
        </w:rPr>
        <w:t>____________________________________________________</w:t>
      </w:r>
    </w:p>
    <w:p w:rsidR="0065422D" w:rsidRPr="00835F96" w:rsidRDefault="000A6D99" w:rsidP="0065422D">
      <w:pPr>
        <w:pStyle w:val="CM2"/>
        <w:tabs>
          <w:tab w:val="left" w:pos="2880"/>
        </w:tabs>
        <w:spacing w:line="480" w:lineRule="auto"/>
        <w:ind w:left="2160" w:hanging="1440"/>
        <w:rPr>
          <w:rFonts w:asciiTheme="minorHAnsi" w:hAnsiTheme="minorHAnsi" w:cstheme="minorHAnsi"/>
          <w:sz w:val="22"/>
          <w:szCs w:val="22"/>
        </w:rPr>
      </w:pPr>
      <w:proofErr w:type="gramStart"/>
      <w:r w:rsidRPr="000A6D99">
        <w:rPr>
          <w:rFonts w:asciiTheme="minorHAnsi" w:hAnsiTheme="minorHAnsi" w:cstheme="minorHAnsi"/>
          <w:sz w:val="22"/>
          <w:szCs w:val="22"/>
        </w:rPr>
        <w:t>e-Mail</w:t>
      </w:r>
      <w:proofErr w:type="gramEnd"/>
      <w:r w:rsidRPr="000A6D99">
        <w:rPr>
          <w:rFonts w:asciiTheme="minorHAnsi" w:hAnsiTheme="minorHAnsi" w:cstheme="minorHAnsi"/>
          <w:sz w:val="22"/>
          <w:szCs w:val="22"/>
        </w:rPr>
        <w:t xml:space="preserve"> Address:  ________________________________________________________ </w:t>
      </w:r>
    </w:p>
    <w:p w:rsidR="0065422D" w:rsidRPr="00835F96" w:rsidRDefault="0065422D" w:rsidP="0065422D">
      <w:pPr>
        <w:pStyle w:val="CM2"/>
        <w:rPr>
          <w:rFonts w:asciiTheme="minorHAnsi" w:hAnsiTheme="minorHAnsi" w:cstheme="minorHAnsi"/>
          <w:sz w:val="22"/>
          <w:szCs w:val="22"/>
        </w:rPr>
      </w:pPr>
    </w:p>
    <w:p w:rsidR="0065422D" w:rsidRPr="00835F96" w:rsidRDefault="000A6D99" w:rsidP="0065422D">
      <w:pPr>
        <w:pStyle w:val="CM2"/>
        <w:jc w:val="both"/>
        <w:rPr>
          <w:rFonts w:asciiTheme="minorHAnsi" w:hAnsiTheme="minorHAnsi" w:cstheme="minorHAnsi"/>
          <w:sz w:val="22"/>
          <w:szCs w:val="22"/>
        </w:rPr>
      </w:pPr>
      <w:r w:rsidRPr="000A6D99">
        <w:rPr>
          <w:rFonts w:asciiTheme="minorHAnsi" w:hAnsiTheme="minorHAnsi" w:cstheme="minorHAnsi"/>
          <w:sz w:val="22"/>
          <w:szCs w:val="22"/>
        </w:rPr>
        <w:t>Offerer affirms it has read, understands and agrees to comply with the Guidelines of the New York State Department of Taxation and Finance relative to permissible contacts as required by the State Finance Law 139-j(3) and 139-j(6)(b).</w:t>
      </w:r>
    </w:p>
    <w:p w:rsidR="0065422D" w:rsidRPr="00835F96" w:rsidRDefault="0065422D" w:rsidP="0065422D">
      <w:pPr>
        <w:pStyle w:val="CM2"/>
        <w:jc w:val="both"/>
        <w:rPr>
          <w:rFonts w:asciiTheme="minorHAnsi" w:hAnsiTheme="minorHAnsi" w:cstheme="minorHAnsi"/>
          <w:sz w:val="22"/>
          <w:szCs w:val="22"/>
        </w:rPr>
      </w:pPr>
    </w:p>
    <w:p w:rsidR="0065422D" w:rsidRPr="00835F96" w:rsidRDefault="0065422D" w:rsidP="0065422D">
      <w:pPr>
        <w:pStyle w:val="CM2"/>
        <w:rPr>
          <w:rFonts w:asciiTheme="minorHAnsi" w:hAnsiTheme="minorHAnsi" w:cstheme="minorHAnsi"/>
          <w:sz w:val="22"/>
          <w:szCs w:val="22"/>
        </w:rPr>
      </w:pP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By</w:t>
      </w:r>
      <w:r w:rsidRPr="000A6D99">
        <w:rPr>
          <w:rFonts w:asciiTheme="minorHAnsi" w:hAnsiTheme="minorHAnsi" w:cstheme="minorHAnsi"/>
          <w:i/>
          <w:sz w:val="22"/>
          <w:szCs w:val="22"/>
        </w:rPr>
        <w:t xml:space="preserve"> (signature)</w:t>
      </w:r>
      <w:r w:rsidRPr="000A6D99">
        <w:rPr>
          <w:rFonts w:asciiTheme="minorHAnsi" w:hAnsiTheme="minorHAnsi" w:cstheme="minorHAnsi"/>
          <w:sz w:val="22"/>
          <w:szCs w:val="22"/>
        </w:rPr>
        <w:t>:  ___________________________________________________________</w:t>
      </w: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Name</w:t>
      </w:r>
      <w:r w:rsidRPr="000A6D99">
        <w:rPr>
          <w:rFonts w:asciiTheme="minorHAnsi" w:hAnsiTheme="minorHAnsi" w:cstheme="minorHAnsi"/>
          <w:i/>
          <w:sz w:val="22"/>
          <w:szCs w:val="22"/>
        </w:rPr>
        <w:t xml:space="preserve"> (please print)</w:t>
      </w:r>
      <w:r w:rsidRPr="000A6D99">
        <w:rPr>
          <w:rFonts w:asciiTheme="minorHAnsi" w:hAnsiTheme="minorHAnsi" w:cstheme="minorHAnsi"/>
          <w:sz w:val="22"/>
          <w:szCs w:val="22"/>
        </w:rPr>
        <w:t>:   ______________________________________________________</w:t>
      </w:r>
    </w:p>
    <w:p w:rsidR="0065422D" w:rsidRPr="00835F96" w:rsidRDefault="000A6D99" w:rsidP="0065422D">
      <w:pPr>
        <w:pStyle w:val="CM2"/>
        <w:spacing w:line="480" w:lineRule="auto"/>
        <w:ind w:left="720"/>
        <w:rPr>
          <w:rFonts w:asciiTheme="minorHAnsi" w:hAnsiTheme="minorHAnsi" w:cstheme="minorHAnsi"/>
          <w:sz w:val="22"/>
          <w:szCs w:val="22"/>
        </w:rPr>
      </w:pPr>
      <w:r w:rsidRPr="000A6D99">
        <w:rPr>
          <w:rFonts w:asciiTheme="minorHAnsi" w:hAnsiTheme="minorHAnsi" w:cstheme="minorHAnsi"/>
          <w:sz w:val="22"/>
          <w:szCs w:val="22"/>
        </w:rPr>
        <w:t xml:space="preserve">Title </w:t>
      </w:r>
      <w:r w:rsidRPr="000A6D99">
        <w:rPr>
          <w:rFonts w:asciiTheme="minorHAnsi" w:hAnsiTheme="minorHAnsi" w:cstheme="minorHAnsi"/>
          <w:i/>
          <w:sz w:val="22"/>
          <w:szCs w:val="22"/>
        </w:rPr>
        <w:t>(please print)</w:t>
      </w:r>
      <w:r w:rsidRPr="000A6D99">
        <w:rPr>
          <w:rFonts w:asciiTheme="minorHAnsi" w:hAnsiTheme="minorHAnsi" w:cstheme="minorHAnsi"/>
          <w:sz w:val="22"/>
          <w:szCs w:val="22"/>
        </w:rPr>
        <w:t>:    _______________________________________________________</w:t>
      </w:r>
    </w:p>
    <w:p w:rsidR="0065422D" w:rsidRPr="00835F96" w:rsidRDefault="000A6D99" w:rsidP="0065422D">
      <w:pPr>
        <w:ind w:firstLine="720"/>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r w:rsidRPr="000A6D99">
        <w:rPr>
          <w:rFonts w:asciiTheme="minorHAnsi" w:hAnsiTheme="minorHAnsi" w:cstheme="minorHAnsi"/>
        </w:rPr>
        <w:t>Date:                       _____________________________________</w:t>
      </w:r>
    </w:p>
    <w:p w:rsidR="0065422D" w:rsidRPr="00835F96" w:rsidRDefault="000A6D99" w:rsidP="0065422D">
      <w:pPr>
        <w:pStyle w:val="Heading1"/>
        <w:jc w:val="center"/>
        <w:rPr>
          <w:rFonts w:asciiTheme="minorHAnsi" w:hAnsiTheme="minorHAnsi" w:cstheme="minorHAnsi"/>
          <w:sz w:val="28"/>
          <w:szCs w:val="28"/>
        </w:rPr>
      </w:pPr>
      <w:bookmarkStart w:id="289" w:name="_Toc254251305"/>
      <w:bookmarkStart w:id="290" w:name="_Toc354397139"/>
      <w:bookmarkStart w:id="291" w:name="_Toc360199501"/>
      <w:r w:rsidRPr="000A6D99">
        <w:rPr>
          <w:rFonts w:asciiTheme="minorHAnsi" w:hAnsiTheme="minorHAnsi" w:cstheme="minorHAnsi"/>
          <w:sz w:val="28"/>
          <w:szCs w:val="28"/>
        </w:rPr>
        <w:lastRenderedPageBreak/>
        <w:t>Attachment 3 – Notification of Intent to Bid</w:t>
      </w:r>
      <w:bookmarkEnd w:id="289"/>
      <w:bookmarkEnd w:id="290"/>
      <w:bookmarkEnd w:id="291"/>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Please indicate your interest in submitting a proposal for this acquisition by completing and returning this form to the Department by the date indicated on the Schedule of Events for this Request for Proposal.</w:t>
      </w:r>
    </w:p>
    <w:p w:rsidR="0065422D" w:rsidRPr="00835F96" w:rsidRDefault="0065422D" w:rsidP="0065422D">
      <w:pPr>
        <w:jc w:val="both"/>
        <w:rPr>
          <w:rFonts w:asciiTheme="minorHAnsi" w:hAnsiTheme="minorHAnsi" w:cstheme="minorHAnsi"/>
        </w:rPr>
      </w:pP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Firm Name:  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Authorized Signature:  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Printed Name:  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Title:  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Telephone number:  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Fax:  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E-mail address:  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Address:  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 xml:space="preserve">                 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 xml:space="preserve">                   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 xml:space="preserve">                     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Date:  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Please check the appropriate line:</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b/>
        <w:t>__</w:t>
      </w:r>
      <w:r w:rsidRPr="000A6D99">
        <w:rPr>
          <w:rFonts w:asciiTheme="minorHAnsi" w:hAnsiTheme="minorHAnsi" w:cstheme="minorHAnsi"/>
        </w:rPr>
        <w:tab/>
      </w:r>
      <w:proofErr w:type="gramStart"/>
      <w:r w:rsidRPr="000A6D99">
        <w:rPr>
          <w:rFonts w:asciiTheme="minorHAnsi" w:hAnsiTheme="minorHAnsi" w:cstheme="minorHAnsi"/>
        </w:rPr>
        <w:t>We</w:t>
      </w:r>
      <w:proofErr w:type="gramEnd"/>
      <w:r w:rsidRPr="000A6D99">
        <w:rPr>
          <w:rFonts w:asciiTheme="minorHAnsi" w:hAnsiTheme="minorHAnsi" w:cstheme="minorHAnsi"/>
        </w:rPr>
        <w:t xml:space="preserve"> are interested in submitting a proposal.</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b/>
        <w:t xml:space="preserve">__  </w:t>
      </w:r>
      <w:r w:rsidRPr="000A6D99">
        <w:rPr>
          <w:rFonts w:asciiTheme="minorHAnsi" w:hAnsiTheme="minorHAnsi" w:cstheme="minorHAnsi"/>
        </w:rPr>
        <w:tab/>
      </w:r>
      <w:proofErr w:type="gramStart"/>
      <w:r w:rsidRPr="000A6D99">
        <w:rPr>
          <w:rFonts w:asciiTheme="minorHAnsi" w:hAnsiTheme="minorHAnsi" w:cstheme="minorHAnsi"/>
        </w:rPr>
        <w:t>We</w:t>
      </w:r>
      <w:proofErr w:type="gramEnd"/>
      <w:r w:rsidRPr="000A6D99">
        <w:rPr>
          <w:rFonts w:asciiTheme="minorHAnsi" w:hAnsiTheme="minorHAnsi" w:cstheme="minorHAnsi"/>
        </w:rPr>
        <w:t xml:space="preserve"> are a certified minority or woman owned business.</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b/>
        <w:t>__</w:t>
      </w:r>
      <w:r w:rsidRPr="000A6D99">
        <w:rPr>
          <w:rFonts w:asciiTheme="minorHAnsi" w:hAnsiTheme="minorHAnsi" w:cstheme="minorHAnsi"/>
        </w:rPr>
        <w:tab/>
      </w:r>
      <w:proofErr w:type="gramStart"/>
      <w:r w:rsidRPr="000A6D99">
        <w:rPr>
          <w:rFonts w:asciiTheme="minorHAnsi" w:hAnsiTheme="minorHAnsi" w:cstheme="minorHAnsi"/>
        </w:rPr>
        <w:t>We</w:t>
      </w:r>
      <w:proofErr w:type="gramEnd"/>
      <w:r w:rsidRPr="000A6D99">
        <w:rPr>
          <w:rFonts w:asciiTheme="minorHAnsi" w:hAnsiTheme="minorHAnsi" w:cstheme="minorHAnsi"/>
        </w:rPr>
        <w:t xml:space="preserve"> are not interested in submitting a proposal for this service.</w:t>
      </w:r>
    </w:p>
    <w:p w:rsidR="0065422D" w:rsidRPr="00835F96" w:rsidRDefault="000A6D99" w:rsidP="0065422D">
      <w:pPr>
        <w:jc w:val="both"/>
        <w:rPr>
          <w:rFonts w:asciiTheme="minorHAnsi" w:hAnsiTheme="minorHAnsi" w:cstheme="minorHAnsi"/>
        </w:rPr>
        <w:sectPr w:rsidR="0065422D" w:rsidRPr="00835F96" w:rsidSect="00996C12">
          <w:footerReference w:type="default" r:id="rId64"/>
          <w:pgSz w:w="12240" w:h="15840"/>
          <w:pgMar w:top="1440" w:right="1440" w:bottom="1440" w:left="1440" w:header="360" w:footer="360" w:gutter="0"/>
          <w:cols w:space="720"/>
          <w:docGrid w:linePitch="360"/>
        </w:sectPr>
      </w:pPr>
      <w:r w:rsidRPr="000A6D99">
        <w:rPr>
          <w:rFonts w:asciiTheme="minorHAnsi" w:hAnsiTheme="minorHAnsi" w:cstheme="minorHAnsi"/>
        </w:rPr>
        <w:tab/>
      </w:r>
      <w:r w:rsidRPr="000A6D99">
        <w:rPr>
          <w:rFonts w:asciiTheme="minorHAnsi" w:hAnsiTheme="minorHAnsi" w:cstheme="minorHAnsi"/>
        </w:rPr>
        <w:tab/>
        <w:t>Reason:  __________________________________________________________</w:t>
      </w:r>
    </w:p>
    <w:p w:rsidR="0065422D" w:rsidRPr="003A1BC8" w:rsidRDefault="000A6D99" w:rsidP="0065422D">
      <w:pPr>
        <w:pStyle w:val="Heading1"/>
        <w:spacing w:before="0"/>
        <w:jc w:val="center"/>
        <w:rPr>
          <w:rFonts w:asciiTheme="minorHAnsi" w:hAnsiTheme="minorHAnsi" w:cstheme="minorHAnsi"/>
          <w:sz w:val="26"/>
          <w:szCs w:val="26"/>
        </w:rPr>
      </w:pPr>
      <w:bookmarkStart w:id="292" w:name="_Toc354397140"/>
      <w:bookmarkStart w:id="293" w:name="_Toc360199502"/>
      <w:r w:rsidRPr="003A1BC8">
        <w:rPr>
          <w:rFonts w:asciiTheme="minorHAnsi" w:hAnsiTheme="minorHAnsi" w:cstheme="minorHAnsi"/>
          <w:sz w:val="26"/>
          <w:szCs w:val="26"/>
        </w:rPr>
        <w:lastRenderedPageBreak/>
        <w:t>Attachment 4 - M/WBE Utilization Plan</w:t>
      </w:r>
      <w:bookmarkEnd w:id="292"/>
      <w:bookmarkEnd w:id="293"/>
    </w:p>
    <w:p w:rsidR="0065422D" w:rsidRPr="00835F96" w:rsidRDefault="000A6D99" w:rsidP="0065422D">
      <w:pPr>
        <w:pStyle w:val="BodyText2"/>
        <w:pBdr>
          <w:top w:val="single" w:sz="8" w:space="0" w:color="auto" w:shadow="1"/>
          <w:left w:val="single" w:sz="8" w:space="4" w:color="auto" w:shadow="1"/>
          <w:bottom w:val="single" w:sz="8" w:space="0" w:color="auto" w:shadow="1"/>
          <w:right w:val="single" w:sz="8" w:space="0" w:color="auto" w:shadow="1"/>
        </w:pBdr>
        <w:tabs>
          <w:tab w:val="left" w:pos="1620"/>
        </w:tabs>
        <w:spacing w:line="240" w:lineRule="auto"/>
        <w:ind w:left="1627" w:hanging="1627"/>
        <w:rPr>
          <w:rFonts w:asciiTheme="minorHAnsi" w:hAnsiTheme="minorHAnsi" w:cstheme="minorHAnsi"/>
          <w:b/>
          <w:bCs/>
          <w:sz w:val="18"/>
          <w:szCs w:val="18"/>
        </w:rPr>
      </w:pPr>
      <w:r w:rsidRPr="000A6D99">
        <w:rPr>
          <w:rFonts w:asciiTheme="minorHAnsi" w:hAnsiTheme="minorHAnsi" w:cstheme="minorHAnsi"/>
          <w:b/>
          <w:bCs/>
          <w:sz w:val="18"/>
          <w:szCs w:val="18"/>
        </w:rPr>
        <w:t>INSTRUCTIONS:</w:t>
      </w:r>
      <w:r w:rsidRPr="000A6D99">
        <w:rPr>
          <w:rFonts w:asciiTheme="minorHAnsi" w:hAnsiTheme="minorHAnsi" w:cstheme="minorHAnsi"/>
          <w:b/>
          <w:bCs/>
          <w:sz w:val="18"/>
          <w:szCs w:val="18"/>
        </w:rPr>
        <w:tab/>
        <w:t>This form must be submitted with any bid, proposal, or proposed negotiated contract or within a reasonable time thereafter, but prior to contract award.  This Utilization Plan must contain a detailed description of the supplies and/or services to be provided by each certified Minority and Women-owned Business Enterprise (M/WBE) under the contract.  Attach additional sheets if necessary.</w:t>
      </w:r>
    </w:p>
    <w:p w:rsidR="0065422D" w:rsidRPr="00835F96" w:rsidRDefault="000A6D99" w:rsidP="0065422D">
      <w:pPr>
        <w:tabs>
          <w:tab w:val="left" w:pos="6480"/>
        </w:tabs>
        <w:spacing w:after="0"/>
        <w:jc w:val="both"/>
        <w:rPr>
          <w:rFonts w:asciiTheme="minorHAnsi" w:hAnsiTheme="minorHAnsi" w:cstheme="minorHAnsi"/>
          <w:sz w:val="18"/>
          <w:szCs w:val="18"/>
        </w:rPr>
      </w:pPr>
      <w:proofErr w:type="spellStart"/>
      <w:r w:rsidRPr="000A6D99">
        <w:rPr>
          <w:rFonts w:asciiTheme="minorHAnsi" w:hAnsiTheme="minorHAnsi" w:cstheme="minorHAnsi"/>
          <w:b/>
          <w:sz w:val="18"/>
          <w:szCs w:val="18"/>
        </w:rPr>
        <w:t>Offeror’s</w:t>
      </w:r>
      <w:proofErr w:type="spellEnd"/>
      <w:r w:rsidRPr="000A6D99">
        <w:rPr>
          <w:rFonts w:asciiTheme="minorHAnsi" w:hAnsiTheme="minorHAnsi" w:cstheme="minorHAnsi"/>
          <w:b/>
          <w:sz w:val="18"/>
          <w:szCs w:val="18"/>
        </w:rPr>
        <w:t xml:space="preserve"> Name:</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b/>
          <w:sz w:val="18"/>
          <w:szCs w:val="18"/>
        </w:rPr>
        <w:t>Federal Identification No.:</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0A6D99" w:rsidP="0065422D">
      <w:pPr>
        <w:tabs>
          <w:tab w:val="left" w:pos="2700"/>
          <w:tab w:val="left" w:pos="6480"/>
          <w:tab w:val="left" w:pos="7920"/>
        </w:tabs>
        <w:spacing w:after="0"/>
        <w:jc w:val="both"/>
        <w:rPr>
          <w:rFonts w:asciiTheme="minorHAnsi" w:hAnsiTheme="minorHAnsi" w:cstheme="minorHAnsi"/>
          <w:sz w:val="18"/>
          <w:szCs w:val="18"/>
        </w:rPr>
      </w:pPr>
      <w:r w:rsidRPr="000A6D99">
        <w:rPr>
          <w:rFonts w:asciiTheme="minorHAnsi" w:hAnsiTheme="minorHAnsi" w:cstheme="minorHAnsi"/>
          <w:b/>
          <w:sz w:val="18"/>
          <w:szCs w:val="18"/>
        </w:rPr>
        <w:t xml:space="preserve">Address: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b/>
          <w:sz w:val="18"/>
          <w:szCs w:val="18"/>
        </w:rPr>
        <w:t>Solicitation No.:</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0A6D99" w:rsidP="0065422D">
      <w:pPr>
        <w:tabs>
          <w:tab w:val="left" w:pos="7920"/>
          <w:tab w:val="left" w:pos="12060"/>
        </w:tabs>
        <w:spacing w:after="0"/>
        <w:rPr>
          <w:rFonts w:asciiTheme="minorHAnsi" w:hAnsiTheme="minorHAnsi" w:cstheme="minorHAnsi"/>
          <w:sz w:val="18"/>
          <w:szCs w:val="18"/>
        </w:rPr>
      </w:pPr>
      <w:r w:rsidRPr="000A6D99">
        <w:rPr>
          <w:rFonts w:asciiTheme="minorHAnsi" w:hAnsiTheme="minorHAnsi" w:cstheme="minorHAnsi"/>
          <w:b/>
          <w:sz w:val="18"/>
          <w:szCs w:val="18"/>
        </w:rPr>
        <w:t>City, State, Zip Code:</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 xml:space="preserve">   </w:t>
      </w:r>
      <w:r w:rsidRPr="000A6D99">
        <w:rPr>
          <w:rFonts w:asciiTheme="minorHAnsi" w:hAnsiTheme="minorHAnsi" w:cstheme="minorHAnsi"/>
          <w:sz w:val="18"/>
          <w:szCs w:val="18"/>
        </w:rPr>
        <w:tab/>
      </w:r>
      <w:r w:rsidRPr="000A6D99">
        <w:rPr>
          <w:rFonts w:asciiTheme="minorHAnsi" w:hAnsiTheme="minorHAnsi" w:cstheme="minorHAnsi"/>
          <w:b/>
          <w:sz w:val="18"/>
          <w:szCs w:val="18"/>
        </w:rPr>
        <w:t>Project No.:</w:t>
      </w:r>
    </w:p>
    <w:p w:rsidR="0065422D" w:rsidRPr="00835F96" w:rsidRDefault="000A6D99" w:rsidP="0065422D">
      <w:pPr>
        <w:tabs>
          <w:tab w:val="left" w:pos="7920"/>
          <w:tab w:val="left" w:pos="12060"/>
        </w:tabs>
        <w:spacing w:after="0"/>
        <w:rPr>
          <w:rFonts w:asciiTheme="minorHAnsi" w:hAnsiTheme="minorHAnsi" w:cstheme="minorHAnsi"/>
          <w:sz w:val="18"/>
          <w:szCs w:val="18"/>
        </w:rPr>
      </w:pPr>
      <w:r w:rsidRPr="000A6D99">
        <w:rPr>
          <w:rFonts w:asciiTheme="minorHAnsi" w:hAnsiTheme="minorHAnsi" w:cstheme="minorHAnsi"/>
          <w:sz w:val="18"/>
          <w:szCs w:val="18"/>
        </w:rPr>
        <w:t xml:space="preserve">Telephone No.:                                                                  </w:t>
      </w:r>
      <w:r w:rsidRPr="000A6D99">
        <w:rPr>
          <w:rFonts w:asciiTheme="minorHAnsi" w:hAnsiTheme="minorHAnsi" w:cstheme="minorHAnsi"/>
          <w:sz w:val="18"/>
          <w:szCs w:val="18"/>
        </w:rPr>
        <w:tab/>
      </w:r>
      <w:r w:rsidRPr="000A6D99">
        <w:rPr>
          <w:rFonts w:asciiTheme="minorHAnsi" w:hAnsiTheme="minorHAnsi" w:cstheme="minorHAnsi"/>
          <w:b/>
          <w:sz w:val="18"/>
          <w:szCs w:val="18"/>
        </w:rPr>
        <w:t>M/WBE Goals in the Contract:</w:t>
      </w:r>
      <w:r w:rsidRPr="000A6D99">
        <w:rPr>
          <w:rFonts w:asciiTheme="minorHAnsi" w:hAnsiTheme="minorHAnsi" w:cstheme="minorHAnsi"/>
          <w:sz w:val="18"/>
          <w:szCs w:val="18"/>
        </w:rPr>
        <w:t xml:space="preserve"> MBE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 xml:space="preserve">%    WBE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w:t>
      </w:r>
    </w:p>
    <w:p w:rsidR="0065422D" w:rsidRPr="00835F96" w:rsidRDefault="000A6D99" w:rsidP="0065422D">
      <w:pPr>
        <w:tabs>
          <w:tab w:val="left" w:pos="5220"/>
          <w:tab w:val="left" w:pos="8640"/>
          <w:tab w:val="left" w:pos="12060"/>
        </w:tabs>
        <w:spacing w:after="0"/>
        <w:rPr>
          <w:rFonts w:asciiTheme="minorHAnsi" w:hAnsiTheme="minorHAnsi" w:cstheme="minorHAnsi"/>
          <w:b/>
          <w:bCs/>
          <w:sz w:val="18"/>
          <w:szCs w:val="18"/>
          <w:u w:val="single"/>
        </w:rPr>
      </w:pPr>
      <w:r w:rsidRPr="000A6D99">
        <w:rPr>
          <w:rFonts w:asciiTheme="minorHAnsi" w:hAnsiTheme="minorHAnsi" w:cstheme="minorHAnsi"/>
          <w:sz w:val="18"/>
          <w:szCs w:val="18"/>
        </w:rPr>
        <w:t xml:space="preserve">Region/Location of Work: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 xml:space="preserve">   </w:t>
      </w:r>
      <w:r w:rsidRPr="000A6D99">
        <w:rPr>
          <w:rFonts w:asciiTheme="minorHAnsi" w:hAnsiTheme="minorHAnsi" w:cstheme="minorHAnsi"/>
          <w:sz w:val="18"/>
          <w:szCs w:val="18"/>
        </w:rPr>
        <w:tab/>
      </w:r>
    </w:p>
    <w:tbl>
      <w:tblPr>
        <w:tblW w:w="1495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4"/>
        <w:gridCol w:w="2162"/>
        <w:gridCol w:w="1801"/>
        <w:gridCol w:w="2522"/>
        <w:gridCol w:w="901"/>
        <w:gridCol w:w="720"/>
        <w:gridCol w:w="2342"/>
      </w:tblGrid>
      <w:tr w:rsidR="0065422D" w:rsidRPr="00835F96" w:rsidTr="00996C12">
        <w:trPr>
          <w:trHeight w:val="879"/>
        </w:trPr>
        <w:tc>
          <w:tcPr>
            <w:tcW w:w="4504" w:type="dxa"/>
          </w:tcPr>
          <w:p w:rsidR="0065422D" w:rsidRPr="00835F96" w:rsidRDefault="000A6D99" w:rsidP="00996C12">
            <w:pPr>
              <w:tabs>
                <w:tab w:val="left" w:pos="252"/>
              </w:tabs>
              <w:spacing w:after="0"/>
              <w:rPr>
                <w:rFonts w:asciiTheme="minorHAnsi" w:hAnsiTheme="minorHAnsi" w:cstheme="minorHAnsi"/>
                <w:b/>
                <w:bCs/>
                <w:sz w:val="18"/>
                <w:szCs w:val="18"/>
              </w:rPr>
            </w:pPr>
            <w:r w:rsidRPr="000A6D99">
              <w:rPr>
                <w:rFonts w:asciiTheme="minorHAnsi" w:hAnsiTheme="minorHAnsi" w:cstheme="minorHAnsi"/>
                <w:b/>
                <w:bCs/>
                <w:sz w:val="18"/>
                <w:szCs w:val="18"/>
              </w:rPr>
              <w:t xml:space="preserve">1.  Certified M/WBE Subcontractors/Suppliers </w:t>
            </w:r>
          </w:p>
          <w:p w:rsidR="0065422D" w:rsidRPr="00835F96" w:rsidRDefault="000A6D99" w:rsidP="00996C12">
            <w:pPr>
              <w:tabs>
                <w:tab w:val="left" w:pos="252"/>
              </w:tabs>
              <w:spacing w:after="0"/>
              <w:rPr>
                <w:rFonts w:asciiTheme="minorHAnsi" w:hAnsiTheme="minorHAnsi" w:cstheme="minorHAnsi"/>
                <w:b/>
                <w:bCs/>
                <w:sz w:val="18"/>
                <w:szCs w:val="18"/>
              </w:rPr>
            </w:pPr>
            <w:r w:rsidRPr="000A6D99">
              <w:rPr>
                <w:rFonts w:asciiTheme="minorHAnsi" w:hAnsiTheme="minorHAnsi" w:cstheme="minorHAnsi"/>
                <w:b/>
                <w:bCs/>
                <w:sz w:val="18"/>
                <w:szCs w:val="18"/>
              </w:rPr>
              <w:t xml:space="preserve">     Name, Address, Email Address, Telephone No.  </w:t>
            </w:r>
          </w:p>
          <w:p w:rsidR="0065422D" w:rsidRPr="00835F96" w:rsidRDefault="000A6D99" w:rsidP="00996C12">
            <w:pPr>
              <w:spacing w:after="0"/>
              <w:ind w:left="360"/>
              <w:rPr>
                <w:rFonts w:asciiTheme="minorHAnsi" w:hAnsiTheme="minorHAnsi" w:cstheme="minorHAnsi"/>
                <w:sz w:val="18"/>
                <w:szCs w:val="18"/>
              </w:rPr>
            </w:pPr>
            <w:r w:rsidRPr="000A6D99">
              <w:rPr>
                <w:rFonts w:asciiTheme="minorHAnsi" w:hAnsiTheme="minorHAnsi" w:cstheme="minorHAnsi"/>
                <w:sz w:val="18"/>
                <w:szCs w:val="18"/>
              </w:rPr>
              <w:t xml:space="preserve"> </w:t>
            </w:r>
          </w:p>
        </w:tc>
        <w:tc>
          <w:tcPr>
            <w:tcW w:w="2162" w:type="dxa"/>
          </w:tcPr>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b/>
                <w:bCs/>
                <w:sz w:val="18"/>
                <w:szCs w:val="18"/>
              </w:rPr>
              <w:t>2. Classification</w:t>
            </w:r>
          </w:p>
        </w:tc>
        <w:tc>
          <w:tcPr>
            <w:tcW w:w="1801" w:type="dxa"/>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3.</w:t>
            </w:r>
            <w:r w:rsidRPr="000A6D99">
              <w:rPr>
                <w:rFonts w:asciiTheme="minorHAnsi" w:hAnsiTheme="minorHAnsi" w:cstheme="minorHAnsi"/>
                <w:sz w:val="18"/>
                <w:szCs w:val="18"/>
              </w:rPr>
              <w:t xml:space="preserve"> </w:t>
            </w:r>
            <w:r w:rsidRPr="000A6D99">
              <w:rPr>
                <w:rFonts w:asciiTheme="minorHAnsi" w:hAnsiTheme="minorHAnsi" w:cstheme="minorHAnsi"/>
                <w:b/>
                <w:bCs/>
                <w:sz w:val="18"/>
                <w:szCs w:val="18"/>
              </w:rPr>
              <w:t>Federal ID No.</w:t>
            </w:r>
          </w:p>
        </w:tc>
        <w:tc>
          <w:tcPr>
            <w:tcW w:w="3423" w:type="dxa"/>
            <w:gridSpan w:val="2"/>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4.</w:t>
            </w:r>
            <w:r w:rsidRPr="000A6D99">
              <w:rPr>
                <w:rFonts w:asciiTheme="minorHAnsi" w:hAnsiTheme="minorHAnsi" w:cstheme="minorHAnsi"/>
                <w:sz w:val="18"/>
                <w:szCs w:val="18"/>
              </w:rPr>
              <w:t xml:space="preserve"> </w:t>
            </w:r>
            <w:r w:rsidRPr="000A6D99">
              <w:rPr>
                <w:rFonts w:asciiTheme="minorHAnsi" w:hAnsiTheme="minorHAnsi" w:cstheme="minorHAnsi"/>
                <w:b/>
                <w:bCs/>
                <w:sz w:val="18"/>
                <w:szCs w:val="18"/>
              </w:rPr>
              <w:t>Detailed Description of Work</w:t>
            </w:r>
          </w:p>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b/>
                <w:bCs/>
                <w:sz w:val="18"/>
                <w:szCs w:val="18"/>
              </w:rPr>
              <w:t xml:space="preserve">    (Attach additional sheets, if necessary)</w:t>
            </w:r>
          </w:p>
        </w:tc>
        <w:tc>
          <w:tcPr>
            <w:tcW w:w="3062" w:type="dxa"/>
            <w:gridSpan w:val="2"/>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5.</w:t>
            </w:r>
            <w:r w:rsidRPr="000A6D99">
              <w:rPr>
                <w:rFonts w:asciiTheme="minorHAnsi" w:hAnsiTheme="minorHAnsi" w:cstheme="minorHAnsi"/>
                <w:sz w:val="18"/>
                <w:szCs w:val="18"/>
              </w:rPr>
              <w:t xml:space="preserve"> </w:t>
            </w:r>
            <w:r w:rsidRPr="000A6D99">
              <w:rPr>
                <w:rFonts w:asciiTheme="minorHAnsi" w:hAnsiTheme="minorHAnsi" w:cstheme="minorHAnsi"/>
                <w:b/>
                <w:bCs/>
                <w:sz w:val="18"/>
                <w:szCs w:val="18"/>
              </w:rPr>
              <w:t>Dollar Value of Subcontracts/</w:t>
            </w:r>
          </w:p>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b/>
                <w:bCs/>
                <w:sz w:val="18"/>
                <w:szCs w:val="18"/>
              </w:rPr>
              <w:t xml:space="preserve">    Supplies/Services and intended      performance dates of each component of the contract.</w:t>
            </w:r>
          </w:p>
        </w:tc>
      </w:tr>
      <w:tr w:rsidR="0065422D" w:rsidRPr="00835F96" w:rsidTr="00996C12">
        <w:trPr>
          <w:trHeight w:val="734"/>
        </w:trPr>
        <w:tc>
          <w:tcPr>
            <w:tcW w:w="4504" w:type="dxa"/>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 xml:space="preserve">A.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65422D" w:rsidP="00996C12">
            <w:pPr>
              <w:spacing w:after="0"/>
              <w:jc w:val="both"/>
              <w:rPr>
                <w:rFonts w:asciiTheme="minorHAnsi" w:hAnsiTheme="minorHAnsi" w:cstheme="minorHAnsi"/>
                <w:sz w:val="18"/>
                <w:szCs w:val="18"/>
              </w:rPr>
            </w:pPr>
          </w:p>
        </w:tc>
        <w:tc>
          <w:tcPr>
            <w:tcW w:w="2162" w:type="dxa"/>
          </w:tcPr>
          <w:p w:rsidR="0065422D" w:rsidRPr="00835F96" w:rsidRDefault="000A6D99" w:rsidP="00996C12">
            <w:pPr>
              <w:pStyle w:val="Heading4"/>
              <w:rPr>
                <w:rFonts w:asciiTheme="minorHAnsi" w:hAnsiTheme="minorHAnsi" w:cstheme="minorHAnsi"/>
                <w:sz w:val="18"/>
                <w:szCs w:val="18"/>
              </w:rPr>
            </w:pPr>
            <w:r w:rsidRPr="000A6D99">
              <w:rPr>
                <w:rFonts w:asciiTheme="minorHAnsi" w:hAnsiTheme="minorHAnsi" w:cstheme="minorHAnsi"/>
                <w:sz w:val="18"/>
                <w:szCs w:val="18"/>
              </w:rPr>
              <w:t>NYS ESD CERTIFIED</w:t>
            </w: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Check5"/>
                  <w:enabled/>
                  <w:calcOnExit w:val="0"/>
                  <w:checkBox>
                    <w:sizeAuto/>
                    <w:default w:val="0"/>
                  </w:checkBox>
                </w:ffData>
              </w:fldChar>
            </w:r>
            <w:r w:rsidR="000A6D99" w:rsidRPr="000A6D99">
              <w:rPr>
                <w:rFonts w:asciiTheme="minorHAnsi" w:hAnsiTheme="minorHAnsi" w:cstheme="minorHAnsi"/>
                <w:sz w:val="18"/>
                <w:szCs w:val="18"/>
              </w:rPr>
              <w:instrText xml:space="preserve"> FORMCHECKBOX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end"/>
            </w:r>
            <w:r w:rsidR="000A6D99" w:rsidRPr="000A6D99">
              <w:rPr>
                <w:rFonts w:asciiTheme="minorHAnsi" w:hAnsiTheme="minorHAnsi" w:cstheme="minorHAnsi"/>
                <w:sz w:val="18"/>
                <w:szCs w:val="18"/>
              </w:rPr>
              <w:t xml:space="preserve"> MBE </w:t>
            </w: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Check7"/>
                  <w:enabled/>
                  <w:calcOnExit w:val="0"/>
                  <w:checkBox>
                    <w:sizeAuto/>
                    <w:default w:val="0"/>
                  </w:checkBox>
                </w:ffData>
              </w:fldChar>
            </w:r>
            <w:r w:rsidR="000A6D99" w:rsidRPr="000A6D99">
              <w:rPr>
                <w:rFonts w:asciiTheme="minorHAnsi" w:hAnsiTheme="minorHAnsi" w:cstheme="minorHAnsi"/>
                <w:sz w:val="18"/>
                <w:szCs w:val="18"/>
              </w:rPr>
              <w:instrText xml:space="preserve"> FORMCHECKBOX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end"/>
            </w:r>
            <w:r w:rsidR="000A6D99" w:rsidRPr="000A6D99">
              <w:rPr>
                <w:rFonts w:asciiTheme="minorHAnsi" w:hAnsiTheme="minorHAnsi" w:cstheme="minorHAnsi"/>
                <w:sz w:val="18"/>
                <w:szCs w:val="18"/>
              </w:rPr>
              <w:t xml:space="preserve"> WBE </w:t>
            </w:r>
          </w:p>
        </w:tc>
        <w:tc>
          <w:tcPr>
            <w:tcW w:w="1801" w:type="dxa"/>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r w:rsidR="000A6D99" w:rsidRPr="000A6D99">
              <w:rPr>
                <w:rFonts w:asciiTheme="minorHAnsi" w:hAnsiTheme="minorHAnsi" w:cstheme="minorHAnsi"/>
                <w:sz w:val="18"/>
                <w:szCs w:val="18"/>
              </w:rPr>
              <w:t xml:space="preserve">         </w:t>
            </w:r>
          </w:p>
        </w:tc>
        <w:tc>
          <w:tcPr>
            <w:tcW w:w="3423" w:type="dxa"/>
            <w:gridSpan w:val="2"/>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c>
          <w:tcPr>
            <w:tcW w:w="3062" w:type="dxa"/>
            <w:gridSpan w:val="2"/>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r>
      <w:tr w:rsidR="0065422D" w:rsidRPr="00835F96" w:rsidTr="00996C12">
        <w:trPr>
          <w:trHeight w:val="818"/>
        </w:trPr>
        <w:tc>
          <w:tcPr>
            <w:tcW w:w="4504" w:type="dxa"/>
          </w:tcPr>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 xml:space="preserve">B.  </w:t>
            </w:r>
            <w:r w:rsidR="00015EF9" w:rsidRPr="000A6D99">
              <w:rPr>
                <w:rFonts w:asciiTheme="minorHAnsi" w:hAnsiTheme="minorHAnsi" w:cstheme="minorHAnsi"/>
                <w:sz w:val="18"/>
                <w:szCs w:val="18"/>
              </w:rPr>
              <w:fldChar w:fldCharType="begin">
                <w:ffData>
                  <w:name w:val=""/>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tc>
        <w:tc>
          <w:tcPr>
            <w:tcW w:w="2162" w:type="dxa"/>
          </w:tcPr>
          <w:p w:rsidR="0065422D" w:rsidRPr="00835F96" w:rsidRDefault="000A6D99" w:rsidP="00996C12">
            <w:pPr>
              <w:pStyle w:val="Heading4"/>
              <w:rPr>
                <w:rFonts w:asciiTheme="minorHAnsi" w:hAnsiTheme="minorHAnsi" w:cstheme="minorHAnsi"/>
                <w:sz w:val="18"/>
                <w:szCs w:val="18"/>
              </w:rPr>
            </w:pPr>
            <w:r w:rsidRPr="000A6D99">
              <w:rPr>
                <w:rFonts w:asciiTheme="minorHAnsi" w:hAnsiTheme="minorHAnsi" w:cstheme="minorHAnsi"/>
                <w:sz w:val="18"/>
                <w:szCs w:val="18"/>
              </w:rPr>
              <w:t>NYS ESD CERTIFIED</w:t>
            </w: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Check5"/>
                  <w:enabled/>
                  <w:calcOnExit w:val="0"/>
                  <w:checkBox>
                    <w:sizeAuto/>
                    <w:default w:val="0"/>
                  </w:checkBox>
                </w:ffData>
              </w:fldChar>
            </w:r>
            <w:r w:rsidR="000A6D99" w:rsidRPr="000A6D99">
              <w:rPr>
                <w:rFonts w:asciiTheme="minorHAnsi" w:hAnsiTheme="minorHAnsi" w:cstheme="minorHAnsi"/>
                <w:sz w:val="18"/>
                <w:szCs w:val="18"/>
              </w:rPr>
              <w:instrText xml:space="preserve"> FORMCHECKBOX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end"/>
            </w:r>
            <w:r w:rsidR="000A6D99" w:rsidRPr="000A6D99">
              <w:rPr>
                <w:rFonts w:asciiTheme="minorHAnsi" w:hAnsiTheme="minorHAnsi" w:cstheme="minorHAnsi"/>
                <w:sz w:val="18"/>
                <w:szCs w:val="18"/>
              </w:rPr>
              <w:t xml:space="preserve"> MBE</w:t>
            </w: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Check7"/>
                  <w:enabled/>
                  <w:calcOnExit w:val="0"/>
                  <w:checkBox>
                    <w:sizeAuto/>
                    <w:default w:val="0"/>
                  </w:checkBox>
                </w:ffData>
              </w:fldChar>
            </w:r>
            <w:r w:rsidR="000A6D99" w:rsidRPr="000A6D99">
              <w:rPr>
                <w:rFonts w:asciiTheme="minorHAnsi" w:hAnsiTheme="minorHAnsi" w:cstheme="minorHAnsi"/>
                <w:sz w:val="18"/>
                <w:szCs w:val="18"/>
              </w:rPr>
              <w:instrText xml:space="preserve"> FORMCHECKBOX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end"/>
            </w:r>
            <w:r w:rsidR="000A6D99" w:rsidRPr="000A6D99">
              <w:rPr>
                <w:rFonts w:asciiTheme="minorHAnsi" w:hAnsiTheme="minorHAnsi" w:cstheme="minorHAnsi"/>
                <w:sz w:val="18"/>
                <w:szCs w:val="18"/>
              </w:rPr>
              <w:t xml:space="preserve"> WBE </w:t>
            </w:r>
          </w:p>
        </w:tc>
        <w:tc>
          <w:tcPr>
            <w:tcW w:w="1801" w:type="dxa"/>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c>
          <w:tcPr>
            <w:tcW w:w="3423" w:type="dxa"/>
            <w:gridSpan w:val="2"/>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c>
          <w:tcPr>
            <w:tcW w:w="3062" w:type="dxa"/>
            <w:gridSpan w:val="2"/>
          </w:tcPr>
          <w:p w:rsidR="0065422D" w:rsidRPr="00835F96" w:rsidRDefault="0065422D" w:rsidP="00996C12">
            <w:pPr>
              <w:spacing w:after="0"/>
              <w:jc w:val="both"/>
              <w:rPr>
                <w:rFonts w:asciiTheme="minorHAnsi" w:hAnsiTheme="minorHAnsi" w:cstheme="minorHAnsi"/>
                <w:sz w:val="18"/>
                <w:szCs w:val="18"/>
              </w:rPr>
            </w:pPr>
          </w:p>
          <w:p w:rsidR="0065422D" w:rsidRPr="00835F96" w:rsidRDefault="00015EF9" w:rsidP="00996C12">
            <w:pPr>
              <w:spacing w:after="0"/>
              <w:jc w:val="both"/>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r>
      <w:tr w:rsidR="0065422D" w:rsidRPr="00835F96" w:rsidTr="00996C12">
        <w:trPr>
          <w:cantSplit/>
          <w:trHeight w:val="517"/>
        </w:trPr>
        <w:tc>
          <w:tcPr>
            <w:tcW w:w="14952" w:type="dxa"/>
            <w:gridSpan w:val="7"/>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6.  IF UNABLE TO FULLY MEET THE MBE AND WBE GOALS SET FORTH IN THE CONTRACT, OFFEROR MUST SUBMIT A REQUEST FOR WAIVER FORM (M/WBE 104).</w:t>
            </w:r>
          </w:p>
        </w:tc>
      </w:tr>
      <w:tr w:rsidR="0065422D" w:rsidRPr="00835F96" w:rsidTr="00996C12">
        <w:trPr>
          <w:cantSplit/>
          <w:trHeight w:val="356"/>
        </w:trPr>
        <w:tc>
          <w:tcPr>
            <w:tcW w:w="8467" w:type="dxa"/>
            <w:gridSpan w:val="3"/>
            <w:vMerge w:val="restart"/>
          </w:tcPr>
          <w:p w:rsidR="0065422D" w:rsidRPr="00835F96" w:rsidRDefault="0065422D" w:rsidP="00996C12">
            <w:pPr>
              <w:tabs>
                <w:tab w:val="left" w:pos="8532"/>
              </w:tabs>
              <w:spacing w:after="0"/>
              <w:jc w:val="both"/>
              <w:rPr>
                <w:rFonts w:asciiTheme="minorHAnsi" w:hAnsiTheme="minorHAnsi" w:cstheme="minorHAnsi"/>
                <w:b/>
                <w:bCs/>
                <w:sz w:val="18"/>
                <w:szCs w:val="18"/>
              </w:rPr>
            </w:pPr>
          </w:p>
          <w:p w:rsidR="0065422D" w:rsidRPr="00835F96" w:rsidRDefault="000A6D99" w:rsidP="00996C12">
            <w:pPr>
              <w:tabs>
                <w:tab w:val="left" w:pos="8532"/>
              </w:tabs>
              <w:spacing w:after="0"/>
              <w:rPr>
                <w:rFonts w:asciiTheme="minorHAnsi" w:hAnsiTheme="minorHAnsi" w:cstheme="minorHAnsi"/>
                <w:b/>
                <w:bCs/>
                <w:sz w:val="18"/>
                <w:szCs w:val="18"/>
              </w:rPr>
            </w:pPr>
            <w:r w:rsidRPr="000A6D99">
              <w:rPr>
                <w:rFonts w:asciiTheme="minorHAnsi" w:hAnsiTheme="minorHAnsi" w:cstheme="minorHAnsi"/>
                <w:b/>
                <w:bCs/>
                <w:sz w:val="18"/>
                <w:szCs w:val="18"/>
              </w:rPr>
              <w:t xml:space="preserve">PREPARED BY (Signature):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b/>
                <w:bCs/>
                <w:sz w:val="18"/>
                <w:szCs w:val="18"/>
              </w:rPr>
              <w:t xml:space="preserve">                                                              </w:t>
            </w:r>
          </w:p>
          <w:p w:rsidR="0065422D" w:rsidRPr="00835F96" w:rsidRDefault="000A6D99" w:rsidP="00996C12">
            <w:pPr>
              <w:tabs>
                <w:tab w:val="left" w:pos="8532"/>
              </w:tabs>
              <w:spacing w:after="0"/>
              <w:rPr>
                <w:rFonts w:asciiTheme="minorHAnsi" w:hAnsiTheme="minorHAnsi" w:cstheme="minorHAnsi"/>
                <w:b/>
                <w:bCs/>
                <w:sz w:val="18"/>
                <w:szCs w:val="18"/>
                <w:u w:val="single"/>
              </w:rPr>
            </w:pPr>
            <w:r w:rsidRPr="000A6D99">
              <w:rPr>
                <w:rFonts w:asciiTheme="minorHAnsi" w:hAnsiTheme="minorHAnsi" w:cstheme="minorHAnsi"/>
                <w:b/>
                <w:bCs/>
                <w:sz w:val="18"/>
                <w:szCs w:val="18"/>
              </w:rPr>
              <w:t xml:space="preserve">DATE: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65422D" w:rsidP="00996C12">
            <w:pPr>
              <w:spacing w:after="0"/>
              <w:jc w:val="both"/>
              <w:rPr>
                <w:rFonts w:asciiTheme="minorHAnsi" w:hAnsiTheme="minorHAnsi" w:cstheme="minorHAnsi"/>
                <w:b/>
                <w:bCs/>
                <w:sz w:val="18"/>
                <w:szCs w:val="18"/>
              </w:rPr>
            </w:pPr>
          </w:p>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 xml:space="preserve">NAME AND TITLE OF PREPARER (Print or Type):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0A6D99" w:rsidP="00996C12">
            <w:pPr>
              <w:spacing w:after="0"/>
              <w:jc w:val="both"/>
              <w:rPr>
                <w:rFonts w:asciiTheme="minorHAnsi" w:hAnsiTheme="minorHAnsi" w:cstheme="minorHAnsi"/>
                <w:sz w:val="16"/>
                <w:szCs w:val="16"/>
                <w:u w:val="single"/>
              </w:rPr>
            </w:pPr>
            <w:r w:rsidRPr="000A6D99">
              <w:rPr>
                <w:rFonts w:asciiTheme="minorHAnsi" w:hAnsiTheme="minorHAnsi" w:cstheme="minorHAnsi"/>
                <w:sz w:val="16"/>
                <w:szCs w:val="16"/>
              </w:rPr>
              <w:t>SUBMISSION OF THIS FORM CONSTITUTES THE OFFEROR’S ACKNOWLEDGEMENT AND AGREEMENT TO COMPLY WITH THE M/WBE REQUIREMENTS SET FORTH UNDER NYS EXECUTIVE LAW, ARTICLE 15-A, 5 NYCRR PART 143, AND THE ABOVE-REFERENCED SOLICITATION. FAILURE TO SUBMIT COMPLETE AND ACCURATE INFORMATION MAY RESULT IN A FINDING OF NONCOMPLIANCE AND POSSIBLE TERMINATION OF YOUR CONTRACT.</w:t>
            </w:r>
          </w:p>
        </w:tc>
        <w:tc>
          <w:tcPr>
            <w:tcW w:w="2522" w:type="dxa"/>
          </w:tcPr>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TELEPHONE NO.:</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p>
          <w:p w:rsidR="0065422D" w:rsidRPr="00835F96" w:rsidRDefault="0065422D" w:rsidP="00996C12">
            <w:pPr>
              <w:spacing w:after="0"/>
              <w:jc w:val="both"/>
              <w:rPr>
                <w:rFonts w:asciiTheme="minorHAnsi" w:hAnsiTheme="minorHAnsi" w:cstheme="minorHAnsi"/>
                <w:sz w:val="18"/>
                <w:szCs w:val="18"/>
              </w:rPr>
            </w:pPr>
          </w:p>
        </w:tc>
        <w:tc>
          <w:tcPr>
            <w:tcW w:w="3963" w:type="dxa"/>
            <w:gridSpan w:val="3"/>
          </w:tcPr>
          <w:p w:rsidR="0065422D" w:rsidRPr="00835F96" w:rsidRDefault="0065422D" w:rsidP="00996C12">
            <w:pPr>
              <w:spacing w:after="0"/>
              <w:jc w:val="both"/>
              <w:rPr>
                <w:rFonts w:asciiTheme="minorHAnsi" w:hAnsiTheme="minorHAnsi" w:cstheme="minorHAnsi"/>
                <w:b/>
                <w:bCs/>
                <w:sz w:val="18"/>
                <w:szCs w:val="18"/>
              </w:rPr>
            </w:pPr>
          </w:p>
          <w:p w:rsidR="0065422D" w:rsidRPr="00835F96" w:rsidRDefault="000A6D99" w:rsidP="00996C12">
            <w:pPr>
              <w:spacing w:after="0"/>
              <w:jc w:val="both"/>
              <w:rPr>
                <w:rFonts w:asciiTheme="minorHAnsi" w:hAnsiTheme="minorHAnsi" w:cstheme="minorHAnsi"/>
                <w:sz w:val="18"/>
                <w:szCs w:val="18"/>
                <w:u w:val="single"/>
              </w:rPr>
            </w:pPr>
            <w:r w:rsidRPr="000A6D99">
              <w:rPr>
                <w:rFonts w:asciiTheme="minorHAnsi" w:hAnsiTheme="minorHAnsi" w:cstheme="minorHAnsi"/>
                <w:b/>
                <w:bCs/>
                <w:sz w:val="18"/>
                <w:szCs w:val="18"/>
              </w:rPr>
              <w:t xml:space="preserve">EMAIL ADDRESS: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Pr="000A6D99">
              <w:rPr>
                <w:rFonts w:asciiTheme="minorHAnsi" w:hAnsiTheme="minorHAnsi" w:cstheme="minorHAnsi"/>
                <w:noProof/>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b/>
                <w:bCs/>
                <w:sz w:val="18"/>
                <w:szCs w:val="18"/>
              </w:rPr>
              <w:t xml:space="preserve">     </w:t>
            </w:r>
          </w:p>
        </w:tc>
      </w:tr>
      <w:tr w:rsidR="0065422D" w:rsidRPr="00835F96" w:rsidTr="00996C12">
        <w:trPr>
          <w:cantSplit/>
          <w:trHeight w:val="142"/>
        </w:trPr>
        <w:tc>
          <w:tcPr>
            <w:tcW w:w="8467" w:type="dxa"/>
            <w:gridSpan w:val="3"/>
            <w:vMerge/>
          </w:tcPr>
          <w:p w:rsidR="0065422D" w:rsidRPr="00835F96" w:rsidRDefault="0065422D" w:rsidP="00996C12">
            <w:pPr>
              <w:tabs>
                <w:tab w:val="left" w:pos="8532"/>
              </w:tabs>
              <w:spacing w:after="0"/>
              <w:jc w:val="both"/>
              <w:rPr>
                <w:rFonts w:asciiTheme="minorHAnsi" w:hAnsiTheme="minorHAnsi" w:cstheme="minorHAnsi"/>
                <w:b/>
                <w:bCs/>
                <w:sz w:val="18"/>
                <w:szCs w:val="18"/>
              </w:rPr>
            </w:pPr>
          </w:p>
        </w:tc>
        <w:tc>
          <w:tcPr>
            <w:tcW w:w="6485" w:type="dxa"/>
            <w:gridSpan w:val="4"/>
          </w:tcPr>
          <w:p w:rsidR="0065422D" w:rsidRPr="00835F96" w:rsidRDefault="000A6D99" w:rsidP="00996C12">
            <w:pPr>
              <w:spacing w:after="0"/>
              <w:jc w:val="center"/>
              <w:rPr>
                <w:rFonts w:asciiTheme="minorHAnsi" w:hAnsiTheme="minorHAnsi" w:cstheme="minorHAnsi"/>
                <w:b/>
                <w:bCs/>
                <w:sz w:val="18"/>
                <w:szCs w:val="18"/>
              </w:rPr>
            </w:pPr>
            <w:r w:rsidRPr="000A6D99">
              <w:rPr>
                <w:rFonts w:asciiTheme="minorHAnsi" w:hAnsiTheme="minorHAnsi" w:cstheme="minorHAnsi"/>
                <w:b/>
                <w:sz w:val="18"/>
                <w:szCs w:val="18"/>
              </w:rPr>
              <w:t>FOR M/WBE USE ONLY</w:t>
            </w:r>
          </w:p>
        </w:tc>
      </w:tr>
      <w:tr w:rsidR="0065422D" w:rsidRPr="00835F96" w:rsidTr="00996C12">
        <w:trPr>
          <w:cantSplit/>
          <w:trHeight w:val="271"/>
        </w:trPr>
        <w:tc>
          <w:tcPr>
            <w:tcW w:w="8467" w:type="dxa"/>
            <w:gridSpan w:val="3"/>
            <w:vMerge/>
          </w:tcPr>
          <w:p w:rsidR="0065422D" w:rsidRPr="00835F96" w:rsidRDefault="0065422D" w:rsidP="00996C12">
            <w:pPr>
              <w:tabs>
                <w:tab w:val="left" w:pos="8532"/>
              </w:tabs>
              <w:spacing w:after="0"/>
              <w:jc w:val="both"/>
              <w:rPr>
                <w:rFonts w:asciiTheme="minorHAnsi" w:hAnsiTheme="minorHAnsi" w:cstheme="minorHAnsi"/>
                <w:b/>
                <w:bCs/>
                <w:sz w:val="18"/>
                <w:szCs w:val="18"/>
              </w:rPr>
            </w:pPr>
          </w:p>
        </w:tc>
        <w:tc>
          <w:tcPr>
            <w:tcW w:w="4143" w:type="dxa"/>
            <w:gridSpan w:val="3"/>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REVIEWED BY:</w:t>
            </w:r>
          </w:p>
          <w:p w:rsidR="0065422D" w:rsidRPr="00835F96" w:rsidRDefault="00015EF9" w:rsidP="00996C12">
            <w:pPr>
              <w:spacing w:after="0"/>
              <w:rPr>
                <w:rFonts w:asciiTheme="minorHAnsi" w:hAnsiTheme="minorHAnsi" w:cstheme="minorHAnsi"/>
                <w:b/>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c>
          <w:tcPr>
            <w:tcW w:w="2342" w:type="dxa"/>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DATE:</w:t>
            </w:r>
          </w:p>
          <w:p w:rsidR="0065422D" w:rsidRPr="00835F96" w:rsidRDefault="00015EF9" w:rsidP="00996C12">
            <w:pPr>
              <w:spacing w:after="0"/>
              <w:rPr>
                <w:rFonts w:asciiTheme="minorHAnsi" w:hAnsiTheme="minorHAnsi" w:cstheme="minorHAnsi"/>
                <w:b/>
                <w:sz w:val="18"/>
                <w:szCs w:val="18"/>
              </w:rPr>
            </w:pPr>
            <w:r w:rsidRPr="000A6D99">
              <w:rPr>
                <w:rFonts w:asciiTheme="minorHAnsi" w:hAnsiTheme="minorHAnsi" w:cstheme="minorHAnsi"/>
                <w:sz w:val="18"/>
                <w:szCs w:val="18"/>
              </w:rPr>
              <w:fldChar w:fldCharType="begin">
                <w:ffData>
                  <w:name w:val=""/>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000A6D99" w:rsidRPr="000A6D99">
              <w:rPr>
                <w:rFonts w:asciiTheme="minorHAnsi" w:hAnsiTheme="minorHAnsi" w:cstheme="minorHAnsi"/>
                <w:noProof/>
                <w:sz w:val="18"/>
                <w:szCs w:val="18"/>
              </w:rPr>
              <w:t> </w:t>
            </w:r>
            <w:r w:rsidRPr="000A6D99">
              <w:rPr>
                <w:rFonts w:asciiTheme="minorHAnsi" w:hAnsiTheme="minorHAnsi" w:cstheme="minorHAnsi"/>
                <w:sz w:val="18"/>
                <w:szCs w:val="18"/>
              </w:rPr>
              <w:fldChar w:fldCharType="end"/>
            </w:r>
          </w:p>
        </w:tc>
      </w:tr>
      <w:tr w:rsidR="0065422D" w:rsidRPr="00835F96" w:rsidTr="00996C12">
        <w:trPr>
          <w:cantSplit/>
          <w:trHeight w:val="1292"/>
        </w:trPr>
        <w:tc>
          <w:tcPr>
            <w:tcW w:w="8467" w:type="dxa"/>
            <w:gridSpan w:val="3"/>
            <w:vMerge/>
          </w:tcPr>
          <w:p w:rsidR="0065422D" w:rsidRPr="00835F96" w:rsidRDefault="0065422D" w:rsidP="00996C12">
            <w:pPr>
              <w:tabs>
                <w:tab w:val="left" w:pos="8532"/>
              </w:tabs>
              <w:spacing w:after="0"/>
              <w:jc w:val="both"/>
              <w:rPr>
                <w:rFonts w:asciiTheme="minorHAnsi" w:hAnsiTheme="minorHAnsi" w:cstheme="minorHAnsi"/>
                <w:b/>
                <w:bCs/>
                <w:sz w:val="18"/>
                <w:szCs w:val="18"/>
              </w:rPr>
            </w:pPr>
          </w:p>
        </w:tc>
        <w:tc>
          <w:tcPr>
            <w:tcW w:w="6485" w:type="dxa"/>
            <w:gridSpan w:val="4"/>
            <w:tcBorders>
              <w:right w:val="single" w:sz="4" w:space="0" w:color="auto"/>
            </w:tcBorders>
          </w:tcPr>
          <w:p w:rsidR="0065422D" w:rsidRPr="00835F96" w:rsidRDefault="000A6D99" w:rsidP="00996C12">
            <w:pPr>
              <w:spacing w:after="0"/>
              <w:rPr>
                <w:rFonts w:asciiTheme="minorHAnsi" w:hAnsiTheme="minorHAnsi" w:cstheme="minorHAnsi"/>
                <w:b/>
                <w:bCs/>
                <w:sz w:val="16"/>
                <w:szCs w:val="16"/>
              </w:rPr>
            </w:pPr>
            <w:r w:rsidRPr="000A6D99">
              <w:rPr>
                <w:rFonts w:asciiTheme="minorHAnsi" w:hAnsiTheme="minorHAnsi" w:cstheme="minorHAnsi"/>
                <w:b/>
                <w:bCs/>
                <w:sz w:val="16"/>
                <w:szCs w:val="16"/>
              </w:rPr>
              <w:t xml:space="preserve">UTILIZATION PLAN APPROVED:  </w:t>
            </w:r>
            <w:r w:rsidR="00015EF9" w:rsidRPr="000A6D99">
              <w:rPr>
                <w:rFonts w:asciiTheme="minorHAnsi" w:hAnsiTheme="minorHAnsi" w:cstheme="minorHAnsi"/>
                <w:sz w:val="16"/>
                <w:szCs w:val="16"/>
              </w:rPr>
              <w:fldChar w:fldCharType="begin">
                <w:ffData>
                  <w:name w:val="Check9"/>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YES   </w:t>
            </w:r>
            <w:r w:rsidR="00015EF9" w:rsidRPr="000A6D99">
              <w:rPr>
                <w:rFonts w:asciiTheme="minorHAnsi" w:hAnsiTheme="minorHAnsi" w:cstheme="minorHAnsi"/>
                <w:sz w:val="16"/>
                <w:szCs w:val="16"/>
              </w:rPr>
              <w:fldChar w:fldCharType="begin">
                <w:ffData>
                  <w:name w:val="Check10"/>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NO   Date: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0A6D99" w:rsidP="00996C12">
            <w:pPr>
              <w:spacing w:after="0"/>
              <w:rPr>
                <w:rFonts w:asciiTheme="minorHAnsi" w:hAnsiTheme="minorHAnsi" w:cstheme="minorHAnsi"/>
                <w:b/>
                <w:bCs/>
                <w:sz w:val="16"/>
                <w:szCs w:val="16"/>
              </w:rPr>
            </w:pPr>
            <w:r w:rsidRPr="000A6D99">
              <w:rPr>
                <w:rFonts w:asciiTheme="minorHAnsi" w:hAnsiTheme="minorHAnsi" w:cstheme="minorHAnsi"/>
                <w:b/>
                <w:bCs/>
                <w:sz w:val="16"/>
                <w:szCs w:val="16"/>
              </w:rPr>
              <w:t>Contract No.:</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r w:rsidRPr="000A6D99">
              <w:rPr>
                <w:rFonts w:asciiTheme="minorHAnsi" w:hAnsiTheme="minorHAnsi" w:cstheme="minorHAnsi"/>
                <w:b/>
                <w:bCs/>
                <w:sz w:val="16"/>
                <w:szCs w:val="16"/>
              </w:rPr>
              <w:t xml:space="preserve">                                   Project No. (if applicable):</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65422D" w:rsidP="00996C12">
            <w:pPr>
              <w:spacing w:after="0"/>
              <w:rPr>
                <w:rFonts w:asciiTheme="minorHAnsi" w:hAnsiTheme="minorHAnsi" w:cstheme="minorHAnsi"/>
                <w:b/>
                <w:bCs/>
                <w:sz w:val="16"/>
                <w:szCs w:val="16"/>
              </w:rPr>
            </w:pPr>
          </w:p>
          <w:p w:rsidR="0065422D" w:rsidRPr="00835F96" w:rsidRDefault="000A6D99" w:rsidP="00996C12">
            <w:pPr>
              <w:spacing w:after="0"/>
              <w:rPr>
                <w:rFonts w:asciiTheme="minorHAnsi" w:hAnsiTheme="minorHAnsi" w:cstheme="minorHAnsi"/>
                <w:b/>
                <w:bCs/>
                <w:sz w:val="16"/>
                <w:szCs w:val="16"/>
              </w:rPr>
            </w:pPr>
            <w:r w:rsidRPr="000A6D99">
              <w:rPr>
                <w:rFonts w:asciiTheme="minorHAnsi" w:hAnsiTheme="minorHAnsi" w:cstheme="minorHAnsi"/>
                <w:b/>
                <w:bCs/>
                <w:sz w:val="16"/>
                <w:szCs w:val="16"/>
              </w:rPr>
              <w:t>Contract Award Date:</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0A6D99" w:rsidP="00996C12">
            <w:pPr>
              <w:spacing w:after="0"/>
              <w:rPr>
                <w:rFonts w:asciiTheme="minorHAnsi" w:hAnsiTheme="minorHAnsi" w:cstheme="minorHAnsi"/>
                <w:sz w:val="16"/>
                <w:szCs w:val="16"/>
              </w:rPr>
            </w:pPr>
            <w:r w:rsidRPr="000A6D99">
              <w:rPr>
                <w:rFonts w:asciiTheme="minorHAnsi" w:hAnsiTheme="minorHAnsi" w:cstheme="minorHAnsi"/>
                <w:b/>
                <w:bCs/>
                <w:sz w:val="16"/>
                <w:szCs w:val="16"/>
              </w:rPr>
              <w:t>Estimated Date of Completion:</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0A6D99" w:rsidP="00996C12">
            <w:pPr>
              <w:spacing w:after="0"/>
              <w:rPr>
                <w:rFonts w:asciiTheme="minorHAnsi" w:hAnsiTheme="minorHAnsi" w:cstheme="minorHAnsi"/>
                <w:b/>
                <w:bCs/>
                <w:sz w:val="16"/>
                <w:szCs w:val="16"/>
              </w:rPr>
            </w:pPr>
            <w:r w:rsidRPr="000A6D99">
              <w:rPr>
                <w:rFonts w:asciiTheme="minorHAnsi" w:hAnsiTheme="minorHAnsi" w:cstheme="minorHAnsi"/>
                <w:sz w:val="16"/>
                <w:szCs w:val="16"/>
              </w:rPr>
              <w:t>A</w:t>
            </w:r>
            <w:r w:rsidRPr="000A6D99">
              <w:rPr>
                <w:rFonts w:asciiTheme="minorHAnsi" w:hAnsiTheme="minorHAnsi" w:cstheme="minorHAnsi"/>
                <w:b/>
                <w:bCs/>
                <w:sz w:val="16"/>
                <w:szCs w:val="16"/>
              </w:rPr>
              <w:t>mount Obligated Under the Contract:</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0A6D99" w:rsidP="00996C12">
            <w:pPr>
              <w:spacing w:after="0"/>
              <w:rPr>
                <w:rFonts w:asciiTheme="minorHAnsi" w:hAnsiTheme="minorHAnsi" w:cstheme="minorHAnsi"/>
                <w:b/>
                <w:bCs/>
                <w:sz w:val="16"/>
                <w:szCs w:val="16"/>
              </w:rPr>
            </w:pPr>
            <w:r w:rsidRPr="000A6D99">
              <w:rPr>
                <w:rFonts w:asciiTheme="minorHAnsi" w:hAnsiTheme="minorHAnsi" w:cstheme="minorHAnsi"/>
                <w:b/>
                <w:bCs/>
                <w:sz w:val="16"/>
                <w:szCs w:val="16"/>
              </w:rPr>
              <w:t>Description of Work:</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Text3"/>
                  <w:enabled/>
                  <w:calcOnExit w:val="0"/>
                  <w:textInput>
                    <w:maxLength w:val="14"/>
                  </w:textInput>
                </w:ffData>
              </w:fldChar>
            </w:r>
            <w:r w:rsidRPr="000A6D99">
              <w:rPr>
                <w:rFonts w:asciiTheme="minorHAnsi" w:hAnsiTheme="minorHAnsi" w:cstheme="minorHAnsi"/>
                <w:sz w:val="16"/>
                <w:szCs w:val="16"/>
              </w:rPr>
              <w:instrText xml:space="preserve"> FORMTEXT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separate"/>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Pr="000A6D99">
              <w:rPr>
                <w:rFonts w:asciiTheme="minorHAnsi" w:hAnsiTheme="minorHAnsi" w:cstheme="minorHAnsi"/>
                <w:noProof/>
                <w:sz w:val="16"/>
                <w:szCs w:val="16"/>
              </w:rPr>
              <w:t> </w:t>
            </w:r>
            <w:r w:rsidR="00015EF9" w:rsidRPr="000A6D99">
              <w:rPr>
                <w:rFonts w:asciiTheme="minorHAnsi" w:hAnsiTheme="minorHAnsi" w:cstheme="minorHAnsi"/>
                <w:sz w:val="16"/>
                <w:szCs w:val="16"/>
              </w:rPr>
              <w:fldChar w:fldCharType="end"/>
            </w:r>
          </w:p>
          <w:p w:rsidR="0065422D" w:rsidRPr="00835F96" w:rsidRDefault="000A6D99" w:rsidP="00996C12">
            <w:pPr>
              <w:spacing w:after="0"/>
              <w:jc w:val="both"/>
              <w:rPr>
                <w:rFonts w:asciiTheme="minorHAnsi" w:hAnsiTheme="minorHAnsi" w:cstheme="minorHAnsi"/>
                <w:sz w:val="16"/>
                <w:szCs w:val="16"/>
              </w:rPr>
            </w:pPr>
            <w:r w:rsidRPr="000A6D99">
              <w:rPr>
                <w:rFonts w:asciiTheme="minorHAnsi" w:hAnsiTheme="minorHAnsi" w:cstheme="minorHAnsi"/>
                <w:b/>
                <w:bCs/>
                <w:sz w:val="16"/>
                <w:szCs w:val="16"/>
              </w:rPr>
              <w:t xml:space="preserve">NOTICE OF DEFICIENCY ISSUED:  </w:t>
            </w:r>
            <w:r w:rsidR="00015EF9" w:rsidRPr="000A6D99">
              <w:rPr>
                <w:rFonts w:asciiTheme="minorHAnsi" w:hAnsiTheme="minorHAnsi" w:cstheme="minorHAnsi"/>
                <w:sz w:val="16"/>
                <w:szCs w:val="16"/>
              </w:rPr>
              <w:fldChar w:fldCharType="begin">
                <w:ffData>
                  <w:name w:val="Check9"/>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YES </w:t>
            </w:r>
            <w:r w:rsidR="00015EF9" w:rsidRPr="000A6D99">
              <w:rPr>
                <w:rFonts w:asciiTheme="minorHAnsi" w:hAnsiTheme="minorHAnsi" w:cstheme="minorHAnsi"/>
                <w:sz w:val="16"/>
                <w:szCs w:val="16"/>
              </w:rPr>
              <w:fldChar w:fldCharType="begin">
                <w:ffData>
                  <w:name w:val="Check10"/>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NO   Date:______________</w:t>
            </w:r>
          </w:p>
          <w:p w:rsidR="0065422D" w:rsidRPr="00835F96" w:rsidRDefault="000A6D99" w:rsidP="00996C12">
            <w:pPr>
              <w:spacing w:after="0"/>
              <w:rPr>
                <w:rFonts w:asciiTheme="minorHAnsi" w:hAnsiTheme="minorHAnsi" w:cstheme="minorHAnsi"/>
                <w:b/>
                <w:sz w:val="16"/>
                <w:szCs w:val="16"/>
              </w:rPr>
            </w:pPr>
            <w:r w:rsidRPr="000A6D99">
              <w:rPr>
                <w:rFonts w:asciiTheme="minorHAnsi" w:hAnsiTheme="minorHAnsi" w:cstheme="minorHAnsi"/>
                <w:b/>
                <w:sz w:val="16"/>
                <w:szCs w:val="16"/>
              </w:rPr>
              <w:t>NOTICE OF ACCEPTANCE ISSUED:</w:t>
            </w:r>
            <w:r w:rsidRPr="000A6D99">
              <w:rPr>
                <w:rFonts w:asciiTheme="minorHAnsi" w:hAnsiTheme="minorHAnsi" w:cstheme="minorHAnsi"/>
                <w:sz w:val="16"/>
                <w:szCs w:val="16"/>
              </w:rPr>
              <w:t xml:space="preserve">  </w:t>
            </w:r>
            <w:r w:rsidR="00015EF9" w:rsidRPr="000A6D99">
              <w:rPr>
                <w:rFonts w:asciiTheme="minorHAnsi" w:hAnsiTheme="minorHAnsi" w:cstheme="minorHAnsi"/>
                <w:sz w:val="16"/>
                <w:szCs w:val="16"/>
              </w:rPr>
              <w:fldChar w:fldCharType="begin">
                <w:ffData>
                  <w:name w:val="Check9"/>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YES </w:t>
            </w:r>
            <w:r w:rsidR="00015EF9" w:rsidRPr="000A6D99">
              <w:rPr>
                <w:rFonts w:asciiTheme="minorHAnsi" w:hAnsiTheme="minorHAnsi" w:cstheme="minorHAnsi"/>
                <w:sz w:val="16"/>
                <w:szCs w:val="16"/>
              </w:rPr>
              <w:fldChar w:fldCharType="begin">
                <w:ffData>
                  <w:name w:val="Check10"/>
                  <w:enabled/>
                  <w:calcOnExit w:val="0"/>
                  <w:checkBox>
                    <w:sizeAuto/>
                    <w:default w:val="0"/>
                  </w:checkBox>
                </w:ffData>
              </w:fldChar>
            </w:r>
            <w:r w:rsidRPr="000A6D99">
              <w:rPr>
                <w:rFonts w:asciiTheme="minorHAnsi" w:hAnsiTheme="minorHAnsi" w:cstheme="minorHAnsi"/>
                <w:sz w:val="16"/>
                <w:szCs w:val="16"/>
              </w:rPr>
              <w:instrText xml:space="preserve"> FORMCHECKBOX </w:instrText>
            </w:r>
            <w:r w:rsidR="00015EF9" w:rsidRPr="000A6D99">
              <w:rPr>
                <w:rFonts w:asciiTheme="minorHAnsi" w:hAnsiTheme="minorHAnsi" w:cstheme="minorHAnsi"/>
                <w:sz w:val="16"/>
                <w:szCs w:val="16"/>
              </w:rPr>
            </w:r>
            <w:r w:rsidR="00015EF9" w:rsidRPr="000A6D99">
              <w:rPr>
                <w:rFonts w:asciiTheme="minorHAnsi" w:hAnsiTheme="minorHAnsi" w:cstheme="minorHAnsi"/>
                <w:sz w:val="16"/>
                <w:szCs w:val="16"/>
              </w:rPr>
              <w:fldChar w:fldCharType="end"/>
            </w:r>
            <w:r w:rsidRPr="000A6D99">
              <w:rPr>
                <w:rFonts w:asciiTheme="minorHAnsi" w:hAnsiTheme="minorHAnsi" w:cstheme="minorHAnsi"/>
                <w:sz w:val="16"/>
                <w:szCs w:val="16"/>
              </w:rPr>
              <w:t xml:space="preserve"> NO  Date:_____________</w:t>
            </w:r>
          </w:p>
        </w:tc>
      </w:tr>
    </w:tbl>
    <w:p w:rsidR="0065422D" w:rsidRPr="00835F96" w:rsidRDefault="0065422D" w:rsidP="0065422D">
      <w:pPr>
        <w:pStyle w:val="Heading1"/>
        <w:jc w:val="center"/>
        <w:rPr>
          <w:rFonts w:asciiTheme="minorHAnsi" w:hAnsiTheme="minorHAnsi" w:cstheme="minorHAnsi"/>
          <w:sz w:val="28"/>
          <w:szCs w:val="28"/>
        </w:rPr>
        <w:sectPr w:rsidR="0065422D" w:rsidRPr="00835F96" w:rsidSect="00996C12">
          <w:footerReference w:type="default" r:id="rId65"/>
          <w:pgSz w:w="15840" w:h="12240" w:orient="landscape"/>
          <w:pgMar w:top="1320" w:right="1440" w:bottom="1440" w:left="1440" w:header="360" w:footer="240" w:gutter="0"/>
          <w:cols w:space="720"/>
          <w:docGrid w:linePitch="360"/>
        </w:sectPr>
      </w:pPr>
      <w:bookmarkStart w:id="294" w:name="_Toc254251306"/>
    </w:p>
    <w:p w:rsidR="0065422D" w:rsidRPr="00835F96" w:rsidRDefault="000A6D99" w:rsidP="0065422D">
      <w:pPr>
        <w:pStyle w:val="Heading1"/>
        <w:spacing w:after="0"/>
        <w:jc w:val="center"/>
        <w:rPr>
          <w:rFonts w:asciiTheme="minorHAnsi" w:hAnsiTheme="minorHAnsi" w:cstheme="minorHAnsi"/>
          <w:sz w:val="28"/>
          <w:szCs w:val="28"/>
        </w:rPr>
      </w:pPr>
      <w:bookmarkStart w:id="295" w:name="_Toc354397141"/>
      <w:bookmarkStart w:id="296" w:name="_Toc360199503"/>
      <w:r w:rsidRPr="000A6D99">
        <w:rPr>
          <w:rFonts w:asciiTheme="minorHAnsi" w:hAnsiTheme="minorHAnsi" w:cstheme="minorHAnsi"/>
          <w:sz w:val="28"/>
          <w:szCs w:val="28"/>
        </w:rPr>
        <w:lastRenderedPageBreak/>
        <w:t>Attachment 5 – Staffing Plan</w:t>
      </w:r>
      <w:bookmarkEnd w:id="295"/>
      <w:bookmarkEnd w:id="296"/>
    </w:p>
    <w:p w:rsidR="0065422D" w:rsidRPr="00835F96" w:rsidRDefault="000A6D99" w:rsidP="0065422D">
      <w:pPr>
        <w:pStyle w:val="Subtitle"/>
        <w:rPr>
          <w:rFonts w:asciiTheme="minorHAnsi" w:hAnsiTheme="minorHAnsi" w:cstheme="minorHAnsi"/>
          <w:sz w:val="20"/>
          <w:szCs w:val="20"/>
        </w:rPr>
      </w:pPr>
      <w:r w:rsidRPr="000A6D99">
        <w:rPr>
          <w:rFonts w:asciiTheme="minorHAnsi" w:hAnsiTheme="minorHAnsi" w:cstheme="minorHAnsi"/>
          <w:sz w:val="20"/>
          <w:szCs w:val="20"/>
        </w:rPr>
        <w:t>Submit with Bid or Proposal – Instructions on page 2</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4017"/>
        <w:gridCol w:w="5878"/>
      </w:tblGrid>
      <w:tr w:rsidR="0065422D" w:rsidRPr="00835F96" w:rsidTr="00996C12">
        <w:tc>
          <w:tcPr>
            <w:tcW w:w="3281" w:type="dxa"/>
          </w:tcPr>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b/>
                <w:sz w:val="18"/>
                <w:szCs w:val="18"/>
              </w:rPr>
              <w:t>Solicitation No.:</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p w:rsidR="0065422D" w:rsidRPr="00835F96" w:rsidRDefault="0065422D" w:rsidP="00996C12">
            <w:pPr>
              <w:spacing w:after="0"/>
              <w:rPr>
                <w:rFonts w:asciiTheme="minorHAnsi" w:hAnsiTheme="minorHAnsi" w:cstheme="minorHAnsi"/>
                <w:sz w:val="18"/>
                <w:szCs w:val="18"/>
              </w:rPr>
            </w:pPr>
          </w:p>
          <w:p w:rsidR="0065422D" w:rsidRPr="00835F96" w:rsidRDefault="0065422D" w:rsidP="00996C12">
            <w:pPr>
              <w:spacing w:after="0"/>
              <w:rPr>
                <w:rFonts w:asciiTheme="minorHAnsi" w:hAnsiTheme="minorHAnsi" w:cstheme="minorHAnsi"/>
                <w:b/>
                <w:bCs/>
                <w:sz w:val="18"/>
                <w:szCs w:val="18"/>
              </w:rPr>
            </w:pPr>
          </w:p>
        </w:tc>
        <w:tc>
          <w:tcPr>
            <w:tcW w:w="4017" w:type="dxa"/>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Reporting Entity:</w:t>
            </w:r>
          </w:p>
          <w:p w:rsidR="0065422D" w:rsidRPr="00835F96" w:rsidRDefault="0065422D" w:rsidP="00996C12">
            <w:pPr>
              <w:spacing w:after="0"/>
              <w:jc w:val="center"/>
              <w:rPr>
                <w:rFonts w:asciiTheme="minorHAnsi" w:hAnsiTheme="minorHAnsi" w:cstheme="minorHAnsi"/>
                <w:b/>
                <w:bCs/>
                <w:sz w:val="18"/>
                <w:szCs w:val="18"/>
              </w:rPr>
            </w:pPr>
          </w:p>
        </w:tc>
        <w:tc>
          <w:tcPr>
            <w:tcW w:w="5878" w:type="dxa"/>
          </w:tcPr>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Report includes Contractor’s/Subcontractor’s:</w:t>
            </w:r>
          </w:p>
          <w:p w:rsidR="0065422D" w:rsidRPr="00835F96" w:rsidRDefault="000A6D99" w:rsidP="00996C12">
            <w:pPr>
              <w:spacing w:after="0"/>
              <w:rPr>
                <w:rFonts w:asciiTheme="minorHAnsi" w:hAnsiTheme="minorHAnsi" w:cstheme="minorHAnsi"/>
                <w:bCs/>
                <w:sz w:val="18"/>
                <w:szCs w:val="18"/>
              </w:rPr>
            </w:pPr>
            <w:r w:rsidRPr="000A6D99">
              <w:rPr>
                <w:rFonts w:asciiTheme="minorHAnsi" w:hAnsiTheme="minorHAnsi" w:cstheme="minorHAnsi"/>
                <w:bCs/>
                <w:sz w:val="18"/>
                <w:szCs w:val="18"/>
              </w:rPr>
              <w:t>□   Work force to be utilized on this contract</w:t>
            </w:r>
          </w:p>
          <w:p w:rsidR="0065422D" w:rsidRPr="00835F96" w:rsidRDefault="000A6D99" w:rsidP="00996C12">
            <w:pPr>
              <w:spacing w:after="0"/>
              <w:rPr>
                <w:rFonts w:asciiTheme="minorHAnsi" w:hAnsiTheme="minorHAnsi" w:cstheme="minorHAnsi"/>
                <w:bCs/>
                <w:sz w:val="18"/>
                <w:szCs w:val="18"/>
              </w:rPr>
            </w:pPr>
            <w:r w:rsidRPr="000A6D99">
              <w:rPr>
                <w:rFonts w:asciiTheme="minorHAnsi" w:hAnsiTheme="minorHAnsi" w:cstheme="minorHAnsi"/>
                <w:bCs/>
                <w:sz w:val="18"/>
                <w:szCs w:val="18"/>
              </w:rPr>
              <w:t>□   Total work force</w:t>
            </w:r>
          </w:p>
        </w:tc>
      </w:tr>
      <w:tr w:rsidR="0065422D" w:rsidRPr="00835F96" w:rsidTr="00996C12">
        <w:trPr>
          <w:cantSplit/>
        </w:trPr>
        <w:tc>
          <w:tcPr>
            <w:tcW w:w="7298" w:type="dxa"/>
            <w:gridSpan w:val="2"/>
          </w:tcPr>
          <w:p w:rsidR="0065422D" w:rsidRPr="00835F96" w:rsidRDefault="000A6D99" w:rsidP="00996C12">
            <w:pPr>
              <w:spacing w:after="0"/>
              <w:rPr>
                <w:rFonts w:asciiTheme="minorHAnsi" w:hAnsiTheme="minorHAnsi" w:cstheme="minorHAnsi"/>
                <w:sz w:val="18"/>
                <w:szCs w:val="18"/>
              </w:rPr>
            </w:pPr>
            <w:proofErr w:type="spellStart"/>
            <w:r w:rsidRPr="000A6D99">
              <w:rPr>
                <w:rFonts w:asciiTheme="minorHAnsi" w:hAnsiTheme="minorHAnsi" w:cstheme="minorHAnsi"/>
                <w:b/>
                <w:sz w:val="18"/>
                <w:szCs w:val="18"/>
              </w:rPr>
              <w:t>Offeror’s</w:t>
            </w:r>
            <w:proofErr w:type="spellEnd"/>
            <w:r w:rsidRPr="000A6D99">
              <w:rPr>
                <w:rFonts w:asciiTheme="minorHAnsi" w:hAnsiTheme="minorHAnsi" w:cstheme="minorHAnsi"/>
                <w:b/>
                <w:sz w:val="18"/>
                <w:szCs w:val="18"/>
              </w:rPr>
              <w:t xml:space="preserve"> Name:</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 xml:space="preserve">    </w:t>
            </w:r>
          </w:p>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sz w:val="18"/>
                <w:szCs w:val="18"/>
              </w:rPr>
              <w:t xml:space="preserve">                                                    </w:t>
            </w:r>
          </w:p>
        </w:tc>
        <w:tc>
          <w:tcPr>
            <w:tcW w:w="5878" w:type="dxa"/>
            <w:vMerge w:val="restart"/>
          </w:tcPr>
          <w:p w:rsidR="0065422D" w:rsidRPr="00835F96" w:rsidRDefault="000A6D99" w:rsidP="00996C12">
            <w:pPr>
              <w:spacing w:after="0"/>
              <w:rPr>
                <w:rFonts w:asciiTheme="minorHAnsi" w:hAnsiTheme="minorHAnsi" w:cstheme="minorHAnsi"/>
                <w:bCs/>
                <w:sz w:val="18"/>
                <w:szCs w:val="18"/>
              </w:rPr>
            </w:pPr>
            <w:r w:rsidRPr="000A6D99">
              <w:rPr>
                <w:rFonts w:asciiTheme="minorHAnsi" w:hAnsiTheme="minorHAnsi" w:cstheme="minorHAnsi"/>
                <w:bCs/>
                <w:sz w:val="18"/>
                <w:szCs w:val="18"/>
              </w:rPr>
              <w:t>□</w:t>
            </w:r>
            <w:r w:rsidRPr="000A6D99">
              <w:rPr>
                <w:rFonts w:asciiTheme="minorHAnsi" w:hAnsiTheme="minorHAnsi" w:cstheme="minorHAnsi"/>
                <w:b/>
                <w:bCs/>
                <w:sz w:val="18"/>
                <w:szCs w:val="18"/>
              </w:rPr>
              <w:t xml:space="preserve">   </w:t>
            </w:r>
            <w:proofErr w:type="spellStart"/>
            <w:r w:rsidRPr="000A6D99">
              <w:rPr>
                <w:rFonts w:asciiTheme="minorHAnsi" w:hAnsiTheme="minorHAnsi" w:cstheme="minorHAnsi"/>
                <w:bCs/>
                <w:sz w:val="18"/>
                <w:szCs w:val="18"/>
              </w:rPr>
              <w:t>Offeror</w:t>
            </w:r>
            <w:proofErr w:type="spellEnd"/>
            <w:r w:rsidRPr="000A6D99">
              <w:rPr>
                <w:rFonts w:asciiTheme="minorHAnsi" w:hAnsiTheme="minorHAnsi" w:cstheme="minorHAnsi"/>
                <w:bCs/>
                <w:sz w:val="18"/>
                <w:szCs w:val="18"/>
              </w:rPr>
              <w:t xml:space="preserve">    </w:t>
            </w:r>
          </w:p>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Cs/>
                <w:sz w:val="18"/>
                <w:szCs w:val="18"/>
              </w:rPr>
              <w:t>□   Subcontractor</w:t>
            </w:r>
            <w:r w:rsidRPr="000A6D99">
              <w:rPr>
                <w:rFonts w:asciiTheme="minorHAnsi" w:hAnsiTheme="minorHAnsi" w:cstheme="minorHAnsi"/>
                <w:b/>
                <w:bCs/>
                <w:sz w:val="18"/>
                <w:szCs w:val="18"/>
              </w:rPr>
              <w:t xml:space="preserve">  </w:t>
            </w:r>
          </w:p>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b/>
                <w:bCs/>
                <w:sz w:val="18"/>
                <w:szCs w:val="18"/>
              </w:rPr>
              <w:t xml:space="preserve">       Subcontractor’s name________________</w:t>
            </w:r>
          </w:p>
        </w:tc>
      </w:tr>
      <w:tr w:rsidR="0065422D" w:rsidRPr="00835F96" w:rsidTr="00996C12">
        <w:trPr>
          <w:cantSplit/>
        </w:trPr>
        <w:tc>
          <w:tcPr>
            <w:tcW w:w="7298" w:type="dxa"/>
            <w:gridSpan w:val="2"/>
          </w:tcPr>
          <w:p w:rsidR="0065422D" w:rsidRPr="00835F96" w:rsidRDefault="000A6D99" w:rsidP="00996C12">
            <w:pPr>
              <w:tabs>
                <w:tab w:val="left" w:pos="8640"/>
              </w:tabs>
              <w:spacing w:after="0"/>
              <w:jc w:val="both"/>
              <w:rPr>
                <w:rFonts w:asciiTheme="minorHAnsi" w:hAnsiTheme="minorHAnsi" w:cstheme="minorHAnsi"/>
                <w:b/>
                <w:bCs/>
                <w:sz w:val="18"/>
                <w:szCs w:val="18"/>
              </w:rPr>
            </w:pPr>
            <w:proofErr w:type="spellStart"/>
            <w:r w:rsidRPr="000A6D99">
              <w:rPr>
                <w:rFonts w:asciiTheme="minorHAnsi" w:hAnsiTheme="minorHAnsi" w:cstheme="minorHAnsi"/>
                <w:b/>
                <w:sz w:val="18"/>
                <w:szCs w:val="18"/>
              </w:rPr>
              <w:t>Offeror’s</w:t>
            </w:r>
            <w:proofErr w:type="spellEnd"/>
            <w:r w:rsidRPr="000A6D99">
              <w:rPr>
                <w:rFonts w:asciiTheme="minorHAnsi" w:hAnsiTheme="minorHAnsi" w:cstheme="minorHAnsi"/>
                <w:b/>
                <w:sz w:val="18"/>
                <w:szCs w:val="18"/>
              </w:rPr>
              <w:t xml:space="preserve"> Address:</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tc>
        <w:tc>
          <w:tcPr>
            <w:tcW w:w="5878" w:type="dxa"/>
            <w:vMerge/>
          </w:tcPr>
          <w:p w:rsidR="0065422D" w:rsidRPr="00835F96" w:rsidRDefault="0065422D" w:rsidP="00996C12">
            <w:pPr>
              <w:spacing w:after="0"/>
              <w:rPr>
                <w:rFonts w:asciiTheme="minorHAnsi" w:hAnsiTheme="minorHAnsi" w:cstheme="minorHAnsi"/>
                <w:b/>
                <w:bCs/>
                <w:sz w:val="18"/>
                <w:szCs w:val="18"/>
              </w:rPr>
            </w:pPr>
          </w:p>
        </w:tc>
      </w:tr>
    </w:tbl>
    <w:p w:rsidR="0065422D" w:rsidRPr="00835F96" w:rsidRDefault="000A6D99" w:rsidP="0065422D">
      <w:pPr>
        <w:tabs>
          <w:tab w:val="left" w:pos="8640"/>
        </w:tabs>
        <w:spacing w:after="0"/>
        <w:jc w:val="both"/>
        <w:rPr>
          <w:rFonts w:asciiTheme="minorHAnsi" w:hAnsiTheme="minorHAnsi" w:cstheme="minorHAnsi"/>
        </w:rPr>
      </w:pPr>
      <w:r w:rsidRPr="000A6D99">
        <w:rPr>
          <w:rFonts w:asciiTheme="minorHAnsi" w:hAnsiTheme="minorHAnsi" w:cstheme="minorHAnsi"/>
          <w:sz w:val="18"/>
          <w:szCs w:val="18"/>
        </w:rPr>
        <w:t xml:space="preserve">                                 </w:t>
      </w:r>
      <w:r w:rsidRPr="000A6D99">
        <w:rPr>
          <w:rFonts w:asciiTheme="minorHAnsi" w:hAnsiTheme="minorHAnsi" w:cstheme="minorHAnsi"/>
          <w:sz w:val="20"/>
          <w:szCs w:val="20"/>
        </w:rPr>
        <w:t>Enter the total number of employees for each classification in each of the EEO-Job Categories identified</w:t>
      </w:r>
    </w:p>
    <w:tbl>
      <w:tblPr>
        <w:tblW w:w="14508"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088"/>
        <w:gridCol w:w="720"/>
        <w:gridCol w:w="720"/>
        <w:gridCol w:w="900"/>
        <w:gridCol w:w="720"/>
        <w:gridCol w:w="720"/>
        <w:gridCol w:w="720"/>
        <w:gridCol w:w="720"/>
        <w:gridCol w:w="720"/>
        <w:gridCol w:w="720"/>
        <w:gridCol w:w="720"/>
        <w:gridCol w:w="720"/>
        <w:gridCol w:w="720"/>
        <w:gridCol w:w="720"/>
        <w:gridCol w:w="720"/>
        <w:gridCol w:w="720"/>
        <w:gridCol w:w="720"/>
        <w:gridCol w:w="720"/>
      </w:tblGrid>
      <w:tr w:rsidR="0065422D" w:rsidRPr="00835F96" w:rsidTr="00996C12">
        <w:trPr>
          <w:cantSplit/>
        </w:trPr>
        <w:tc>
          <w:tcPr>
            <w:tcW w:w="2088" w:type="dxa"/>
            <w:vMerge w:val="restart"/>
          </w:tcPr>
          <w:p w:rsidR="0065422D" w:rsidRPr="00835F96" w:rsidRDefault="0065422D" w:rsidP="00996C12">
            <w:pPr>
              <w:spacing w:after="0"/>
              <w:rPr>
                <w:rFonts w:asciiTheme="minorHAnsi" w:hAnsiTheme="minorHAnsi" w:cstheme="minorHAnsi"/>
                <w:sz w:val="18"/>
                <w:szCs w:val="18"/>
              </w:rPr>
            </w:pPr>
          </w:p>
          <w:p w:rsidR="0065422D" w:rsidRPr="00835F96" w:rsidRDefault="0065422D" w:rsidP="00996C12">
            <w:pPr>
              <w:spacing w:after="0"/>
              <w:rPr>
                <w:rFonts w:asciiTheme="minorHAnsi" w:hAnsiTheme="minorHAnsi" w:cstheme="minorHAnsi"/>
                <w:sz w:val="18"/>
                <w:szCs w:val="18"/>
              </w:rPr>
            </w:pPr>
          </w:p>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sz w:val="18"/>
                <w:szCs w:val="18"/>
              </w:rPr>
              <w:t>EEO-Job  Category</w:t>
            </w:r>
          </w:p>
        </w:tc>
        <w:tc>
          <w:tcPr>
            <w:tcW w:w="720" w:type="dxa"/>
            <w:vMerge w:val="restart"/>
          </w:tcPr>
          <w:p w:rsidR="0065422D" w:rsidRPr="00835F96" w:rsidRDefault="0065422D" w:rsidP="00996C12">
            <w:pPr>
              <w:spacing w:after="0"/>
              <w:rPr>
                <w:rFonts w:asciiTheme="minorHAnsi" w:hAnsiTheme="minorHAnsi" w:cstheme="minorHAnsi"/>
                <w:sz w:val="18"/>
                <w:szCs w:val="18"/>
              </w:rPr>
            </w:pPr>
          </w:p>
          <w:p w:rsidR="0065422D" w:rsidRPr="00835F96" w:rsidRDefault="0065422D" w:rsidP="00996C12">
            <w:pPr>
              <w:spacing w:after="0"/>
              <w:rPr>
                <w:rFonts w:asciiTheme="minorHAnsi" w:hAnsiTheme="minorHAnsi" w:cstheme="minorHAnsi"/>
                <w:sz w:val="18"/>
                <w:szCs w:val="18"/>
              </w:rPr>
            </w:pP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Total Work force</w:t>
            </w:r>
          </w:p>
        </w:tc>
        <w:tc>
          <w:tcPr>
            <w:tcW w:w="1620" w:type="dxa"/>
            <w:gridSpan w:val="2"/>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Work force by Gender</w:t>
            </w:r>
          </w:p>
        </w:tc>
        <w:tc>
          <w:tcPr>
            <w:tcW w:w="7200" w:type="dxa"/>
            <w:gridSpan w:val="10"/>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Work force by</w:t>
            </w: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Race/Ethnic Identification</w:t>
            </w:r>
          </w:p>
        </w:tc>
        <w:tc>
          <w:tcPr>
            <w:tcW w:w="2880" w:type="dxa"/>
            <w:gridSpan w:val="4"/>
          </w:tcPr>
          <w:p w:rsidR="0065422D" w:rsidRPr="00835F96" w:rsidRDefault="0065422D" w:rsidP="00996C12">
            <w:pPr>
              <w:pStyle w:val="Heading2"/>
              <w:spacing w:after="0"/>
              <w:rPr>
                <w:rFonts w:asciiTheme="minorHAnsi" w:hAnsiTheme="minorHAnsi" w:cstheme="minorHAnsi"/>
                <w:b w:val="0"/>
                <w:bCs w:val="0"/>
                <w:sz w:val="18"/>
                <w:szCs w:val="18"/>
              </w:rPr>
            </w:pPr>
          </w:p>
          <w:p w:rsidR="0065422D" w:rsidRPr="00835F96" w:rsidRDefault="0065422D" w:rsidP="00996C12">
            <w:pPr>
              <w:spacing w:after="0"/>
              <w:jc w:val="center"/>
              <w:rPr>
                <w:rFonts w:asciiTheme="minorHAnsi" w:hAnsiTheme="minorHAnsi" w:cstheme="minorHAnsi"/>
                <w:sz w:val="18"/>
                <w:szCs w:val="18"/>
              </w:rPr>
            </w:pPr>
          </w:p>
        </w:tc>
      </w:tr>
      <w:tr w:rsidR="0065422D" w:rsidRPr="00835F96" w:rsidTr="00996C12">
        <w:trPr>
          <w:cantSplit/>
        </w:trPr>
        <w:tc>
          <w:tcPr>
            <w:tcW w:w="2088" w:type="dxa"/>
            <w:vMerge/>
          </w:tcPr>
          <w:p w:rsidR="0065422D" w:rsidRPr="00835F96" w:rsidRDefault="0065422D" w:rsidP="00996C12">
            <w:pPr>
              <w:spacing w:after="0"/>
              <w:rPr>
                <w:rFonts w:asciiTheme="minorHAnsi" w:hAnsiTheme="minorHAnsi" w:cstheme="minorHAnsi"/>
                <w:sz w:val="18"/>
                <w:szCs w:val="18"/>
              </w:rPr>
            </w:pPr>
          </w:p>
        </w:tc>
        <w:tc>
          <w:tcPr>
            <w:tcW w:w="720" w:type="dxa"/>
            <w:vMerge/>
          </w:tcPr>
          <w:p w:rsidR="0065422D" w:rsidRPr="00835F96" w:rsidRDefault="0065422D" w:rsidP="00996C12">
            <w:pPr>
              <w:spacing w:after="0"/>
              <w:jc w:val="center"/>
              <w:rPr>
                <w:rFonts w:asciiTheme="minorHAnsi" w:hAnsiTheme="minorHAnsi" w:cstheme="minorHAnsi"/>
                <w:sz w:val="18"/>
                <w:szCs w:val="18"/>
              </w:rPr>
            </w:pPr>
          </w:p>
        </w:tc>
        <w:tc>
          <w:tcPr>
            <w:tcW w:w="720" w:type="dxa"/>
          </w:tcPr>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sz w:val="18"/>
                <w:szCs w:val="18"/>
              </w:rPr>
              <w:t>Total</w:t>
            </w: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Male</w:t>
            </w: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(M)</w:t>
            </w:r>
          </w:p>
        </w:tc>
        <w:tc>
          <w:tcPr>
            <w:tcW w:w="900" w:type="dxa"/>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Total</w:t>
            </w: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Female</w:t>
            </w:r>
          </w:p>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(F)</w:t>
            </w:r>
          </w:p>
        </w:tc>
        <w:tc>
          <w:tcPr>
            <w:tcW w:w="1440" w:type="dxa"/>
            <w:gridSpan w:val="2"/>
          </w:tcPr>
          <w:p w:rsidR="0065422D" w:rsidRPr="00835F96" w:rsidRDefault="000A6D99" w:rsidP="00996C12">
            <w:pPr>
              <w:pStyle w:val="Heading3"/>
              <w:spacing w:before="0" w:after="0"/>
              <w:jc w:val="center"/>
              <w:rPr>
                <w:rFonts w:asciiTheme="minorHAnsi" w:hAnsiTheme="minorHAnsi" w:cstheme="minorHAnsi"/>
                <w:b w:val="0"/>
                <w:bCs w:val="0"/>
                <w:sz w:val="18"/>
                <w:szCs w:val="18"/>
              </w:rPr>
            </w:pPr>
            <w:r w:rsidRPr="000A6D99">
              <w:rPr>
                <w:rFonts w:asciiTheme="minorHAnsi" w:hAnsiTheme="minorHAnsi" w:cstheme="minorHAnsi"/>
                <w:b w:val="0"/>
                <w:bCs w:val="0"/>
                <w:sz w:val="18"/>
                <w:szCs w:val="18"/>
              </w:rPr>
              <w:t>White</w:t>
            </w:r>
          </w:p>
          <w:p w:rsidR="0065422D" w:rsidRPr="00835F96" w:rsidRDefault="000A6D99" w:rsidP="00996C12">
            <w:pPr>
              <w:pStyle w:val="Heading3"/>
              <w:spacing w:before="0" w:after="0"/>
              <w:rPr>
                <w:rFonts w:asciiTheme="minorHAnsi" w:hAnsiTheme="minorHAnsi" w:cstheme="minorHAnsi"/>
                <w:b w:val="0"/>
                <w:bCs w:val="0"/>
                <w:sz w:val="18"/>
                <w:szCs w:val="18"/>
              </w:rPr>
            </w:pPr>
            <w:r w:rsidRPr="000A6D99">
              <w:rPr>
                <w:rFonts w:asciiTheme="minorHAnsi" w:hAnsiTheme="minorHAnsi" w:cstheme="minorHAnsi"/>
                <w:b w:val="0"/>
                <w:bCs w:val="0"/>
                <w:sz w:val="18"/>
                <w:szCs w:val="18"/>
              </w:rPr>
              <w:t xml:space="preserve">  (M)           (F)</w:t>
            </w:r>
          </w:p>
        </w:tc>
        <w:tc>
          <w:tcPr>
            <w:tcW w:w="1440" w:type="dxa"/>
            <w:gridSpan w:val="2"/>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bCs/>
                <w:sz w:val="18"/>
                <w:szCs w:val="18"/>
              </w:rPr>
              <w:t>Black</w:t>
            </w:r>
          </w:p>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sz w:val="18"/>
                <w:szCs w:val="18"/>
              </w:rPr>
              <w:t xml:space="preserve">  (M)         (F)</w:t>
            </w:r>
          </w:p>
        </w:tc>
        <w:tc>
          <w:tcPr>
            <w:tcW w:w="1440" w:type="dxa"/>
            <w:gridSpan w:val="2"/>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bCs/>
                <w:sz w:val="18"/>
                <w:szCs w:val="18"/>
              </w:rPr>
              <w:t>Hispanic</w:t>
            </w:r>
          </w:p>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sz w:val="18"/>
                <w:szCs w:val="18"/>
              </w:rPr>
              <w:t xml:space="preserve">  (M)         (F)</w:t>
            </w:r>
          </w:p>
        </w:tc>
        <w:tc>
          <w:tcPr>
            <w:tcW w:w="1440" w:type="dxa"/>
            <w:gridSpan w:val="2"/>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bCs/>
                <w:sz w:val="18"/>
                <w:szCs w:val="18"/>
              </w:rPr>
              <w:t>Asian</w:t>
            </w:r>
          </w:p>
          <w:p w:rsidR="0065422D" w:rsidRPr="00835F96" w:rsidRDefault="000A6D99" w:rsidP="00996C12">
            <w:pPr>
              <w:spacing w:after="0"/>
              <w:rPr>
                <w:rFonts w:asciiTheme="minorHAnsi" w:hAnsiTheme="minorHAnsi" w:cstheme="minorHAnsi"/>
                <w:b/>
                <w:bCs/>
                <w:sz w:val="18"/>
                <w:szCs w:val="18"/>
              </w:rPr>
            </w:pPr>
            <w:r w:rsidRPr="000A6D99">
              <w:rPr>
                <w:rFonts w:asciiTheme="minorHAnsi" w:hAnsiTheme="minorHAnsi" w:cstheme="minorHAnsi"/>
                <w:sz w:val="18"/>
                <w:szCs w:val="18"/>
              </w:rPr>
              <w:t xml:space="preserve">  (M)         (F)</w:t>
            </w:r>
          </w:p>
        </w:tc>
        <w:tc>
          <w:tcPr>
            <w:tcW w:w="1440" w:type="dxa"/>
            <w:gridSpan w:val="2"/>
          </w:tcPr>
          <w:p w:rsidR="0065422D" w:rsidRPr="00835F96" w:rsidRDefault="000A6D99" w:rsidP="00996C12">
            <w:pPr>
              <w:spacing w:after="0"/>
              <w:jc w:val="center"/>
              <w:rPr>
                <w:rFonts w:asciiTheme="minorHAnsi" w:hAnsiTheme="minorHAnsi" w:cstheme="minorHAnsi"/>
                <w:sz w:val="18"/>
                <w:szCs w:val="18"/>
              </w:rPr>
            </w:pPr>
            <w:r w:rsidRPr="000A6D99">
              <w:rPr>
                <w:rFonts w:asciiTheme="minorHAnsi" w:hAnsiTheme="minorHAnsi" w:cstheme="minorHAnsi"/>
                <w:sz w:val="18"/>
                <w:szCs w:val="18"/>
              </w:rPr>
              <w:t>Native American</w:t>
            </w:r>
          </w:p>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sz w:val="18"/>
                <w:szCs w:val="18"/>
              </w:rPr>
              <w:t xml:space="preserve">  (M)        (F)</w:t>
            </w:r>
          </w:p>
        </w:tc>
        <w:tc>
          <w:tcPr>
            <w:tcW w:w="1440" w:type="dxa"/>
            <w:gridSpan w:val="2"/>
          </w:tcPr>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18"/>
                <w:szCs w:val="18"/>
              </w:rPr>
            </w:pPr>
            <w:r w:rsidRPr="000A6D99">
              <w:rPr>
                <w:rFonts w:asciiTheme="minorHAnsi" w:hAnsiTheme="minorHAnsi" w:cstheme="minorHAnsi"/>
                <w:bCs/>
                <w:sz w:val="18"/>
                <w:szCs w:val="18"/>
              </w:rPr>
              <w:t>Disabled</w:t>
            </w:r>
          </w:p>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18"/>
                <w:szCs w:val="18"/>
              </w:rPr>
            </w:pPr>
            <w:r w:rsidRPr="000A6D99">
              <w:rPr>
                <w:rFonts w:asciiTheme="minorHAnsi" w:hAnsiTheme="minorHAnsi" w:cstheme="minorHAnsi"/>
                <w:sz w:val="18"/>
                <w:szCs w:val="18"/>
              </w:rPr>
              <w:t xml:space="preserve"> (M)         (F)</w:t>
            </w:r>
          </w:p>
        </w:tc>
        <w:tc>
          <w:tcPr>
            <w:tcW w:w="1440" w:type="dxa"/>
            <w:gridSpan w:val="2"/>
          </w:tcPr>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18"/>
                <w:szCs w:val="18"/>
              </w:rPr>
            </w:pPr>
            <w:r w:rsidRPr="000A6D99">
              <w:rPr>
                <w:rFonts w:asciiTheme="minorHAnsi" w:hAnsiTheme="minorHAnsi" w:cstheme="minorHAnsi"/>
                <w:bCs/>
                <w:sz w:val="18"/>
                <w:szCs w:val="18"/>
              </w:rPr>
              <w:t>Veteran</w:t>
            </w:r>
          </w:p>
          <w:p w:rsidR="0065422D" w:rsidRPr="00835F96" w:rsidRDefault="000A6D99" w:rsidP="00996C12">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Theme="minorHAnsi" w:hAnsiTheme="minorHAnsi" w:cstheme="minorHAnsi"/>
                <w:sz w:val="18"/>
                <w:szCs w:val="18"/>
              </w:rPr>
            </w:pPr>
            <w:r w:rsidRPr="000A6D99">
              <w:rPr>
                <w:rFonts w:asciiTheme="minorHAnsi" w:hAnsiTheme="minorHAnsi" w:cstheme="minorHAnsi"/>
                <w:sz w:val="18"/>
                <w:szCs w:val="18"/>
              </w:rPr>
              <w:t xml:space="preserve"> (M)         (F)</w:t>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Officials/Administrators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Professionals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Technicians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Sales Workers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Office/Clerical</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Craft Workers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Laborers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Service Workers</w:t>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90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c>
          <w:tcPr>
            <w:tcW w:w="720" w:type="dxa"/>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000A6D99" w:rsidRPr="000A6D99">
              <w:rPr>
                <w:rFonts w:asciiTheme="minorHAnsi"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Borders>
              <w:top w:val="single" w:sz="6" w:space="0" w:color="000000"/>
              <w:left w:val="single" w:sz="6" w:space="0" w:color="000000"/>
              <w:bottom w:val="single" w:sz="6" w:space="0" w:color="000000"/>
              <w:right w:val="single" w:sz="6" w:space="0" w:color="000000"/>
            </w:tcBorders>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Temporary  /Apprentices</w:t>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015EF9" w:rsidP="00996C12">
            <w:pPr>
              <w:spacing w:after="0"/>
              <w:rPr>
                <w:rFonts w:asciiTheme="minorHAnsi" w:hAnsiTheme="minorHAnsi" w:cstheme="minorHAnsi"/>
                <w:sz w:val="18"/>
                <w:szCs w:val="18"/>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r>
      <w:tr w:rsidR="0065422D" w:rsidRPr="00835F96" w:rsidTr="00996C12">
        <w:tc>
          <w:tcPr>
            <w:tcW w:w="2088" w:type="dxa"/>
            <w:tcBorders>
              <w:top w:val="single" w:sz="6" w:space="0" w:color="000000"/>
              <w:left w:val="single" w:sz="6" w:space="0" w:color="000000"/>
              <w:bottom w:val="single" w:sz="6" w:space="0" w:color="000000"/>
              <w:right w:val="single" w:sz="6" w:space="0" w:color="000000"/>
            </w:tcBorders>
          </w:tcPr>
          <w:p w:rsidR="0065422D" w:rsidRPr="00835F96" w:rsidRDefault="000A6D99" w:rsidP="00996C12">
            <w:pPr>
              <w:spacing w:after="0" w:line="360" w:lineRule="auto"/>
              <w:rPr>
                <w:rFonts w:asciiTheme="minorHAnsi" w:hAnsiTheme="minorHAnsi" w:cstheme="minorHAnsi"/>
                <w:sz w:val="18"/>
                <w:szCs w:val="18"/>
              </w:rPr>
            </w:pPr>
            <w:r w:rsidRPr="000A6D99">
              <w:rPr>
                <w:rFonts w:asciiTheme="minorHAnsi" w:hAnsiTheme="minorHAnsi" w:cstheme="minorHAnsi"/>
                <w:sz w:val="18"/>
                <w:szCs w:val="18"/>
              </w:rPr>
              <w:t>Totals</w:t>
            </w: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90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65422D" w:rsidRPr="00835F96" w:rsidRDefault="0065422D" w:rsidP="00996C12">
            <w:pPr>
              <w:spacing w:after="0"/>
              <w:rPr>
                <w:rFonts w:asciiTheme="minorHAnsi" w:hAnsiTheme="minorHAnsi" w:cstheme="minorHAnsi"/>
                <w:sz w:val="18"/>
                <w:szCs w:val="18"/>
              </w:rPr>
            </w:pPr>
          </w:p>
        </w:tc>
      </w:tr>
    </w:tbl>
    <w:p w:rsidR="0065422D" w:rsidRPr="00835F96" w:rsidRDefault="0065422D" w:rsidP="0065422D">
      <w:pPr>
        <w:spacing w:after="0"/>
        <w:rPr>
          <w:rFonts w:asciiTheme="minorHAnsi" w:hAnsiTheme="minorHAnsi" w:cstheme="minorHAnsi"/>
          <w:sz w:val="18"/>
          <w:szCs w:val="18"/>
        </w:rPr>
      </w:pPr>
    </w:p>
    <w:tbl>
      <w:tblPr>
        <w:tblW w:w="1458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90"/>
        <w:gridCol w:w="1350"/>
        <w:gridCol w:w="3420"/>
        <w:gridCol w:w="2520"/>
      </w:tblGrid>
      <w:tr w:rsidR="0065422D" w:rsidRPr="00835F96" w:rsidTr="00996C12">
        <w:trPr>
          <w:cantSplit/>
          <w:trHeight w:val="512"/>
        </w:trPr>
        <w:tc>
          <w:tcPr>
            <w:tcW w:w="7290" w:type="dxa"/>
          </w:tcPr>
          <w:p w:rsidR="0065422D" w:rsidRPr="00835F96" w:rsidRDefault="000A6D99" w:rsidP="00996C12">
            <w:pPr>
              <w:spacing w:after="0"/>
              <w:jc w:val="both"/>
              <w:rPr>
                <w:rFonts w:asciiTheme="minorHAnsi" w:hAnsiTheme="minorHAnsi" w:cstheme="minorHAnsi"/>
                <w:b/>
                <w:bCs/>
                <w:sz w:val="18"/>
                <w:szCs w:val="18"/>
                <w:u w:val="single"/>
              </w:rPr>
            </w:pPr>
            <w:r w:rsidRPr="000A6D99">
              <w:rPr>
                <w:rFonts w:asciiTheme="minorHAnsi" w:hAnsiTheme="minorHAnsi" w:cstheme="minorHAnsi"/>
                <w:b/>
                <w:bCs/>
                <w:sz w:val="18"/>
                <w:szCs w:val="18"/>
              </w:rPr>
              <w:t xml:space="preserve">PREPARED BY (Signature):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b/>
                <w:bCs/>
                <w:sz w:val="18"/>
                <w:szCs w:val="18"/>
              </w:rPr>
              <w:t xml:space="preserve">                                                                                                          </w:t>
            </w:r>
          </w:p>
        </w:tc>
        <w:tc>
          <w:tcPr>
            <w:tcW w:w="4770" w:type="dxa"/>
            <w:gridSpan w:val="2"/>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TELEPHONE NO.:</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r w:rsidRPr="000A6D99">
              <w:rPr>
                <w:rFonts w:asciiTheme="minorHAnsi" w:hAnsiTheme="minorHAnsi" w:cstheme="minorHAnsi"/>
                <w:sz w:val="18"/>
                <w:szCs w:val="18"/>
              </w:rPr>
              <w:t xml:space="preserve"> </w:t>
            </w:r>
          </w:p>
          <w:p w:rsidR="0065422D" w:rsidRPr="00835F96" w:rsidRDefault="000A6D99" w:rsidP="003A1BC8">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EMAIL ADDRESS:</w:t>
            </w:r>
            <w:r w:rsidRPr="000A6D99">
              <w:rPr>
                <w:rFonts w:asciiTheme="minorHAnsi" w:hAnsiTheme="minorHAnsi" w:cstheme="minorHAnsi"/>
                <w:sz w:val="18"/>
                <w:szCs w:val="18"/>
              </w:rPr>
              <w:t xml:space="preserv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tc>
        <w:tc>
          <w:tcPr>
            <w:tcW w:w="2520" w:type="dxa"/>
          </w:tcPr>
          <w:p w:rsidR="0065422D" w:rsidRPr="00835F96" w:rsidRDefault="000A6D99" w:rsidP="00996C12">
            <w:pPr>
              <w:spacing w:after="0"/>
              <w:rPr>
                <w:rFonts w:asciiTheme="minorHAnsi" w:hAnsiTheme="minorHAnsi" w:cstheme="minorHAnsi"/>
                <w:sz w:val="18"/>
                <w:szCs w:val="18"/>
              </w:rPr>
            </w:pPr>
            <w:r w:rsidRPr="000A6D99">
              <w:rPr>
                <w:rFonts w:asciiTheme="minorHAnsi" w:hAnsiTheme="minorHAnsi" w:cstheme="minorHAnsi"/>
                <w:b/>
                <w:bCs/>
                <w:sz w:val="18"/>
                <w:szCs w:val="18"/>
              </w:rPr>
              <w:t xml:space="preserve">DATE:  </w:t>
            </w:r>
            <w:r w:rsidR="00015EF9" w:rsidRPr="000A6D99">
              <w:rPr>
                <w:rFonts w:asciiTheme="minorHAnsi" w:hAnsiTheme="minorHAnsi" w:cstheme="minorHAnsi"/>
                <w:sz w:val="18"/>
                <w:szCs w:val="18"/>
              </w:rPr>
              <w:fldChar w:fldCharType="begin">
                <w:ffData>
                  <w:name w:val="Text3"/>
                  <w:enabled/>
                  <w:calcOnExit w:val="0"/>
                  <w:textInput>
                    <w:maxLength w:val="14"/>
                  </w:textInput>
                </w:ffData>
              </w:fldChar>
            </w:r>
            <w:r w:rsidRPr="000A6D99">
              <w:rPr>
                <w:rFonts w:asciiTheme="minorHAnsi" w:hAnsiTheme="minorHAnsi" w:cstheme="minorHAnsi"/>
                <w:sz w:val="18"/>
                <w:szCs w:val="18"/>
              </w:rPr>
              <w:instrText xml:space="preserve"> FORMTEXT </w:instrText>
            </w:r>
            <w:r w:rsidR="00015EF9" w:rsidRPr="000A6D99">
              <w:rPr>
                <w:rFonts w:asciiTheme="minorHAnsi" w:hAnsiTheme="minorHAnsi" w:cstheme="minorHAnsi"/>
                <w:sz w:val="18"/>
                <w:szCs w:val="18"/>
              </w:rPr>
            </w:r>
            <w:r w:rsidR="00015EF9" w:rsidRPr="000A6D99">
              <w:rPr>
                <w:rFonts w:asciiTheme="minorHAnsi" w:hAnsiTheme="minorHAnsi" w:cstheme="minorHAnsi"/>
                <w:sz w:val="18"/>
                <w:szCs w:val="18"/>
              </w:rPr>
              <w:fldChar w:fldCharType="separate"/>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Pr="000A6D99">
              <w:rPr>
                <w:rFonts w:asciiTheme="minorHAnsi" w:hAnsiTheme="minorHAnsi" w:cstheme="minorHAnsi"/>
                <w:sz w:val="18"/>
                <w:szCs w:val="18"/>
              </w:rPr>
              <w:t> </w:t>
            </w:r>
            <w:r w:rsidR="00015EF9" w:rsidRPr="000A6D99">
              <w:rPr>
                <w:rFonts w:asciiTheme="minorHAnsi" w:hAnsiTheme="minorHAnsi" w:cstheme="minorHAnsi"/>
                <w:sz w:val="18"/>
                <w:szCs w:val="18"/>
              </w:rPr>
              <w:fldChar w:fldCharType="end"/>
            </w:r>
          </w:p>
        </w:tc>
      </w:tr>
      <w:tr w:rsidR="0065422D" w:rsidRPr="00835F96" w:rsidTr="00996C12">
        <w:trPr>
          <w:cantSplit/>
          <w:trHeight w:val="708"/>
        </w:trPr>
        <w:tc>
          <w:tcPr>
            <w:tcW w:w="8640" w:type="dxa"/>
            <w:gridSpan w:val="2"/>
          </w:tcPr>
          <w:p w:rsidR="0065422D" w:rsidRPr="00835F96" w:rsidRDefault="000A6D99" w:rsidP="00996C12">
            <w:pPr>
              <w:spacing w:after="0"/>
              <w:jc w:val="both"/>
              <w:rPr>
                <w:rFonts w:asciiTheme="minorHAnsi" w:hAnsiTheme="minorHAnsi" w:cstheme="minorHAnsi"/>
                <w:b/>
                <w:bCs/>
                <w:sz w:val="18"/>
                <w:szCs w:val="18"/>
              </w:rPr>
            </w:pPr>
            <w:r w:rsidRPr="000A6D99">
              <w:rPr>
                <w:rFonts w:asciiTheme="minorHAnsi" w:hAnsiTheme="minorHAnsi" w:cstheme="minorHAnsi"/>
                <w:b/>
                <w:bCs/>
                <w:sz w:val="18"/>
                <w:szCs w:val="18"/>
              </w:rPr>
              <w:t xml:space="preserve">NAME AND TITLE OF PREPARER (Print or Type): </w:t>
            </w:r>
          </w:p>
          <w:p w:rsidR="0065422D" w:rsidRPr="00835F96" w:rsidRDefault="00015EF9" w:rsidP="00996C12">
            <w:pPr>
              <w:spacing w:after="0"/>
              <w:jc w:val="both"/>
              <w:rPr>
                <w:rFonts w:asciiTheme="minorHAnsi" w:hAnsiTheme="minorHAnsi" w:cstheme="minorHAnsi"/>
                <w:sz w:val="18"/>
                <w:szCs w:val="18"/>
                <w:u w:val="single"/>
              </w:rPr>
            </w:pPr>
            <w:r w:rsidRPr="000A6D99">
              <w:rPr>
                <w:rFonts w:asciiTheme="minorHAnsi" w:hAnsiTheme="minorHAnsi" w:cstheme="minorHAnsi"/>
                <w:sz w:val="18"/>
                <w:szCs w:val="18"/>
              </w:rPr>
              <w:fldChar w:fldCharType="begin">
                <w:ffData>
                  <w:name w:val="Text3"/>
                  <w:enabled/>
                  <w:calcOnExit w:val="0"/>
                  <w:textInput>
                    <w:maxLength w:val="14"/>
                  </w:textInput>
                </w:ffData>
              </w:fldChar>
            </w:r>
            <w:r w:rsidR="000A6D99" w:rsidRPr="000A6D99">
              <w:rPr>
                <w:rFonts w:asciiTheme="minorHAnsi" w:hAnsiTheme="minorHAnsi" w:cstheme="minorHAnsi"/>
                <w:sz w:val="18"/>
                <w:szCs w:val="18"/>
              </w:rPr>
              <w:instrText xml:space="preserve"> FORMTEXT </w:instrText>
            </w:r>
            <w:r w:rsidRPr="000A6D99">
              <w:rPr>
                <w:rFonts w:asciiTheme="minorHAnsi" w:hAnsiTheme="minorHAnsi" w:cstheme="minorHAnsi"/>
                <w:sz w:val="18"/>
                <w:szCs w:val="18"/>
              </w:rPr>
            </w:r>
            <w:r w:rsidRPr="000A6D99">
              <w:rPr>
                <w:rFonts w:asciiTheme="minorHAnsi" w:hAnsiTheme="minorHAnsi" w:cstheme="minorHAnsi"/>
                <w:sz w:val="18"/>
                <w:szCs w:val="18"/>
              </w:rPr>
              <w:fldChar w:fldCharType="separate"/>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000A6D99" w:rsidRPr="000A6D99">
              <w:rPr>
                <w:rFonts w:asciiTheme="minorHAnsi" w:eastAsia="Arial Unicode MS" w:hAnsiTheme="minorHAnsi" w:cstheme="minorHAnsi"/>
                <w:sz w:val="18"/>
                <w:szCs w:val="18"/>
              </w:rPr>
              <w:t> </w:t>
            </w:r>
            <w:r w:rsidRPr="000A6D99">
              <w:rPr>
                <w:rFonts w:asciiTheme="minorHAnsi" w:hAnsiTheme="minorHAnsi" w:cstheme="minorHAnsi"/>
                <w:sz w:val="18"/>
                <w:szCs w:val="18"/>
              </w:rPr>
              <w:fldChar w:fldCharType="end"/>
            </w:r>
          </w:p>
        </w:tc>
        <w:tc>
          <w:tcPr>
            <w:tcW w:w="5940" w:type="dxa"/>
            <w:gridSpan w:val="2"/>
          </w:tcPr>
          <w:p w:rsidR="0065422D" w:rsidRPr="00835F96" w:rsidRDefault="000A6D99" w:rsidP="00996C12">
            <w:pPr>
              <w:spacing w:after="0"/>
              <w:jc w:val="both"/>
              <w:rPr>
                <w:rFonts w:asciiTheme="minorHAnsi" w:hAnsiTheme="minorHAnsi" w:cstheme="minorHAnsi"/>
                <w:sz w:val="18"/>
                <w:szCs w:val="18"/>
              </w:rPr>
            </w:pPr>
            <w:r w:rsidRPr="000A6D99">
              <w:rPr>
                <w:rFonts w:asciiTheme="minorHAnsi" w:hAnsiTheme="minorHAnsi" w:cstheme="minorHAnsi"/>
                <w:b/>
                <w:bCs/>
                <w:sz w:val="18"/>
                <w:szCs w:val="18"/>
              </w:rPr>
              <w:t>Submit completed with bid or proposal</w:t>
            </w:r>
            <w:r w:rsidRPr="000A6D99">
              <w:rPr>
                <w:rFonts w:asciiTheme="minorHAnsi" w:hAnsiTheme="minorHAnsi" w:cstheme="minorHAnsi"/>
                <w:b/>
                <w:sz w:val="18"/>
                <w:szCs w:val="18"/>
              </w:rPr>
              <w:t xml:space="preserve">   M/WBE 101 (Rev 11/08)</w:t>
            </w:r>
          </w:p>
        </w:tc>
      </w:tr>
    </w:tbl>
    <w:p w:rsidR="0065422D" w:rsidRPr="00835F96" w:rsidRDefault="0065422D" w:rsidP="0065422D">
      <w:pPr>
        <w:pStyle w:val="NormalWeb"/>
        <w:spacing w:before="0" w:beforeAutospacing="0" w:after="0" w:afterAutospacing="0"/>
        <w:rPr>
          <w:rFonts w:asciiTheme="minorHAnsi" w:hAnsiTheme="minorHAnsi" w:cstheme="minorHAnsi"/>
          <w:b/>
          <w:bCs/>
          <w:sz w:val="18"/>
          <w:szCs w:val="18"/>
        </w:rPr>
        <w:sectPr w:rsidR="0065422D" w:rsidRPr="00835F96" w:rsidSect="00996C12">
          <w:pgSz w:w="15840" w:h="12240" w:orient="landscape"/>
          <w:pgMar w:top="1440" w:right="1440" w:bottom="1440" w:left="1440" w:header="360" w:footer="360" w:gutter="0"/>
          <w:cols w:space="720"/>
          <w:docGrid w:linePitch="360"/>
        </w:sectPr>
      </w:pPr>
    </w:p>
    <w:p w:rsidR="0065422D" w:rsidRPr="00835F96" w:rsidRDefault="000A6D99" w:rsidP="0065422D">
      <w:pPr>
        <w:pStyle w:val="NormalWeb"/>
        <w:spacing w:before="0" w:beforeAutospacing="0" w:after="0" w:afterAutospacing="0"/>
        <w:rPr>
          <w:rFonts w:asciiTheme="minorHAnsi" w:hAnsiTheme="minorHAnsi" w:cstheme="minorHAnsi"/>
          <w:bCs/>
          <w:sz w:val="18"/>
          <w:szCs w:val="18"/>
        </w:rPr>
      </w:pPr>
      <w:r w:rsidRPr="000A6D99">
        <w:rPr>
          <w:rFonts w:asciiTheme="minorHAnsi" w:hAnsiTheme="minorHAnsi" w:cstheme="minorHAnsi"/>
          <w:b/>
          <w:bCs/>
          <w:sz w:val="18"/>
          <w:szCs w:val="18"/>
        </w:rPr>
        <w:lastRenderedPageBreak/>
        <w:t xml:space="preserve">General instructions:  </w:t>
      </w:r>
      <w:r w:rsidRPr="000A6D99">
        <w:rPr>
          <w:rFonts w:asciiTheme="minorHAnsi" w:hAnsiTheme="minorHAnsi" w:cstheme="minorHAnsi"/>
          <w:bCs/>
          <w:sz w:val="18"/>
          <w:szCs w:val="18"/>
        </w:rPr>
        <w:t xml:space="preserve">All </w:t>
      </w:r>
      <w:proofErr w:type="spellStart"/>
      <w:r w:rsidRPr="000A6D99">
        <w:rPr>
          <w:rFonts w:asciiTheme="minorHAnsi" w:hAnsiTheme="minorHAnsi" w:cstheme="minorHAnsi"/>
          <w:bCs/>
          <w:sz w:val="18"/>
          <w:szCs w:val="18"/>
        </w:rPr>
        <w:t>Offerors</w:t>
      </w:r>
      <w:proofErr w:type="spellEnd"/>
      <w:r w:rsidRPr="000A6D99">
        <w:rPr>
          <w:rFonts w:asciiTheme="minorHAnsi" w:hAnsiTheme="minorHAnsi" w:cstheme="minorHAnsi"/>
          <w:bCs/>
          <w:sz w:val="18"/>
          <w:szCs w:val="18"/>
        </w:rPr>
        <w:t xml:space="preserve">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w:t>
      </w:r>
      <w:proofErr w:type="gramStart"/>
      <w:r w:rsidRPr="000A6D99">
        <w:rPr>
          <w:rFonts w:asciiTheme="minorHAnsi" w:hAnsiTheme="minorHAnsi" w:cstheme="minorHAnsi"/>
          <w:bCs/>
          <w:sz w:val="18"/>
          <w:szCs w:val="18"/>
        </w:rPr>
        <w:t>subcontractor’s</w:t>
      </w:r>
      <w:proofErr w:type="gramEnd"/>
      <w:r w:rsidRPr="000A6D99">
        <w:rPr>
          <w:rFonts w:asciiTheme="minorHAnsi" w:hAnsiTheme="minorHAnsi" w:cstheme="minorHAnsi"/>
          <w:bCs/>
          <w:sz w:val="18"/>
          <w:szCs w:val="18"/>
        </w:rPr>
        <w:t xml:space="preserve"> total work force, the </w:t>
      </w:r>
      <w:proofErr w:type="spellStart"/>
      <w:r w:rsidRPr="000A6D99">
        <w:rPr>
          <w:rFonts w:asciiTheme="minorHAnsi" w:hAnsiTheme="minorHAnsi" w:cstheme="minorHAnsi"/>
          <w:bCs/>
          <w:sz w:val="18"/>
          <w:szCs w:val="18"/>
        </w:rPr>
        <w:t>Offeror</w:t>
      </w:r>
      <w:proofErr w:type="spellEnd"/>
      <w:r w:rsidRPr="000A6D99">
        <w:rPr>
          <w:rFonts w:asciiTheme="minorHAnsi" w:hAnsiTheme="minorHAnsi" w:cstheme="minorHAnsi"/>
          <w:bCs/>
          <w:sz w:val="18"/>
          <w:szCs w:val="18"/>
        </w:rPr>
        <w:t xml:space="preserve"> shall complete this form only for the anticipated work force to be utilized on the State contract.  Where the work force to be utilized in the performance of the State contract </w:t>
      </w:r>
      <w:r w:rsidRPr="000A6D99">
        <w:rPr>
          <w:rFonts w:asciiTheme="minorHAnsi" w:hAnsiTheme="minorHAnsi" w:cstheme="minorHAnsi"/>
          <w:bCs/>
          <w:sz w:val="18"/>
          <w:szCs w:val="18"/>
          <w:u w:val="single"/>
        </w:rPr>
        <w:t>cannot</w:t>
      </w:r>
      <w:r w:rsidRPr="000A6D99">
        <w:rPr>
          <w:rFonts w:asciiTheme="minorHAnsi" w:hAnsiTheme="minorHAnsi" w:cstheme="minorHAnsi"/>
          <w:bCs/>
          <w:sz w:val="18"/>
          <w:szCs w:val="18"/>
        </w:rPr>
        <w:t xml:space="preserve"> be separated out from the contractor’s and/or </w:t>
      </w:r>
      <w:proofErr w:type="gramStart"/>
      <w:r w:rsidRPr="000A6D99">
        <w:rPr>
          <w:rFonts w:asciiTheme="minorHAnsi" w:hAnsiTheme="minorHAnsi" w:cstheme="minorHAnsi"/>
          <w:bCs/>
          <w:sz w:val="18"/>
          <w:szCs w:val="18"/>
        </w:rPr>
        <w:t>subcontractor’s</w:t>
      </w:r>
      <w:proofErr w:type="gramEnd"/>
      <w:r w:rsidRPr="000A6D99">
        <w:rPr>
          <w:rFonts w:asciiTheme="minorHAnsi" w:hAnsiTheme="minorHAnsi" w:cstheme="minorHAnsi"/>
          <w:bCs/>
          <w:sz w:val="18"/>
          <w:szCs w:val="18"/>
        </w:rPr>
        <w:t xml:space="preserve"> total work force, the </w:t>
      </w:r>
      <w:proofErr w:type="spellStart"/>
      <w:r w:rsidRPr="000A6D99">
        <w:rPr>
          <w:rFonts w:asciiTheme="minorHAnsi" w:hAnsiTheme="minorHAnsi" w:cstheme="minorHAnsi"/>
          <w:bCs/>
          <w:sz w:val="18"/>
          <w:szCs w:val="18"/>
        </w:rPr>
        <w:t>Offeror</w:t>
      </w:r>
      <w:proofErr w:type="spellEnd"/>
      <w:r w:rsidRPr="000A6D99">
        <w:rPr>
          <w:rFonts w:asciiTheme="minorHAnsi" w:hAnsiTheme="minorHAnsi" w:cstheme="minorHAnsi"/>
          <w:bCs/>
          <w:sz w:val="18"/>
          <w:szCs w:val="18"/>
        </w:rPr>
        <w:t xml:space="preserve"> shall complete this form for the contractor’s and/or subcontractor’s total work force.</w:t>
      </w:r>
    </w:p>
    <w:p w:rsidR="0065422D" w:rsidRPr="00835F96" w:rsidRDefault="0065422D" w:rsidP="0065422D">
      <w:pPr>
        <w:pStyle w:val="NormalWeb"/>
        <w:spacing w:before="0" w:beforeAutospacing="0" w:after="0" w:afterAutospacing="0"/>
        <w:rPr>
          <w:rFonts w:asciiTheme="minorHAnsi" w:hAnsiTheme="minorHAnsi" w:cstheme="minorHAnsi"/>
          <w:bCs/>
          <w:sz w:val="18"/>
          <w:szCs w:val="18"/>
        </w:rPr>
      </w:pPr>
    </w:p>
    <w:p w:rsidR="0065422D" w:rsidRPr="00835F96" w:rsidRDefault="000A6D99" w:rsidP="0065422D">
      <w:pPr>
        <w:rPr>
          <w:rFonts w:asciiTheme="minorHAnsi" w:hAnsiTheme="minorHAnsi" w:cstheme="minorHAnsi"/>
          <w:b/>
          <w:sz w:val="18"/>
          <w:szCs w:val="18"/>
        </w:rPr>
      </w:pPr>
      <w:r w:rsidRPr="000A6D99">
        <w:rPr>
          <w:rFonts w:asciiTheme="minorHAnsi" w:hAnsiTheme="minorHAnsi" w:cstheme="minorHAnsi"/>
          <w:b/>
          <w:sz w:val="18"/>
          <w:szCs w:val="18"/>
        </w:rPr>
        <w:t>Instructions for completing:</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Enter the Solicitation number that this report applies to along with the name and address of the </w:t>
      </w:r>
      <w:proofErr w:type="spellStart"/>
      <w:r w:rsidRPr="000A6D99">
        <w:rPr>
          <w:rFonts w:asciiTheme="minorHAnsi" w:hAnsiTheme="minorHAnsi" w:cstheme="minorHAnsi"/>
          <w:sz w:val="18"/>
          <w:szCs w:val="18"/>
        </w:rPr>
        <w:t>Offeror</w:t>
      </w:r>
      <w:proofErr w:type="spellEnd"/>
      <w:r w:rsidRPr="000A6D99">
        <w:rPr>
          <w:rFonts w:asciiTheme="minorHAnsi" w:hAnsiTheme="minorHAnsi" w:cstheme="minorHAnsi"/>
          <w:sz w:val="18"/>
          <w:szCs w:val="18"/>
        </w:rPr>
        <w:t>.</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Check off the appropriate box to indicate if the </w:t>
      </w:r>
      <w:proofErr w:type="spellStart"/>
      <w:r w:rsidRPr="000A6D99">
        <w:rPr>
          <w:rFonts w:asciiTheme="minorHAnsi" w:hAnsiTheme="minorHAnsi" w:cstheme="minorHAnsi"/>
          <w:sz w:val="18"/>
          <w:szCs w:val="18"/>
        </w:rPr>
        <w:t>Offeror</w:t>
      </w:r>
      <w:proofErr w:type="spellEnd"/>
      <w:r w:rsidRPr="000A6D99">
        <w:rPr>
          <w:rFonts w:asciiTheme="minorHAnsi" w:hAnsiTheme="minorHAnsi" w:cstheme="minorHAnsi"/>
          <w:sz w:val="18"/>
          <w:szCs w:val="18"/>
        </w:rPr>
        <w:t xml:space="preserve"> completing the report is the contractor or a subcontractor.</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Check off the appropriate box to indicate work force to be utilized on the contract or the </w:t>
      </w:r>
      <w:proofErr w:type="spellStart"/>
      <w:r w:rsidRPr="000A6D99">
        <w:rPr>
          <w:rFonts w:asciiTheme="minorHAnsi" w:hAnsiTheme="minorHAnsi" w:cstheme="minorHAnsi"/>
          <w:sz w:val="18"/>
          <w:szCs w:val="18"/>
        </w:rPr>
        <w:t>Offerors</w:t>
      </w:r>
      <w:proofErr w:type="spellEnd"/>
      <w:r w:rsidRPr="000A6D99">
        <w:rPr>
          <w:rFonts w:asciiTheme="minorHAnsi" w:hAnsiTheme="minorHAnsi" w:cstheme="minorHAnsi"/>
          <w:sz w:val="18"/>
          <w:szCs w:val="18"/>
        </w:rPr>
        <w:t xml:space="preserve">’ total work force. </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Enter the total work force by EEO job category.  </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Break down the anticipated total work force by gender and enter under the heading ‘Work force by Gender’</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Enter information on disabled or veterans included in the anticipated work force under the appropriate headings.</w:t>
      </w:r>
    </w:p>
    <w:p w:rsidR="0065422D" w:rsidRPr="00835F96" w:rsidRDefault="000A6D99" w:rsidP="0065422D">
      <w:pPr>
        <w:numPr>
          <w:ilvl w:val="0"/>
          <w:numId w:val="35"/>
        </w:numPr>
        <w:spacing w:after="0" w:line="240" w:lineRule="auto"/>
        <w:rPr>
          <w:rFonts w:asciiTheme="minorHAnsi" w:hAnsiTheme="minorHAnsi" w:cstheme="minorHAnsi"/>
          <w:sz w:val="18"/>
          <w:szCs w:val="18"/>
        </w:rPr>
      </w:pPr>
      <w:r w:rsidRPr="000A6D99">
        <w:rPr>
          <w:rFonts w:asciiTheme="minorHAnsi" w:hAnsiTheme="minorHAnsi" w:cstheme="minorHAnsi"/>
          <w:sz w:val="18"/>
          <w:szCs w:val="18"/>
        </w:rPr>
        <w:t xml:space="preserve">Enter the name, title, phone number and email address for the person completing the form.  Sign and date the form in the designated boxes. </w:t>
      </w:r>
    </w:p>
    <w:p w:rsidR="0065422D" w:rsidRPr="00835F96" w:rsidRDefault="0065422D" w:rsidP="0065422D">
      <w:pPr>
        <w:rPr>
          <w:rFonts w:asciiTheme="minorHAnsi" w:hAnsiTheme="minorHAnsi" w:cstheme="minorHAnsi"/>
          <w:b/>
          <w:sz w:val="18"/>
          <w:szCs w:val="18"/>
        </w:rPr>
      </w:pPr>
    </w:p>
    <w:p w:rsidR="0065422D" w:rsidRPr="00835F96" w:rsidRDefault="000A6D99" w:rsidP="0065422D">
      <w:pPr>
        <w:pStyle w:val="NormalWeb"/>
        <w:spacing w:before="0" w:beforeAutospacing="0" w:after="0" w:afterAutospacing="0"/>
        <w:rPr>
          <w:rFonts w:asciiTheme="minorHAnsi" w:hAnsiTheme="minorHAnsi" w:cstheme="minorHAnsi"/>
          <w:b/>
          <w:bCs/>
          <w:sz w:val="18"/>
          <w:szCs w:val="18"/>
        </w:rPr>
      </w:pPr>
      <w:r w:rsidRPr="000A6D99">
        <w:rPr>
          <w:rFonts w:asciiTheme="minorHAnsi" w:hAnsiTheme="minorHAnsi" w:cstheme="minorHAnsi"/>
          <w:b/>
          <w:bCs/>
          <w:sz w:val="18"/>
          <w:szCs w:val="18"/>
        </w:rPr>
        <w:t>RACE/ETHNIC IDENTIFICATION</w:t>
      </w:r>
    </w:p>
    <w:p w:rsidR="0065422D" w:rsidRPr="00835F96" w:rsidRDefault="000A6D99" w:rsidP="0065422D">
      <w:pPr>
        <w:pStyle w:val="NormalWeb"/>
        <w:spacing w:before="0" w:beforeAutospacing="0" w:after="0" w:afterAutospacing="0"/>
        <w:rPr>
          <w:rFonts w:asciiTheme="minorHAnsi" w:hAnsiTheme="minorHAnsi" w:cstheme="minorHAnsi"/>
          <w:sz w:val="18"/>
          <w:szCs w:val="18"/>
        </w:rPr>
      </w:pPr>
      <w:r w:rsidRPr="000A6D99">
        <w:rPr>
          <w:rFonts w:asciiTheme="minorHAnsi" w:hAnsiTheme="minorHAnsi" w:cstheme="minorHAnsi"/>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rsidR="0065422D" w:rsidRPr="00835F96" w:rsidRDefault="000A6D99" w:rsidP="0065422D">
      <w:pPr>
        <w:numPr>
          <w:ilvl w:val="0"/>
          <w:numId w:val="33"/>
        </w:numPr>
        <w:tabs>
          <w:tab w:val="left" w:pos="360"/>
          <w:tab w:val="num" w:pos="3600"/>
        </w:tabs>
        <w:spacing w:after="0" w:line="240" w:lineRule="auto"/>
        <w:ind w:left="3600" w:hanging="3600"/>
        <w:jc w:val="both"/>
        <w:rPr>
          <w:rFonts w:asciiTheme="minorHAnsi" w:hAnsiTheme="minorHAnsi" w:cstheme="minorHAnsi"/>
          <w:sz w:val="18"/>
          <w:szCs w:val="18"/>
        </w:rPr>
      </w:pPr>
      <w:r w:rsidRPr="000A6D99">
        <w:rPr>
          <w:rStyle w:val="Strong"/>
          <w:rFonts w:asciiTheme="minorHAnsi" w:hAnsiTheme="minorHAnsi" w:cstheme="minorHAnsi"/>
          <w:sz w:val="18"/>
          <w:szCs w:val="18"/>
        </w:rPr>
        <w:t>WHITE</w:t>
      </w:r>
      <w:r w:rsidRPr="000A6D99">
        <w:rPr>
          <w:rStyle w:val="Strong"/>
          <w:rFonts w:asciiTheme="minorHAnsi" w:hAnsiTheme="minorHAnsi" w:cstheme="minorHAnsi"/>
          <w:sz w:val="18"/>
          <w:szCs w:val="18"/>
        </w:rPr>
        <w:tab/>
      </w:r>
      <w:r w:rsidRPr="000A6D99">
        <w:rPr>
          <w:rFonts w:asciiTheme="minorHAnsi" w:hAnsiTheme="minorHAnsi" w:cstheme="minorHAnsi"/>
          <w:sz w:val="18"/>
          <w:szCs w:val="18"/>
        </w:rPr>
        <w:t xml:space="preserve"> (Not of Hispanic origin) </w:t>
      </w:r>
      <w:proofErr w:type="gramStart"/>
      <w:r w:rsidRPr="000A6D99">
        <w:rPr>
          <w:rFonts w:asciiTheme="minorHAnsi" w:hAnsiTheme="minorHAnsi" w:cstheme="minorHAnsi"/>
          <w:sz w:val="18"/>
          <w:szCs w:val="18"/>
        </w:rPr>
        <w:t>All</w:t>
      </w:r>
      <w:proofErr w:type="gramEnd"/>
      <w:r w:rsidRPr="000A6D99">
        <w:rPr>
          <w:rFonts w:asciiTheme="minorHAnsi" w:hAnsiTheme="minorHAnsi" w:cstheme="minorHAnsi"/>
          <w:sz w:val="18"/>
          <w:szCs w:val="18"/>
        </w:rPr>
        <w:t xml:space="preserve"> persons having origins in any of the original peoples of Europe, North Africa, or the Middle East.</w:t>
      </w:r>
    </w:p>
    <w:p w:rsidR="0065422D" w:rsidRPr="00835F96" w:rsidRDefault="000A6D99" w:rsidP="0065422D">
      <w:pPr>
        <w:numPr>
          <w:ilvl w:val="0"/>
          <w:numId w:val="33"/>
        </w:numPr>
        <w:tabs>
          <w:tab w:val="left" w:pos="360"/>
          <w:tab w:val="num" w:pos="3600"/>
        </w:tabs>
        <w:spacing w:after="0" w:line="240" w:lineRule="auto"/>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BLACK</w:t>
      </w:r>
      <w:r w:rsidRPr="000A6D99">
        <w:rPr>
          <w:rFonts w:asciiTheme="minorHAnsi" w:hAnsiTheme="minorHAnsi" w:cstheme="minorHAnsi"/>
          <w:sz w:val="18"/>
          <w:szCs w:val="18"/>
        </w:rPr>
        <w:tab/>
        <w:t>a person, not of Hispanic origin, who has origins in any of the black racial groups of the original peoples of Africa.</w:t>
      </w:r>
    </w:p>
    <w:p w:rsidR="0065422D" w:rsidRPr="00835F96" w:rsidRDefault="000A6D99" w:rsidP="0065422D">
      <w:pPr>
        <w:numPr>
          <w:ilvl w:val="0"/>
          <w:numId w:val="33"/>
        </w:numPr>
        <w:tabs>
          <w:tab w:val="left" w:pos="360"/>
          <w:tab w:val="num" w:pos="3600"/>
        </w:tabs>
        <w:spacing w:after="0" w:line="240" w:lineRule="auto"/>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HISPANIC</w:t>
      </w:r>
      <w:r w:rsidRPr="000A6D99">
        <w:rPr>
          <w:rFonts w:asciiTheme="minorHAnsi" w:hAnsiTheme="minorHAnsi" w:cstheme="minorHAnsi"/>
          <w:sz w:val="18"/>
          <w:szCs w:val="18"/>
        </w:rPr>
        <w:tab/>
        <w:t>a person of Mexican, Puerto Rican, Cuban, Central or South American or other Spanish culture or origin, regardless of race.</w:t>
      </w:r>
    </w:p>
    <w:p w:rsidR="0065422D" w:rsidRPr="00835F96" w:rsidRDefault="000A6D99" w:rsidP="0065422D">
      <w:pPr>
        <w:numPr>
          <w:ilvl w:val="0"/>
          <w:numId w:val="33"/>
        </w:numPr>
        <w:tabs>
          <w:tab w:val="left" w:pos="360"/>
          <w:tab w:val="num" w:pos="3420"/>
        </w:tabs>
        <w:spacing w:after="0" w:line="240" w:lineRule="auto"/>
        <w:ind w:left="3420" w:hanging="3420"/>
        <w:jc w:val="both"/>
        <w:rPr>
          <w:rFonts w:asciiTheme="minorHAnsi" w:hAnsiTheme="minorHAnsi" w:cstheme="minorHAnsi"/>
          <w:b/>
          <w:sz w:val="18"/>
          <w:szCs w:val="18"/>
        </w:rPr>
      </w:pPr>
      <w:r w:rsidRPr="000A6D99">
        <w:rPr>
          <w:rFonts w:asciiTheme="minorHAnsi" w:hAnsiTheme="minorHAnsi" w:cstheme="minorHAnsi"/>
          <w:b/>
          <w:sz w:val="18"/>
          <w:szCs w:val="18"/>
        </w:rPr>
        <w:t>ASIAN &amp; PACIFIC</w:t>
      </w:r>
      <w:r w:rsidRPr="000A6D99">
        <w:rPr>
          <w:rFonts w:asciiTheme="minorHAnsi" w:hAnsiTheme="minorHAnsi" w:cstheme="minorHAnsi"/>
          <w:sz w:val="18"/>
          <w:szCs w:val="18"/>
        </w:rPr>
        <w:t xml:space="preserve">   a person having origins in any of the original peoples of the Far East, Southeast Asia, the Indian subcontinent or the Pacific Islands.</w:t>
      </w:r>
    </w:p>
    <w:p w:rsidR="0065422D" w:rsidRPr="00835F96" w:rsidRDefault="000A6D99" w:rsidP="0065422D">
      <w:pPr>
        <w:tabs>
          <w:tab w:val="left" w:pos="360"/>
          <w:tab w:val="left" w:pos="3600"/>
        </w:tabs>
        <w:ind w:left="3600" w:hanging="3600"/>
        <w:jc w:val="both"/>
        <w:rPr>
          <w:rFonts w:asciiTheme="minorHAnsi" w:hAnsiTheme="minorHAnsi" w:cstheme="minorHAnsi"/>
          <w:sz w:val="18"/>
          <w:szCs w:val="18"/>
        </w:rPr>
      </w:pPr>
      <w:r w:rsidRPr="000A6D99">
        <w:rPr>
          <w:rFonts w:asciiTheme="minorHAnsi" w:hAnsiTheme="minorHAnsi" w:cstheme="minorHAnsi"/>
          <w:b/>
          <w:sz w:val="18"/>
          <w:szCs w:val="18"/>
        </w:rPr>
        <w:t xml:space="preserve">     IISLANDER</w:t>
      </w:r>
      <w:r w:rsidRPr="000A6D99">
        <w:rPr>
          <w:rFonts w:asciiTheme="minorHAnsi" w:hAnsiTheme="minorHAnsi" w:cstheme="minorHAnsi"/>
          <w:sz w:val="18"/>
          <w:szCs w:val="18"/>
        </w:rPr>
        <w:tab/>
      </w:r>
    </w:p>
    <w:p w:rsidR="0065422D" w:rsidRPr="00835F96" w:rsidRDefault="000A6D99" w:rsidP="0065422D">
      <w:pPr>
        <w:numPr>
          <w:ilvl w:val="0"/>
          <w:numId w:val="33"/>
        </w:numPr>
        <w:tabs>
          <w:tab w:val="left" w:pos="360"/>
          <w:tab w:val="num" w:pos="2880"/>
        </w:tabs>
        <w:spacing w:after="0" w:line="240" w:lineRule="auto"/>
        <w:ind w:left="3420" w:hanging="3420"/>
        <w:jc w:val="both"/>
        <w:rPr>
          <w:rFonts w:asciiTheme="minorHAnsi" w:hAnsiTheme="minorHAnsi" w:cstheme="minorHAnsi"/>
          <w:b/>
          <w:sz w:val="18"/>
          <w:szCs w:val="18"/>
        </w:rPr>
      </w:pPr>
      <w:r w:rsidRPr="000A6D99">
        <w:rPr>
          <w:rFonts w:asciiTheme="minorHAnsi" w:hAnsiTheme="minorHAnsi" w:cstheme="minorHAnsi"/>
          <w:b/>
          <w:sz w:val="18"/>
          <w:szCs w:val="18"/>
        </w:rPr>
        <w:t xml:space="preserve">NATIVE INDIAN (NATIVE  </w:t>
      </w:r>
      <w:r w:rsidRPr="000A6D99">
        <w:rPr>
          <w:rFonts w:asciiTheme="minorHAnsi" w:hAnsiTheme="minorHAnsi" w:cstheme="minorHAnsi"/>
          <w:sz w:val="18"/>
          <w:szCs w:val="18"/>
        </w:rPr>
        <w:tab/>
        <w:t xml:space="preserve">a person having origins in any of the original peoples of North America, and who maintains cultural identification through tribal </w:t>
      </w:r>
    </w:p>
    <w:p w:rsidR="0065422D" w:rsidRPr="00835F96" w:rsidRDefault="000A6D99" w:rsidP="0065422D">
      <w:pPr>
        <w:tabs>
          <w:tab w:val="left" w:pos="360"/>
        </w:tabs>
        <w:jc w:val="both"/>
        <w:rPr>
          <w:rFonts w:asciiTheme="minorHAnsi" w:hAnsiTheme="minorHAnsi" w:cstheme="minorHAnsi"/>
          <w:b/>
          <w:sz w:val="18"/>
          <w:szCs w:val="18"/>
        </w:rPr>
      </w:pPr>
      <w:r w:rsidRPr="000A6D99">
        <w:rPr>
          <w:rFonts w:asciiTheme="minorHAnsi" w:hAnsiTheme="minorHAnsi" w:cstheme="minorHAnsi"/>
          <w:b/>
          <w:sz w:val="18"/>
          <w:szCs w:val="18"/>
        </w:rPr>
        <w:tab/>
      </w:r>
      <w:proofErr w:type="gramStart"/>
      <w:r w:rsidRPr="000A6D99">
        <w:rPr>
          <w:rFonts w:asciiTheme="minorHAnsi" w:hAnsiTheme="minorHAnsi" w:cstheme="minorHAnsi"/>
          <w:b/>
          <w:sz w:val="18"/>
          <w:szCs w:val="18"/>
        </w:rPr>
        <w:t>AMERICAN/ ALASKAN NATIVE)</w:t>
      </w:r>
      <w:r w:rsidRPr="000A6D99">
        <w:rPr>
          <w:rFonts w:asciiTheme="minorHAnsi" w:hAnsiTheme="minorHAnsi" w:cstheme="minorHAnsi"/>
          <w:sz w:val="18"/>
          <w:szCs w:val="18"/>
        </w:rPr>
        <w:t xml:space="preserve">     affiliation or community recognition.</w:t>
      </w:r>
      <w:proofErr w:type="gramEnd"/>
    </w:p>
    <w:p w:rsidR="0065422D" w:rsidRPr="00835F96" w:rsidRDefault="000A6D99" w:rsidP="0065422D">
      <w:pPr>
        <w:tabs>
          <w:tab w:val="left" w:pos="360"/>
          <w:tab w:val="left" w:pos="3600"/>
        </w:tabs>
        <w:ind w:left="3600" w:hanging="3600"/>
        <w:jc w:val="both"/>
        <w:rPr>
          <w:rFonts w:asciiTheme="minorHAnsi" w:hAnsiTheme="minorHAnsi" w:cstheme="minorHAnsi"/>
          <w:b/>
          <w:bCs/>
          <w:sz w:val="18"/>
          <w:szCs w:val="18"/>
        </w:rPr>
      </w:pPr>
      <w:r w:rsidRPr="000A6D99">
        <w:rPr>
          <w:rFonts w:asciiTheme="minorHAnsi" w:hAnsiTheme="minorHAnsi" w:cstheme="minorHAnsi"/>
          <w:b/>
          <w:sz w:val="18"/>
          <w:szCs w:val="18"/>
        </w:rPr>
        <w:t xml:space="preserve">     </w:t>
      </w:r>
      <w:r w:rsidRPr="000A6D99">
        <w:rPr>
          <w:rFonts w:asciiTheme="minorHAnsi" w:hAnsiTheme="minorHAnsi" w:cstheme="minorHAnsi"/>
          <w:sz w:val="18"/>
          <w:szCs w:val="18"/>
        </w:rPr>
        <w:tab/>
      </w:r>
      <w:r w:rsidRPr="000A6D99">
        <w:rPr>
          <w:rFonts w:asciiTheme="minorHAnsi" w:hAnsiTheme="minorHAnsi" w:cstheme="minorHAnsi"/>
          <w:b/>
          <w:bCs/>
          <w:sz w:val="18"/>
          <w:szCs w:val="18"/>
        </w:rPr>
        <w:t xml:space="preserve">OTHER CATEGORIES     </w:t>
      </w:r>
    </w:p>
    <w:p w:rsidR="0065422D" w:rsidRPr="00835F96" w:rsidRDefault="000A6D99" w:rsidP="0065422D">
      <w:pPr>
        <w:numPr>
          <w:ilvl w:val="0"/>
          <w:numId w:val="33"/>
        </w:numPr>
        <w:tabs>
          <w:tab w:val="left" w:pos="360"/>
          <w:tab w:val="left" w:pos="3600"/>
          <w:tab w:val="left" w:pos="5400"/>
          <w:tab w:val="num" w:pos="5760"/>
        </w:tabs>
        <w:spacing w:after="0" w:line="240" w:lineRule="auto"/>
        <w:ind w:left="5760" w:hanging="5760"/>
        <w:jc w:val="both"/>
        <w:rPr>
          <w:rFonts w:asciiTheme="minorHAnsi" w:hAnsiTheme="minorHAnsi" w:cstheme="minorHAnsi"/>
          <w:sz w:val="18"/>
          <w:szCs w:val="18"/>
        </w:rPr>
      </w:pPr>
      <w:r w:rsidRPr="000A6D99">
        <w:rPr>
          <w:rFonts w:asciiTheme="minorHAnsi" w:hAnsiTheme="minorHAnsi" w:cstheme="minorHAnsi"/>
          <w:b/>
          <w:sz w:val="18"/>
          <w:szCs w:val="18"/>
        </w:rPr>
        <w:t>DISABLED INDIVIDUAL</w:t>
      </w:r>
      <w:r w:rsidRPr="000A6D99">
        <w:rPr>
          <w:rFonts w:asciiTheme="minorHAnsi" w:hAnsiTheme="minorHAnsi" w:cstheme="minorHAnsi"/>
          <w:sz w:val="18"/>
          <w:szCs w:val="18"/>
        </w:rPr>
        <w:tab/>
        <w:t xml:space="preserve">any person who: </w:t>
      </w:r>
      <w:r w:rsidRPr="000A6D99">
        <w:rPr>
          <w:rFonts w:asciiTheme="minorHAnsi" w:hAnsiTheme="minorHAnsi" w:cstheme="minorHAnsi"/>
          <w:sz w:val="18"/>
          <w:szCs w:val="18"/>
        </w:rPr>
        <w:tab/>
        <w:t xml:space="preserve">- </w:t>
      </w:r>
      <w:r w:rsidRPr="000A6D99">
        <w:rPr>
          <w:rFonts w:asciiTheme="minorHAnsi" w:hAnsiTheme="minorHAnsi" w:cstheme="minorHAnsi"/>
          <w:sz w:val="18"/>
          <w:szCs w:val="18"/>
        </w:rPr>
        <w:tab/>
        <w:t>has a physical or mental impairment that substantially limits one or more major life activity(</w:t>
      </w:r>
      <w:proofErr w:type="spellStart"/>
      <w:r w:rsidRPr="000A6D99">
        <w:rPr>
          <w:rFonts w:asciiTheme="minorHAnsi" w:hAnsiTheme="minorHAnsi" w:cstheme="minorHAnsi"/>
          <w:sz w:val="18"/>
          <w:szCs w:val="18"/>
        </w:rPr>
        <w:t>ies</w:t>
      </w:r>
      <w:proofErr w:type="spellEnd"/>
      <w:r w:rsidRPr="000A6D99">
        <w:rPr>
          <w:rFonts w:asciiTheme="minorHAnsi" w:hAnsiTheme="minorHAnsi" w:cstheme="minorHAnsi"/>
          <w:sz w:val="18"/>
          <w:szCs w:val="18"/>
        </w:rPr>
        <w:t>)</w:t>
      </w:r>
    </w:p>
    <w:p w:rsidR="0065422D" w:rsidRPr="00835F96" w:rsidRDefault="000A6D99" w:rsidP="0065422D">
      <w:pPr>
        <w:tabs>
          <w:tab w:val="left" w:pos="360"/>
          <w:tab w:val="left" w:pos="3600"/>
          <w:tab w:val="left" w:pos="5400"/>
          <w:tab w:val="num" w:pos="5760"/>
        </w:tabs>
        <w:ind w:left="5760" w:hanging="5760"/>
        <w:jc w:val="both"/>
        <w:rPr>
          <w:rFonts w:asciiTheme="minorHAnsi" w:hAnsiTheme="minorHAnsi" w:cstheme="minorHAnsi"/>
          <w:sz w:val="18"/>
          <w:szCs w:val="18"/>
        </w:rPr>
      </w:pPr>
      <w:r w:rsidRPr="000A6D99">
        <w:rPr>
          <w:rFonts w:asciiTheme="minorHAnsi" w:hAnsiTheme="minorHAnsi" w:cstheme="minorHAnsi"/>
          <w:sz w:val="18"/>
          <w:szCs w:val="18"/>
        </w:rPr>
        <w:tab/>
      </w:r>
      <w:r w:rsidRPr="000A6D99">
        <w:rPr>
          <w:rFonts w:asciiTheme="minorHAnsi" w:hAnsiTheme="minorHAnsi" w:cstheme="minorHAnsi"/>
          <w:sz w:val="18"/>
          <w:szCs w:val="18"/>
        </w:rPr>
        <w:tab/>
      </w:r>
      <w:r w:rsidRPr="000A6D99">
        <w:rPr>
          <w:rFonts w:asciiTheme="minorHAnsi" w:hAnsiTheme="minorHAnsi" w:cstheme="minorHAnsi"/>
          <w:sz w:val="18"/>
          <w:szCs w:val="18"/>
        </w:rPr>
        <w:tab/>
        <w:t>-</w:t>
      </w:r>
      <w:r w:rsidRPr="000A6D99">
        <w:rPr>
          <w:rFonts w:asciiTheme="minorHAnsi" w:hAnsiTheme="minorHAnsi" w:cstheme="minorHAnsi"/>
          <w:sz w:val="18"/>
          <w:szCs w:val="18"/>
        </w:rPr>
        <w:tab/>
        <w:t xml:space="preserve">has a record of such an impairment; or </w:t>
      </w:r>
    </w:p>
    <w:p w:rsidR="0065422D" w:rsidRPr="00835F96" w:rsidRDefault="000A6D99" w:rsidP="0065422D">
      <w:pPr>
        <w:tabs>
          <w:tab w:val="left" w:pos="360"/>
          <w:tab w:val="left" w:pos="5400"/>
          <w:tab w:val="num" w:pos="5760"/>
        </w:tabs>
        <w:ind w:left="5760" w:hanging="5760"/>
        <w:jc w:val="both"/>
        <w:rPr>
          <w:rFonts w:asciiTheme="minorHAnsi" w:hAnsiTheme="minorHAnsi" w:cstheme="minorHAnsi"/>
          <w:sz w:val="18"/>
          <w:szCs w:val="18"/>
        </w:rPr>
      </w:pPr>
      <w:r w:rsidRPr="000A6D99">
        <w:rPr>
          <w:rFonts w:asciiTheme="minorHAnsi" w:hAnsiTheme="minorHAnsi" w:cstheme="minorHAnsi"/>
          <w:sz w:val="18"/>
          <w:szCs w:val="18"/>
        </w:rPr>
        <w:tab/>
      </w:r>
      <w:r w:rsidRPr="000A6D99">
        <w:rPr>
          <w:rFonts w:asciiTheme="minorHAnsi" w:hAnsiTheme="minorHAnsi" w:cstheme="minorHAnsi"/>
          <w:sz w:val="18"/>
          <w:szCs w:val="18"/>
        </w:rPr>
        <w:tab/>
        <w:t>-</w:t>
      </w:r>
      <w:r w:rsidRPr="000A6D99">
        <w:rPr>
          <w:rFonts w:asciiTheme="minorHAnsi" w:hAnsiTheme="minorHAnsi" w:cstheme="minorHAnsi"/>
          <w:sz w:val="18"/>
          <w:szCs w:val="18"/>
        </w:rPr>
        <w:tab/>
        <w:t>is regarded as having such an impairment.</w:t>
      </w:r>
    </w:p>
    <w:p w:rsidR="0065422D" w:rsidRPr="00835F96" w:rsidRDefault="000A6D99" w:rsidP="0065422D">
      <w:pPr>
        <w:numPr>
          <w:ilvl w:val="0"/>
          <w:numId w:val="34"/>
        </w:numPr>
        <w:tabs>
          <w:tab w:val="left" w:pos="360"/>
        </w:tabs>
        <w:spacing w:after="0" w:line="240" w:lineRule="auto"/>
        <w:ind w:left="3420" w:hanging="3420"/>
        <w:jc w:val="both"/>
        <w:rPr>
          <w:rFonts w:asciiTheme="minorHAnsi" w:hAnsiTheme="minorHAnsi" w:cstheme="minorHAnsi"/>
          <w:sz w:val="18"/>
          <w:szCs w:val="18"/>
        </w:rPr>
      </w:pPr>
      <w:r w:rsidRPr="000A6D99">
        <w:rPr>
          <w:rFonts w:asciiTheme="minorHAnsi" w:hAnsiTheme="minorHAnsi" w:cstheme="minorHAnsi"/>
          <w:b/>
          <w:sz w:val="18"/>
          <w:szCs w:val="18"/>
        </w:rPr>
        <w:t>VIETNAM ERA VETERAN</w:t>
      </w:r>
      <w:r w:rsidRPr="000A6D99">
        <w:rPr>
          <w:rFonts w:asciiTheme="minorHAnsi" w:hAnsiTheme="minorHAnsi" w:cstheme="minorHAnsi"/>
          <w:sz w:val="18"/>
          <w:szCs w:val="18"/>
        </w:rPr>
        <w:tab/>
      </w:r>
      <w:r w:rsidRPr="000A6D99">
        <w:rPr>
          <w:rFonts w:asciiTheme="minorHAnsi" w:hAnsiTheme="minorHAnsi" w:cstheme="minorHAnsi"/>
          <w:sz w:val="18"/>
          <w:szCs w:val="18"/>
        </w:rPr>
        <w:tab/>
        <w:t>a veteran who served at any time between and including January 1, 1963 and May 7, 1975.</w:t>
      </w:r>
    </w:p>
    <w:p w:rsidR="0065422D" w:rsidRPr="00835F96" w:rsidRDefault="000A6D99" w:rsidP="0065422D">
      <w:pPr>
        <w:pStyle w:val="ListParagraph"/>
        <w:numPr>
          <w:ilvl w:val="0"/>
          <w:numId w:val="34"/>
        </w:numPr>
        <w:tabs>
          <w:tab w:val="clear" w:pos="720"/>
          <w:tab w:val="num" w:pos="360"/>
        </w:tabs>
        <w:spacing w:after="0" w:line="240" w:lineRule="auto"/>
        <w:ind w:left="360"/>
        <w:contextualSpacing/>
        <w:rPr>
          <w:rFonts w:asciiTheme="minorHAnsi" w:hAnsiTheme="minorHAnsi" w:cstheme="minorHAnsi"/>
          <w:sz w:val="18"/>
          <w:szCs w:val="18"/>
        </w:rPr>
      </w:pPr>
      <w:r w:rsidRPr="000A6D99">
        <w:rPr>
          <w:rFonts w:asciiTheme="minorHAnsi" w:hAnsiTheme="minorHAnsi" w:cstheme="minorHAnsi"/>
          <w:b/>
          <w:sz w:val="18"/>
          <w:szCs w:val="18"/>
        </w:rPr>
        <w:t>GENDER</w:t>
      </w:r>
      <w:r w:rsidRPr="000A6D99">
        <w:rPr>
          <w:rFonts w:asciiTheme="minorHAnsi" w:hAnsiTheme="minorHAnsi" w:cstheme="minorHAnsi"/>
          <w:b/>
          <w:sz w:val="18"/>
          <w:szCs w:val="18"/>
        </w:rPr>
        <w:tab/>
        <w:t>Male</w:t>
      </w:r>
      <w:r w:rsidRPr="000A6D99">
        <w:rPr>
          <w:rFonts w:asciiTheme="minorHAnsi" w:hAnsiTheme="minorHAnsi" w:cstheme="minorHAnsi"/>
          <w:b/>
          <w:sz w:val="18"/>
          <w:szCs w:val="18"/>
        </w:rPr>
        <w:tab/>
        <w:t>or</w:t>
      </w:r>
      <w:r w:rsidRPr="000A6D99">
        <w:rPr>
          <w:rFonts w:asciiTheme="minorHAnsi" w:hAnsiTheme="minorHAnsi" w:cstheme="minorHAnsi"/>
          <w:b/>
          <w:sz w:val="18"/>
          <w:szCs w:val="18"/>
        </w:rPr>
        <w:tab/>
        <w:t>Female</w:t>
      </w:r>
    </w:p>
    <w:p w:rsidR="0065422D" w:rsidRPr="00835F96" w:rsidRDefault="0065422D" w:rsidP="0065422D">
      <w:pPr>
        <w:pStyle w:val="Heading1"/>
        <w:jc w:val="center"/>
        <w:rPr>
          <w:rFonts w:asciiTheme="minorHAnsi" w:hAnsiTheme="minorHAnsi" w:cstheme="minorHAnsi"/>
          <w:sz w:val="28"/>
          <w:szCs w:val="28"/>
        </w:rPr>
        <w:sectPr w:rsidR="0065422D" w:rsidRPr="00835F96" w:rsidSect="00996C12">
          <w:pgSz w:w="15840" w:h="12240" w:orient="landscape"/>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97" w:name="_Toc354397142"/>
      <w:bookmarkStart w:id="298" w:name="_Toc360199504"/>
      <w:r w:rsidRPr="000A6D99">
        <w:rPr>
          <w:rFonts w:asciiTheme="minorHAnsi" w:hAnsiTheme="minorHAnsi" w:cstheme="minorHAnsi"/>
          <w:sz w:val="28"/>
          <w:szCs w:val="28"/>
        </w:rPr>
        <w:lastRenderedPageBreak/>
        <w:t xml:space="preserve">Attachment 6 – Vendor Responsibility </w:t>
      </w:r>
      <w:bookmarkEnd w:id="294"/>
      <w:r w:rsidRPr="000A6D99">
        <w:rPr>
          <w:rFonts w:asciiTheme="minorHAnsi" w:hAnsiTheme="minorHAnsi" w:cstheme="minorHAnsi"/>
          <w:sz w:val="28"/>
          <w:szCs w:val="28"/>
        </w:rPr>
        <w:t>Response Form</w:t>
      </w:r>
      <w:bookmarkEnd w:id="297"/>
      <w:bookmarkEnd w:id="298"/>
      <w:r w:rsidRPr="000A6D99">
        <w:rPr>
          <w:rFonts w:asciiTheme="minorHAnsi" w:hAnsiTheme="minorHAnsi" w:cstheme="minorHAnsi"/>
          <w:sz w:val="28"/>
          <w:szCs w:val="28"/>
        </w:rPr>
        <w:t xml:space="preserve"> </w:t>
      </w:r>
    </w:p>
    <w:p w:rsidR="0065422D" w:rsidRPr="00835F96" w:rsidRDefault="0065422D" w:rsidP="0065422D">
      <w:pPr>
        <w:rPr>
          <w:rFonts w:asciiTheme="minorHAnsi" w:hAnsiTheme="minorHAnsi" w:cstheme="minorHAnsi"/>
        </w:rPr>
      </w:pPr>
    </w:p>
    <w:p w:rsidR="0065422D" w:rsidRPr="00835F96" w:rsidRDefault="000A6D99" w:rsidP="0065422D">
      <w:pPr>
        <w:rPr>
          <w:rFonts w:asciiTheme="minorHAnsi" w:hAnsiTheme="minorHAnsi" w:cstheme="minorHAnsi"/>
        </w:rPr>
      </w:pPr>
      <w:r w:rsidRPr="000A6D99">
        <w:rPr>
          <w:rFonts w:asciiTheme="minorHAnsi" w:hAnsiTheme="minorHAnsi" w:cstheme="minorHAnsi"/>
        </w:rPr>
        <w:t>Bidder’s Name:  ______________________________________________</w:t>
      </w:r>
    </w:p>
    <w:p w:rsidR="0065422D" w:rsidRPr="00835F96" w:rsidRDefault="0065422D" w:rsidP="0065422D">
      <w:pPr>
        <w:widowControl w:val="0"/>
        <w:tabs>
          <w:tab w:val="left" w:pos="-1200"/>
        </w:tabs>
        <w:ind w:left="720"/>
        <w:jc w:val="both"/>
        <w:rPr>
          <w:rFonts w:asciiTheme="minorHAnsi" w:hAnsiTheme="minorHAnsi" w:cstheme="minorHAnsi"/>
        </w:rPr>
      </w:pPr>
    </w:p>
    <w:p w:rsidR="0065422D" w:rsidRPr="00835F96" w:rsidRDefault="000A6D99" w:rsidP="0065422D">
      <w:pPr>
        <w:widowControl w:val="0"/>
        <w:tabs>
          <w:tab w:val="left" w:pos="-1200"/>
        </w:tabs>
        <w:ind w:left="720"/>
        <w:jc w:val="both"/>
        <w:rPr>
          <w:rFonts w:asciiTheme="minorHAnsi" w:hAnsiTheme="minorHAnsi" w:cstheme="minorHAnsi"/>
        </w:rPr>
      </w:pPr>
      <w:r w:rsidRPr="000A6D99">
        <w:rPr>
          <w:rFonts w:asciiTheme="minorHAnsi" w:hAnsiTheme="minorHAnsi" w:cstheme="minorHAnsi"/>
        </w:rPr>
        <w:t xml:space="preserve">Bidders must complete a Vendor Responsibility Questionnaire in response to this RFP.  Bidders are invited to file the required Vendor Responsibility Questionnaire online via the OSC New York State VendRep System or may choose to complete and submit a paper questionnaire.  To enroll in and use the New York State VendRep System, see the VendRep System instructions available at </w:t>
      </w:r>
      <w:hyperlink r:id="rId66" w:history="1">
        <w:r w:rsidRPr="000A6D99">
          <w:rPr>
            <w:rStyle w:val="Hyperlink"/>
            <w:rFonts w:asciiTheme="minorHAnsi" w:hAnsiTheme="minorHAnsi" w:cstheme="minorHAnsi"/>
          </w:rPr>
          <w:t>www.osc.state.ny.us/vendrep</w:t>
        </w:r>
      </w:hyperlink>
      <w:r w:rsidRPr="000A6D99">
        <w:rPr>
          <w:rFonts w:asciiTheme="minorHAnsi" w:hAnsiTheme="minorHAnsi" w:cstheme="minorHAnsi"/>
        </w:rPr>
        <w:t xml:space="preserve"> or go directly to the VendRep System online at </w:t>
      </w:r>
      <w:hyperlink r:id="rId67" w:history="1">
        <w:r w:rsidRPr="000A6D99">
          <w:rPr>
            <w:rStyle w:val="Hyperlink"/>
            <w:rFonts w:asciiTheme="minorHAnsi" w:hAnsiTheme="minorHAnsi" w:cstheme="minorHAnsi"/>
          </w:rPr>
          <w:t>https://portal.osc.state.ny.us</w:t>
        </w:r>
      </w:hyperlink>
      <w:r w:rsidRPr="000A6D99">
        <w:rPr>
          <w:rFonts w:asciiTheme="minorHAnsi" w:hAnsiTheme="minorHAnsi" w:cstheme="minorHAnsi"/>
        </w:rPr>
        <w:t xml:space="preserve">.  For direct VendRep System user assistance, the OSC Help Desk may be reached at 866-370-4672 or 518-408-4672 or by email at </w:t>
      </w:r>
      <w:hyperlink r:id="rId68" w:history="1">
        <w:r w:rsidRPr="000A6D99">
          <w:rPr>
            <w:rStyle w:val="Hyperlink"/>
            <w:rFonts w:asciiTheme="minorHAnsi" w:hAnsiTheme="minorHAnsi" w:cstheme="minorHAnsi"/>
          </w:rPr>
          <w:t>ciohelpdesk@osc.state.ny.us</w:t>
        </w:r>
      </w:hyperlink>
      <w:r w:rsidRPr="000A6D99">
        <w:rPr>
          <w:rFonts w:asciiTheme="minorHAnsi" w:hAnsiTheme="minorHAnsi" w:cstheme="minorHAnsi"/>
        </w:rPr>
        <w:t xml:space="preserve">.  Bidders opting to file a paper questionnaire can obtain the appropriate questionnaire from the VendRep website at </w:t>
      </w:r>
      <w:hyperlink r:id="rId69" w:history="1">
        <w:r w:rsidRPr="000A6D99">
          <w:rPr>
            <w:rStyle w:val="Hyperlink"/>
            <w:rFonts w:asciiTheme="minorHAnsi" w:hAnsiTheme="minorHAnsi" w:cstheme="minorHAnsi"/>
          </w:rPr>
          <w:t>www.osc.state.ny.us/vendrep</w:t>
        </w:r>
      </w:hyperlink>
      <w:r w:rsidRPr="000A6D99">
        <w:rPr>
          <w:rFonts w:asciiTheme="minorHAnsi" w:hAnsiTheme="minorHAnsi" w:cstheme="minorHAnsi"/>
        </w:rPr>
        <w:t xml:space="preserve"> or may contact one of the Department’s designated contacts.</w:t>
      </w:r>
    </w:p>
    <w:p w:rsidR="0065422D" w:rsidRPr="00835F96" w:rsidRDefault="000A6D99" w:rsidP="0065422D">
      <w:pPr>
        <w:widowControl w:val="0"/>
        <w:tabs>
          <w:tab w:val="left" w:pos="-1200"/>
        </w:tabs>
        <w:ind w:left="720"/>
        <w:jc w:val="both"/>
        <w:rPr>
          <w:rFonts w:asciiTheme="minorHAnsi" w:hAnsiTheme="minorHAnsi" w:cstheme="minorHAnsi"/>
        </w:rPr>
      </w:pPr>
      <w:r w:rsidRPr="000A6D99">
        <w:rPr>
          <w:rFonts w:asciiTheme="minorHAnsi" w:hAnsiTheme="minorHAnsi" w:cstheme="minorHAnsi"/>
        </w:rPr>
        <w:t>Please check one of the following:</w:t>
      </w:r>
    </w:p>
    <w:p w:rsidR="0065422D" w:rsidRPr="00835F96" w:rsidRDefault="000A6D99" w:rsidP="0065422D">
      <w:pPr>
        <w:widowControl w:val="0"/>
        <w:tabs>
          <w:tab w:val="left" w:pos="-1200"/>
          <w:tab w:val="left" w:pos="1440"/>
          <w:tab w:val="left" w:pos="2160"/>
        </w:tabs>
        <w:ind w:left="2160" w:hanging="1440"/>
        <w:jc w:val="both"/>
        <w:rPr>
          <w:rFonts w:asciiTheme="minorHAnsi" w:hAnsiTheme="minorHAnsi" w:cstheme="minorHAnsi"/>
        </w:rPr>
      </w:pPr>
      <w:r w:rsidRPr="000A6D99">
        <w:rPr>
          <w:rFonts w:asciiTheme="minorHAnsi" w:hAnsiTheme="minorHAnsi" w:cstheme="minorHAnsi"/>
        </w:rPr>
        <w:tab/>
      </w:r>
      <w:r w:rsidR="00015EF9" w:rsidRPr="000A6D99">
        <w:rPr>
          <w:rFonts w:asciiTheme="minorHAnsi" w:hAnsiTheme="minorHAnsi" w:cstheme="minorHAnsi"/>
        </w:rPr>
        <w:fldChar w:fldCharType="begin">
          <w:ffData>
            <w:name w:val="Check1"/>
            <w:enabled/>
            <w:calcOnExit w:val="0"/>
            <w:checkBox>
              <w:sizeAuto/>
              <w:default w:val="0"/>
            </w:checkBox>
          </w:ffData>
        </w:fldChar>
      </w:r>
      <w:r w:rsidRPr="000A6D99">
        <w:rPr>
          <w:rFonts w:asciiTheme="minorHAnsi" w:hAnsiTheme="minorHAnsi" w:cstheme="minorHAnsi"/>
        </w:rPr>
        <w:instrText xml:space="preserve"> FORMCHECKBOX </w:instrText>
      </w:r>
      <w:r w:rsidR="00015EF9" w:rsidRPr="000A6D99">
        <w:rPr>
          <w:rFonts w:asciiTheme="minorHAnsi" w:hAnsiTheme="minorHAnsi" w:cstheme="minorHAnsi"/>
        </w:rPr>
      </w:r>
      <w:r w:rsidR="00015EF9" w:rsidRPr="000A6D99">
        <w:rPr>
          <w:rFonts w:asciiTheme="minorHAnsi" w:hAnsiTheme="minorHAnsi" w:cstheme="minorHAnsi"/>
        </w:rPr>
        <w:fldChar w:fldCharType="end"/>
      </w:r>
      <w:r w:rsidRPr="000A6D99">
        <w:rPr>
          <w:rFonts w:asciiTheme="minorHAnsi" w:hAnsiTheme="minorHAnsi" w:cstheme="minorHAnsi"/>
        </w:rPr>
        <w:tab/>
        <w:t xml:space="preserve">A Vendor Responsibility Questionnaire has been filed online and has been </w:t>
      </w:r>
      <w:proofErr w:type="gramStart"/>
      <w:r w:rsidRPr="000A6D99">
        <w:rPr>
          <w:rFonts w:asciiTheme="minorHAnsi" w:hAnsiTheme="minorHAnsi" w:cstheme="minorHAnsi"/>
        </w:rPr>
        <w:t>certified/updated</w:t>
      </w:r>
      <w:proofErr w:type="gramEnd"/>
      <w:r w:rsidRPr="000A6D99">
        <w:rPr>
          <w:rFonts w:asciiTheme="minorHAnsi" w:hAnsiTheme="minorHAnsi" w:cstheme="minorHAnsi"/>
        </w:rPr>
        <w:t xml:space="preserve"> within the last six months. </w:t>
      </w:r>
    </w:p>
    <w:p w:rsidR="0065422D" w:rsidRPr="00835F96" w:rsidRDefault="000A6D99" w:rsidP="0065422D">
      <w:pPr>
        <w:widowControl w:val="0"/>
        <w:tabs>
          <w:tab w:val="left" w:pos="-1200"/>
        </w:tabs>
        <w:ind w:left="720"/>
        <w:jc w:val="both"/>
        <w:rPr>
          <w:rFonts w:asciiTheme="minorHAnsi" w:hAnsiTheme="minorHAnsi" w:cstheme="minorHAnsi"/>
        </w:rPr>
      </w:pPr>
      <w:r w:rsidRPr="000A6D99">
        <w:rPr>
          <w:rFonts w:asciiTheme="minorHAnsi" w:hAnsiTheme="minorHAnsi" w:cstheme="minorHAnsi"/>
        </w:rPr>
        <w:t xml:space="preserve"> </w:t>
      </w:r>
      <w:r w:rsidRPr="000A6D99">
        <w:rPr>
          <w:rFonts w:asciiTheme="minorHAnsi" w:hAnsiTheme="minorHAnsi" w:cstheme="minorHAnsi"/>
        </w:rPr>
        <w:tab/>
      </w:r>
      <w:r w:rsidR="00015EF9" w:rsidRPr="000A6D99">
        <w:rPr>
          <w:rFonts w:asciiTheme="minorHAnsi" w:hAnsiTheme="minorHAnsi" w:cstheme="minorHAnsi"/>
        </w:rPr>
        <w:fldChar w:fldCharType="begin">
          <w:ffData>
            <w:name w:val="Check1"/>
            <w:enabled/>
            <w:calcOnExit w:val="0"/>
            <w:checkBox>
              <w:sizeAuto/>
              <w:default w:val="0"/>
            </w:checkBox>
          </w:ffData>
        </w:fldChar>
      </w:r>
      <w:r w:rsidRPr="000A6D99">
        <w:rPr>
          <w:rFonts w:asciiTheme="minorHAnsi" w:hAnsiTheme="minorHAnsi" w:cstheme="minorHAnsi"/>
        </w:rPr>
        <w:instrText xml:space="preserve"> FORMCHECKBOX </w:instrText>
      </w:r>
      <w:r w:rsidR="00015EF9" w:rsidRPr="000A6D99">
        <w:rPr>
          <w:rFonts w:asciiTheme="minorHAnsi" w:hAnsiTheme="minorHAnsi" w:cstheme="minorHAnsi"/>
        </w:rPr>
      </w:r>
      <w:r w:rsidR="00015EF9" w:rsidRPr="000A6D99">
        <w:rPr>
          <w:rFonts w:asciiTheme="minorHAnsi" w:hAnsiTheme="minorHAnsi" w:cstheme="minorHAnsi"/>
        </w:rPr>
        <w:fldChar w:fldCharType="end"/>
      </w:r>
      <w:r w:rsidRPr="000A6D99">
        <w:rPr>
          <w:rFonts w:asciiTheme="minorHAnsi" w:hAnsiTheme="minorHAnsi" w:cstheme="minorHAnsi"/>
        </w:rPr>
        <w:tab/>
        <w:t>A Vendor Responsibility Questionnaire is attached to this bid proposal.</w:t>
      </w:r>
    </w:p>
    <w:p w:rsidR="0065422D" w:rsidRPr="00835F96" w:rsidRDefault="000A6D99" w:rsidP="0065422D">
      <w:pPr>
        <w:widowControl w:val="0"/>
        <w:tabs>
          <w:tab w:val="left" w:pos="-1200"/>
          <w:tab w:val="left" w:pos="1440"/>
          <w:tab w:val="left" w:pos="2160"/>
        </w:tabs>
        <w:ind w:left="720"/>
        <w:jc w:val="both"/>
        <w:rPr>
          <w:rFonts w:asciiTheme="minorHAnsi" w:hAnsiTheme="minorHAnsi" w:cstheme="minorHAnsi"/>
        </w:rPr>
      </w:pPr>
      <w:r w:rsidRPr="000A6D99">
        <w:rPr>
          <w:rFonts w:asciiTheme="minorHAnsi" w:hAnsiTheme="minorHAnsi" w:cstheme="minorHAnsi"/>
        </w:rPr>
        <w:t>NOTE:  If a Vendor Responsibility Questionnaire has been filed online and has not been certified within the last six months, the Bidder must either update/recertify the online questionnaire or submit a new paper Vendor Responsibility Questionnaire.  Upon notification of award, the Contractor will be required to update/recertify the online questionnaire.</w:t>
      </w:r>
    </w:p>
    <w:p w:rsidR="0065422D" w:rsidRPr="00835F96" w:rsidRDefault="0065422D" w:rsidP="0065422D">
      <w:pPr>
        <w:rPr>
          <w:rFonts w:asciiTheme="minorHAnsi" w:hAnsiTheme="minorHAnsi" w:cstheme="minorHAnsi"/>
        </w:rPr>
      </w:pPr>
    </w:p>
    <w:p w:rsidR="0065422D" w:rsidRPr="00835F96" w:rsidRDefault="0065422D" w:rsidP="0065422D">
      <w:pPr>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299" w:name="_Toc254251307"/>
      <w:bookmarkStart w:id="300" w:name="_Toc354397143"/>
      <w:bookmarkStart w:id="301" w:name="_Toc360199505"/>
      <w:r w:rsidRPr="000A6D99">
        <w:rPr>
          <w:rFonts w:asciiTheme="minorHAnsi" w:hAnsiTheme="minorHAnsi" w:cstheme="minorHAnsi"/>
          <w:sz w:val="28"/>
          <w:szCs w:val="28"/>
        </w:rPr>
        <w:lastRenderedPageBreak/>
        <w:t>Attachment 7 – MacBride Fair Employment Principles</w:t>
      </w:r>
      <w:bookmarkEnd w:id="299"/>
      <w:r w:rsidRPr="000A6D99">
        <w:rPr>
          <w:rFonts w:asciiTheme="minorHAnsi" w:hAnsiTheme="minorHAnsi" w:cstheme="minorHAnsi"/>
          <w:sz w:val="28"/>
          <w:szCs w:val="28"/>
        </w:rPr>
        <w:t xml:space="preserve"> Form</w:t>
      </w:r>
      <w:bookmarkEnd w:id="300"/>
      <w:bookmarkEnd w:id="301"/>
    </w:p>
    <w:p w:rsidR="0065422D" w:rsidRPr="00835F96" w:rsidRDefault="0065422D" w:rsidP="0065422D">
      <w:pPr>
        <w:rPr>
          <w:rFonts w:asciiTheme="minorHAnsi" w:hAnsiTheme="minorHAnsi" w:cstheme="minorHAnsi"/>
        </w:rPr>
      </w:pPr>
    </w:p>
    <w:p w:rsidR="0065422D" w:rsidRPr="00835F96" w:rsidRDefault="000A6D99" w:rsidP="0065422D">
      <w:pPr>
        <w:tabs>
          <w:tab w:val="left" w:pos="2160"/>
        </w:tabs>
        <w:rPr>
          <w:rFonts w:asciiTheme="minorHAnsi" w:hAnsiTheme="minorHAnsi" w:cstheme="minorHAnsi"/>
          <w:b/>
        </w:rPr>
      </w:pPr>
      <w:r w:rsidRPr="000A6D99">
        <w:rPr>
          <w:rFonts w:asciiTheme="minorHAnsi" w:hAnsiTheme="minorHAnsi" w:cstheme="minorHAnsi"/>
          <w:b/>
        </w:rPr>
        <w:t>BIDDER’S NAME:  _______________________________________________________________</w:t>
      </w:r>
    </w:p>
    <w:p w:rsidR="0065422D" w:rsidRPr="00835F96" w:rsidRDefault="000A6D99" w:rsidP="0065422D">
      <w:pPr>
        <w:widowControl w:val="0"/>
        <w:jc w:val="both"/>
        <w:rPr>
          <w:rFonts w:asciiTheme="minorHAnsi" w:hAnsiTheme="minorHAnsi" w:cstheme="minorHAnsi"/>
          <w:b/>
        </w:rPr>
      </w:pPr>
      <w:r w:rsidRPr="000A6D99">
        <w:rPr>
          <w:rFonts w:asciiTheme="minorHAnsi" w:hAnsiTheme="minorHAnsi" w:cstheme="minorHAnsi"/>
          <w:b/>
        </w:rPr>
        <w:t>NONDISCRIMINATION IN EMPLOYMENT IN NORTHERN IRELAND:</w:t>
      </w:r>
    </w:p>
    <w:p w:rsidR="0065422D" w:rsidRPr="00835F96" w:rsidRDefault="000A6D99" w:rsidP="0065422D">
      <w:pPr>
        <w:widowControl w:val="0"/>
        <w:jc w:val="both"/>
        <w:rPr>
          <w:rFonts w:asciiTheme="minorHAnsi" w:hAnsiTheme="minorHAnsi" w:cstheme="minorHAnsi"/>
          <w:b/>
        </w:rPr>
      </w:pPr>
      <w:r w:rsidRPr="000A6D99">
        <w:rPr>
          <w:rFonts w:asciiTheme="minorHAnsi" w:hAnsiTheme="minorHAnsi" w:cstheme="minorHAnsi"/>
          <w:b/>
        </w:rPr>
        <w:t>MACBRIDE FAIR EMPLOYMENT PRINCIPLES</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In accordance with Chapter 807 of the Laws of 1992, New York State, the Contractor, by submission of this bid, certifies that it and any individual or legal entity in which the Bidder holds a 10% or greater ownership interest, and any individual or legal entity that holds a 10% or greater ownership interest in the Bidder, either:</w:t>
      </w:r>
    </w:p>
    <w:p w:rsidR="0065422D" w:rsidRPr="00835F96" w:rsidRDefault="000A6D99" w:rsidP="0065422D">
      <w:pPr>
        <w:widowControl w:val="0"/>
        <w:jc w:val="both"/>
        <w:rPr>
          <w:rFonts w:asciiTheme="minorHAnsi" w:hAnsiTheme="minorHAnsi" w:cstheme="minorHAnsi"/>
          <w:b/>
          <w:bCs/>
        </w:rPr>
      </w:pPr>
      <w:r w:rsidRPr="000A6D99">
        <w:rPr>
          <w:rFonts w:asciiTheme="minorHAnsi" w:hAnsiTheme="minorHAnsi" w:cstheme="minorHAnsi"/>
          <w:b/>
          <w:bCs/>
        </w:rPr>
        <w:t xml:space="preserve">(Answer </w:t>
      </w:r>
      <w:proofErr w:type="gramStart"/>
      <w:r w:rsidRPr="000A6D99">
        <w:rPr>
          <w:rFonts w:asciiTheme="minorHAnsi" w:hAnsiTheme="minorHAnsi" w:cstheme="minorHAnsi"/>
          <w:b/>
          <w:bCs/>
        </w:rPr>
        <w:t>Yes</w:t>
      </w:r>
      <w:proofErr w:type="gramEnd"/>
      <w:r w:rsidRPr="000A6D99">
        <w:rPr>
          <w:rFonts w:asciiTheme="minorHAnsi" w:hAnsiTheme="minorHAnsi" w:cstheme="minorHAnsi"/>
          <w:b/>
          <w:bCs/>
        </w:rPr>
        <w:t xml:space="preserve"> to one of the following, as applicable):</w:t>
      </w:r>
    </w:p>
    <w:p w:rsidR="0065422D" w:rsidRPr="00835F96" w:rsidRDefault="000A6D99" w:rsidP="0065422D">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asciiTheme="minorHAnsi" w:hAnsiTheme="minorHAnsi" w:cstheme="minorHAnsi"/>
        </w:rPr>
      </w:pPr>
      <w:r w:rsidRPr="000A6D99">
        <w:rPr>
          <w:rFonts w:asciiTheme="minorHAnsi" w:hAnsiTheme="minorHAnsi" w:cstheme="minorHAnsi"/>
        </w:rPr>
        <w:t>Have no business operations in Northern Ireland:</w:t>
      </w:r>
      <w:r w:rsidRPr="000A6D99">
        <w:rPr>
          <w:rFonts w:asciiTheme="minorHAnsi" w:hAnsiTheme="minorHAnsi" w:cstheme="minorHAnsi"/>
        </w:rPr>
        <w:tab/>
        <w:t>_________ Yes</w:t>
      </w:r>
    </w:p>
    <w:p w:rsidR="0065422D" w:rsidRPr="00835F96" w:rsidRDefault="000A6D99" w:rsidP="0065422D">
      <w:pPr>
        <w:widowControl w:val="0"/>
        <w:tabs>
          <w:tab w:val="left" w:pos="0"/>
          <w:tab w:val="left" w:pos="288"/>
          <w:tab w:val="left" w:pos="576"/>
          <w:tab w:val="left" w:pos="864"/>
          <w:tab w:val="left" w:pos="1152"/>
          <w:tab w:val="left" w:pos="1440"/>
          <w:tab w:val="left" w:pos="1728"/>
          <w:tab w:val="left" w:pos="5040"/>
          <w:tab w:val="left" w:pos="8352"/>
        </w:tabs>
        <w:jc w:val="both"/>
        <w:rPr>
          <w:rFonts w:asciiTheme="minorHAnsi" w:hAnsiTheme="minorHAnsi" w:cstheme="minorHAnsi"/>
          <w:b/>
          <w:bCs/>
          <w:i/>
        </w:rPr>
      </w:pPr>
      <w:proofErr w:type="gramStart"/>
      <w:r w:rsidRPr="000A6D99">
        <w:rPr>
          <w:rFonts w:asciiTheme="minorHAnsi" w:hAnsiTheme="minorHAnsi" w:cstheme="minorHAnsi"/>
          <w:b/>
          <w:bCs/>
          <w:i/>
        </w:rPr>
        <w:t>or</w:t>
      </w:r>
      <w:proofErr w:type="gramEnd"/>
    </w:p>
    <w:p w:rsidR="0065422D" w:rsidRPr="00835F96" w:rsidRDefault="000A6D99" w:rsidP="0065422D">
      <w:pPr>
        <w:widowControl w:val="0"/>
        <w:tabs>
          <w:tab w:val="left" w:pos="0"/>
          <w:tab w:val="left" w:pos="288"/>
          <w:tab w:val="left" w:pos="576"/>
          <w:tab w:val="left" w:pos="864"/>
          <w:tab w:val="left" w:pos="1152"/>
          <w:tab w:val="left" w:pos="1440"/>
          <w:tab w:val="left" w:pos="1728"/>
          <w:tab w:val="left" w:pos="5040"/>
          <w:tab w:val="left" w:pos="8352"/>
        </w:tabs>
        <w:jc w:val="both"/>
        <w:rPr>
          <w:rFonts w:asciiTheme="minorHAnsi" w:hAnsiTheme="minorHAnsi" w:cstheme="minorHAnsi"/>
        </w:rPr>
      </w:pPr>
      <w:r w:rsidRPr="000A6D99">
        <w:rPr>
          <w:rFonts w:asciiTheme="minorHAnsi" w:hAnsiTheme="minorHAnsi" w:cstheme="minorHAnsi"/>
        </w:rPr>
        <w:t>Shall take lawful steps in good faith to conduct any business operations they have in Northern Ireland in accordance with the MacBride Fair Employment Principles relating to nondiscrimination in employment and freedom of workplace opportunity, and shall permit independent monitoring of their compliance with such Principles.</w:t>
      </w:r>
    </w:p>
    <w:p w:rsidR="0065422D" w:rsidRPr="00835F96" w:rsidRDefault="0065422D" w:rsidP="0065422D">
      <w:pPr>
        <w:widowControl w:val="0"/>
        <w:tabs>
          <w:tab w:val="left" w:pos="0"/>
          <w:tab w:val="left" w:pos="288"/>
          <w:tab w:val="left" w:pos="576"/>
          <w:tab w:val="left" w:pos="864"/>
          <w:tab w:val="left" w:pos="1152"/>
          <w:tab w:val="left" w:pos="1440"/>
          <w:tab w:val="left" w:pos="1728"/>
          <w:tab w:val="left" w:pos="5040"/>
          <w:tab w:val="left" w:pos="8352"/>
        </w:tabs>
        <w:jc w:val="both"/>
        <w:rPr>
          <w:rFonts w:asciiTheme="minorHAnsi" w:hAnsiTheme="minorHAnsi" w:cstheme="minorHAnsi"/>
          <w:sz w:val="20"/>
          <w:szCs w:val="20"/>
        </w:rPr>
      </w:pPr>
    </w:p>
    <w:p w:rsidR="0065422D" w:rsidRPr="00835F96" w:rsidRDefault="000A6D99" w:rsidP="0065422D">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asciiTheme="minorHAnsi" w:hAnsiTheme="minorHAnsi" w:cstheme="minorHAnsi"/>
          <w:sz w:val="20"/>
          <w:szCs w:val="20"/>
        </w:rPr>
      </w:pPr>
      <w:r w:rsidRPr="000A6D99">
        <w:rPr>
          <w:rFonts w:asciiTheme="minorHAnsi" w:hAnsiTheme="minorHAnsi" w:cstheme="minorHAnsi"/>
          <w:sz w:val="20"/>
          <w:szCs w:val="20"/>
        </w:rPr>
        <w:tab/>
      </w:r>
      <w:r w:rsidRPr="000A6D99">
        <w:rPr>
          <w:rFonts w:asciiTheme="minorHAnsi" w:hAnsiTheme="minorHAnsi" w:cstheme="minorHAnsi"/>
          <w:sz w:val="20"/>
          <w:szCs w:val="20"/>
        </w:rPr>
        <w:tab/>
      </w:r>
      <w:r w:rsidRPr="000A6D99">
        <w:rPr>
          <w:rFonts w:asciiTheme="minorHAnsi" w:hAnsiTheme="minorHAnsi" w:cstheme="minorHAnsi"/>
          <w:sz w:val="20"/>
          <w:szCs w:val="20"/>
        </w:rPr>
        <w:tab/>
      </w:r>
      <w:r w:rsidRPr="000A6D99">
        <w:rPr>
          <w:rFonts w:asciiTheme="minorHAnsi" w:hAnsiTheme="minorHAnsi" w:cstheme="minorHAnsi"/>
          <w:sz w:val="20"/>
          <w:szCs w:val="20"/>
        </w:rPr>
        <w:tab/>
      </w:r>
      <w:r w:rsidRPr="000A6D99">
        <w:rPr>
          <w:rFonts w:asciiTheme="minorHAnsi" w:hAnsiTheme="minorHAnsi" w:cstheme="minorHAnsi"/>
          <w:sz w:val="20"/>
          <w:szCs w:val="20"/>
        </w:rPr>
        <w:tab/>
      </w:r>
      <w:r w:rsidRPr="000A6D99">
        <w:rPr>
          <w:rFonts w:asciiTheme="minorHAnsi" w:hAnsiTheme="minorHAnsi" w:cstheme="minorHAnsi"/>
          <w:sz w:val="20"/>
          <w:szCs w:val="20"/>
        </w:rPr>
        <w:tab/>
      </w:r>
      <w:r w:rsidRPr="000A6D99">
        <w:rPr>
          <w:rFonts w:asciiTheme="minorHAnsi" w:hAnsiTheme="minorHAnsi" w:cstheme="minorHAnsi"/>
          <w:sz w:val="20"/>
          <w:szCs w:val="20"/>
        </w:rPr>
        <w:tab/>
        <w:t>________ Yes</w:t>
      </w:r>
    </w:p>
    <w:p w:rsidR="0065422D" w:rsidRPr="00835F96" w:rsidRDefault="0065422D" w:rsidP="0065422D">
      <w:pPr>
        <w:rPr>
          <w:rFonts w:asciiTheme="minorHAnsi" w:hAnsiTheme="minorHAnsi" w:cstheme="minorHAnsi"/>
        </w:rPr>
        <w:sectPr w:rsidR="0065422D" w:rsidRPr="00835F96" w:rsidSect="00996C12">
          <w:footerReference w:type="default" r:id="rId70"/>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302" w:name="_Toc254251308"/>
      <w:bookmarkStart w:id="303" w:name="_Toc354397144"/>
      <w:bookmarkStart w:id="304" w:name="_Toc360199506"/>
      <w:r w:rsidRPr="000A6D99">
        <w:rPr>
          <w:rFonts w:asciiTheme="minorHAnsi" w:hAnsiTheme="minorHAnsi" w:cstheme="minorHAnsi"/>
          <w:sz w:val="28"/>
          <w:szCs w:val="28"/>
        </w:rPr>
        <w:lastRenderedPageBreak/>
        <w:t>Attachment 8 – Designation of Prime Contact</w:t>
      </w:r>
      <w:bookmarkEnd w:id="302"/>
      <w:bookmarkEnd w:id="303"/>
      <w:bookmarkEnd w:id="304"/>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The Bidder designates the following individual as the prime contact for this proposal and acknowledges that this individual is authorized to respond on behalf of the Bidder.  This designation will last for the entire evaluation process and contract negotiations.  Any request for change in the designated contact must be submitted in writing to the issuing officer designated on the cover of this RFP and must be accompanied by an updated form.</w:t>
      </w:r>
    </w:p>
    <w:p w:rsidR="0065422D" w:rsidRPr="00835F96" w:rsidRDefault="0065422D" w:rsidP="0065422D">
      <w:pPr>
        <w:jc w:val="both"/>
        <w:rPr>
          <w:rFonts w:asciiTheme="minorHAnsi" w:hAnsiTheme="minorHAnsi" w:cstheme="minorHAnsi"/>
        </w:rPr>
      </w:pP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Firm Name:  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Address:  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b/>
        <w:t xml:space="preserve">     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b/>
        <w:t xml:space="preserve">     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Prime Contact Name:  _______________________</w:t>
      </w:r>
      <w:proofErr w:type="gramStart"/>
      <w:r w:rsidRPr="000A6D99">
        <w:rPr>
          <w:rFonts w:asciiTheme="minorHAnsi" w:hAnsiTheme="minorHAnsi" w:cstheme="minorHAnsi"/>
        </w:rPr>
        <w:t>_  Title</w:t>
      </w:r>
      <w:proofErr w:type="gramEnd"/>
      <w:r w:rsidRPr="000A6D99">
        <w:rPr>
          <w:rFonts w:asciiTheme="minorHAnsi" w:hAnsiTheme="minorHAnsi" w:cstheme="minorHAnsi"/>
        </w:rPr>
        <w:t>:  ____________________________</w:t>
      </w:r>
    </w:p>
    <w:p w:rsidR="0065422D" w:rsidRPr="00835F96" w:rsidRDefault="000A6D99" w:rsidP="0065422D">
      <w:pPr>
        <w:jc w:val="both"/>
        <w:rPr>
          <w:rFonts w:asciiTheme="minorHAnsi" w:hAnsiTheme="minorHAnsi" w:cstheme="minorHAnsi"/>
        </w:rPr>
      </w:pPr>
      <w:proofErr w:type="gramStart"/>
      <w:r w:rsidRPr="000A6D99">
        <w:rPr>
          <w:rFonts w:asciiTheme="minorHAnsi" w:hAnsiTheme="minorHAnsi" w:cstheme="minorHAnsi"/>
        </w:rPr>
        <w:t>e-mail</w:t>
      </w:r>
      <w:proofErr w:type="gramEnd"/>
      <w:r w:rsidRPr="000A6D99">
        <w:rPr>
          <w:rFonts w:asciiTheme="minorHAnsi" w:hAnsiTheme="minorHAnsi" w:cstheme="minorHAnsi"/>
        </w:rPr>
        <w:t xml:space="preserve"> address:  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Phone Number:  ___________________</w:t>
      </w:r>
      <w:proofErr w:type="gramStart"/>
      <w:r w:rsidRPr="000A6D99">
        <w:rPr>
          <w:rFonts w:asciiTheme="minorHAnsi" w:hAnsiTheme="minorHAnsi" w:cstheme="minorHAnsi"/>
        </w:rPr>
        <w:t>_  Fax</w:t>
      </w:r>
      <w:proofErr w:type="gramEnd"/>
      <w:r w:rsidRPr="000A6D99">
        <w:rPr>
          <w:rFonts w:asciiTheme="minorHAnsi" w:hAnsiTheme="minorHAnsi" w:cstheme="minorHAnsi"/>
        </w:rPr>
        <w:t>:  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Authorized Signature:  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Printed Name:  ______________________________________________________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Title:  _________________________________________________</w:t>
      </w: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Date:  _________________________________________________</w:t>
      </w:r>
    </w:p>
    <w:p w:rsidR="0065422D" w:rsidRPr="00835F96" w:rsidRDefault="0065422D" w:rsidP="0065422D">
      <w:pPr>
        <w:jc w:val="both"/>
        <w:rPr>
          <w:rFonts w:asciiTheme="minorHAnsi" w:hAnsiTheme="minorHAnsi" w:cstheme="minorHAnsi"/>
        </w:rPr>
        <w:sectPr w:rsidR="0065422D" w:rsidRPr="00835F96" w:rsidSect="00996C12">
          <w:footerReference w:type="default" r:id="rId71"/>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305" w:name="_Toc254251309"/>
      <w:bookmarkStart w:id="306" w:name="_Toc354397145"/>
      <w:bookmarkStart w:id="307" w:name="_Toc360199507"/>
      <w:r w:rsidRPr="000A6D99">
        <w:rPr>
          <w:rFonts w:asciiTheme="minorHAnsi" w:hAnsiTheme="minorHAnsi" w:cstheme="minorHAnsi"/>
          <w:sz w:val="28"/>
          <w:szCs w:val="28"/>
        </w:rPr>
        <w:lastRenderedPageBreak/>
        <w:t>Attachment 9 – Non-Collusive Bidding Certification</w:t>
      </w:r>
      <w:bookmarkEnd w:id="305"/>
      <w:bookmarkEnd w:id="306"/>
      <w:bookmarkEnd w:id="307"/>
    </w:p>
    <w:p w:rsidR="0065422D" w:rsidRPr="00835F96" w:rsidRDefault="000A6D99" w:rsidP="0065422D">
      <w:pPr>
        <w:rPr>
          <w:rFonts w:asciiTheme="minorHAnsi" w:hAnsiTheme="minorHAnsi" w:cstheme="minorHAnsi"/>
          <w:sz w:val="20"/>
          <w:szCs w:val="20"/>
        </w:rPr>
      </w:pPr>
      <w:r w:rsidRPr="000A6D99">
        <w:rPr>
          <w:rFonts w:asciiTheme="minorHAnsi" w:hAnsiTheme="minorHAnsi" w:cstheme="minorHAnsi"/>
          <w:sz w:val="20"/>
          <w:szCs w:val="20"/>
        </w:rPr>
        <w:t>In accordance with Section 139-d of the State Finance Law:</w:t>
      </w:r>
    </w:p>
    <w:p w:rsidR="0065422D" w:rsidRPr="00835F96" w:rsidRDefault="000A6D99" w:rsidP="0065422D">
      <w:pPr>
        <w:numPr>
          <w:ilvl w:val="0"/>
          <w:numId w:val="26"/>
        </w:numPr>
        <w:rPr>
          <w:rFonts w:asciiTheme="minorHAnsi" w:hAnsiTheme="minorHAnsi" w:cstheme="minorHAnsi"/>
          <w:sz w:val="20"/>
          <w:szCs w:val="20"/>
        </w:rPr>
      </w:pPr>
      <w:r w:rsidRPr="000A6D99">
        <w:rPr>
          <w:rFonts w:asciiTheme="minorHAnsi" w:hAnsiTheme="minorHAnsi" w:cstheme="minorHAnsi"/>
          <w:sz w:val="20"/>
          <w:szCs w:val="20"/>
        </w:rPr>
        <w:t>By submission of this bid, Bidder and each person signing on behalf of any Bidder certifies, and in the case of a joint bid, each party thereto certifies as to its own organization, under penalty of perjury, that to the best of their knowledge and belief:</w:t>
      </w:r>
    </w:p>
    <w:p w:rsidR="0065422D" w:rsidRPr="00835F96" w:rsidRDefault="000A6D99" w:rsidP="0065422D">
      <w:pPr>
        <w:numPr>
          <w:ilvl w:val="0"/>
          <w:numId w:val="27"/>
        </w:numPr>
        <w:tabs>
          <w:tab w:val="clear" w:pos="1440"/>
          <w:tab w:val="num" w:pos="1800"/>
        </w:tabs>
        <w:spacing w:after="0" w:line="240" w:lineRule="auto"/>
        <w:ind w:left="1800" w:hanging="480"/>
        <w:jc w:val="both"/>
        <w:rPr>
          <w:rFonts w:asciiTheme="minorHAnsi" w:hAnsiTheme="minorHAnsi" w:cstheme="minorHAnsi"/>
          <w:sz w:val="20"/>
          <w:szCs w:val="20"/>
        </w:rPr>
      </w:pPr>
      <w:r w:rsidRPr="000A6D99">
        <w:rPr>
          <w:rFonts w:asciiTheme="minorHAnsi" w:hAnsiTheme="minorHAnsi" w:cstheme="minorHAnsi"/>
          <w:sz w:val="20"/>
          <w:szCs w:val="20"/>
        </w:rPr>
        <w:t>The prices in this bid have been arrived at independently, without collusion, consultation, communication, or agreement, for the purpose of restricting competition, as to any matter relating to such prices with any other Bidder or with any competitor;</w:t>
      </w:r>
    </w:p>
    <w:p w:rsidR="0065422D" w:rsidRPr="00835F96" w:rsidRDefault="000A6D99" w:rsidP="0065422D">
      <w:pPr>
        <w:numPr>
          <w:ilvl w:val="0"/>
          <w:numId w:val="27"/>
        </w:numPr>
        <w:tabs>
          <w:tab w:val="clear" w:pos="1440"/>
          <w:tab w:val="num" w:pos="1800"/>
        </w:tabs>
        <w:spacing w:after="0" w:line="240" w:lineRule="auto"/>
        <w:ind w:left="1800" w:hanging="480"/>
        <w:jc w:val="both"/>
        <w:rPr>
          <w:rFonts w:asciiTheme="minorHAnsi" w:hAnsiTheme="minorHAnsi" w:cstheme="minorHAnsi"/>
          <w:sz w:val="20"/>
          <w:szCs w:val="20"/>
        </w:rPr>
      </w:pPr>
      <w:r w:rsidRPr="000A6D99">
        <w:rPr>
          <w:rFonts w:asciiTheme="minorHAnsi" w:hAnsiTheme="minorHAnsi" w:cstheme="minorHAnsi"/>
          <w:sz w:val="20"/>
          <w:szCs w:val="20"/>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rsidR="0065422D" w:rsidRPr="00835F96" w:rsidRDefault="000A6D99" w:rsidP="0065422D">
      <w:pPr>
        <w:numPr>
          <w:ilvl w:val="0"/>
          <w:numId w:val="27"/>
        </w:numPr>
        <w:tabs>
          <w:tab w:val="clear" w:pos="1440"/>
          <w:tab w:val="num" w:pos="1800"/>
        </w:tabs>
        <w:spacing w:after="0" w:line="240" w:lineRule="auto"/>
        <w:ind w:left="1800" w:hanging="480"/>
        <w:jc w:val="both"/>
        <w:rPr>
          <w:rFonts w:asciiTheme="minorHAnsi" w:hAnsiTheme="minorHAnsi" w:cstheme="minorHAnsi"/>
          <w:sz w:val="20"/>
          <w:szCs w:val="20"/>
        </w:rPr>
      </w:pPr>
      <w:r w:rsidRPr="000A6D99">
        <w:rPr>
          <w:rFonts w:asciiTheme="minorHAnsi" w:hAnsiTheme="minorHAnsi" w:cstheme="minorHAnsi"/>
          <w:sz w:val="20"/>
          <w:szCs w:val="20"/>
        </w:rPr>
        <w:t>No attempt has been made or will be made by the Bidder to induce any other person, partnership or corporation to submit or not to submit a bid for the purpose of restricting competition.</w:t>
      </w:r>
    </w:p>
    <w:p w:rsidR="0065422D" w:rsidRPr="00835F96" w:rsidRDefault="000A6D99" w:rsidP="0065422D">
      <w:pPr>
        <w:numPr>
          <w:ilvl w:val="0"/>
          <w:numId w:val="28"/>
        </w:numPr>
        <w:tabs>
          <w:tab w:val="clear" w:pos="750"/>
          <w:tab w:val="num" w:pos="2280"/>
        </w:tabs>
        <w:spacing w:after="0" w:line="240" w:lineRule="auto"/>
        <w:ind w:left="2280" w:hanging="360"/>
        <w:jc w:val="both"/>
        <w:rPr>
          <w:rFonts w:asciiTheme="minorHAnsi" w:hAnsiTheme="minorHAnsi" w:cstheme="minorHAnsi"/>
          <w:sz w:val="20"/>
          <w:szCs w:val="20"/>
        </w:rPr>
      </w:pPr>
      <w:r w:rsidRPr="000A6D99">
        <w:rPr>
          <w:rFonts w:asciiTheme="minorHAnsi" w:hAnsiTheme="minorHAnsi" w:cstheme="minorHAnsi"/>
          <w:sz w:val="20"/>
          <w:szCs w:val="20"/>
        </w:rPr>
        <w:t xml:space="preserve">A bid shall not be considered for award nor shall any award be made where (a), (1), (2), and (3) above have not been complied with; provided however, that if in any case the Bidder cannot make the foregoing certification, the Bidder shall so state and shall furnish with the bid a signed statement which sets forth in detail the reasons </w:t>
      </w:r>
      <w:proofErr w:type="spellStart"/>
      <w:r w:rsidRPr="000A6D99">
        <w:rPr>
          <w:rFonts w:asciiTheme="minorHAnsi" w:hAnsiTheme="minorHAnsi" w:cstheme="minorHAnsi"/>
          <w:sz w:val="20"/>
          <w:szCs w:val="20"/>
        </w:rPr>
        <w:t>therefor</w:t>
      </w:r>
      <w:proofErr w:type="spellEnd"/>
      <w:r w:rsidRPr="000A6D99">
        <w:rPr>
          <w:rFonts w:asciiTheme="minorHAnsi" w:hAnsiTheme="minorHAnsi" w:cstheme="minorHAnsi"/>
          <w:sz w:val="20"/>
          <w:szCs w:val="20"/>
        </w:rPr>
        <w:t xml:space="preserve">.  Where (a), (1), (2), and (3) above have not been complied with, the bid shall not be considered for award nor shall any award be made unless the head of the purchasing unit of the state, public department or agency to which the bid was made, or his designee, determines that such disclosure was not made for the purpose of restricting competition. </w:t>
      </w:r>
    </w:p>
    <w:p w:rsidR="0065422D" w:rsidRPr="00835F96" w:rsidRDefault="0065422D" w:rsidP="0065422D">
      <w:pPr>
        <w:spacing w:after="0"/>
        <w:ind w:left="720" w:hanging="720"/>
        <w:jc w:val="both"/>
        <w:rPr>
          <w:rFonts w:asciiTheme="minorHAnsi" w:hAnsiTheme="minorHAnsi" w:cstheme="minorHAnsi"/>
          <w:sz w:val="20"/>
          <w:szCs w:val="20"/>
        </w:rPr>
      </w:pPr>
    </w:p>
    <w:p w:rsidR="0065422D" w:rsidRPr="00835F96" w:rsidRDefault="000A6D99" w:rsidP="0065422D">
      <w:pPr>
        <w:jc w:val="both"/>
        <w:rPr>
          <w:rFonts w:asciiTheme="minorHAnsi" w:hAnsiTheme="minorHAnsi" w:cstheme="minorHAnsi"/>
          <w:color w:val="000000"/>
          <w:sz w:val="20"/>
          <w:szCs w:val="20"/>
        </w:rPr>
      </w:pPr>
      <w:r w:rsidRPr="000A6D99">
        <w:rPr>
          <w:rFonts w:asciiTheme="minorHAnsi" w:hAnsiTheme="minorHAnsi" w:cstheme="minorHAnsi"/>
          <w:color w:val="000000"/>
          <w:sz w:val="20"/>
          <w:szCs w:val="20"/>
        </w:rPr>
        <w:t>The fact that a Bidder has published price lists, rates, or tariffs covering items or services being procured, has informed prospective customers of proposed or pending publication of new or revised price lists for such items, or has sold the same items to other customers at the same prices being bid, does not constitute a disclosure within the meaning stated above.</w:t>
      </w:r>
    </w:p>
    <w:p w:rsidR="0065422D" w:rsidRPr="00835F96" w:rsidRDefault="000A6D99" w:rsidP="0065422D">
      <w:pPr>
        <w:ind w:left="720" w:hanging="720"/>
        <w:jc w:val="both"/>
        <w:rPr>
          <w:rFonts w:asciiTheme="minorHAnsi" w:hAnsiTheme="minorHAnsi" w:cstheme="minorHAnsi"/>
          <w:sz w:val="20"/>
          <w:szCs w:val="20"/>
        </w:rPr>
      </w:pPr>
      <w:r w:rsidRPr="000A6D99">
        <w:rPr>
          <w:rFonts w:asciiTheme="minorHAnsi" w:hAnsiTheme="minorHAnsi" w:cstheme="minorHAnsi"/>
          <w:sz w:val="20"/>
          <w:szCs w:val="20"/>
        </w:rPr>
        <w:t>The Bidder certifies adherence to all conditions in the Bidding Practices subsection of this RFP.</w:t>
      </w:r>
    </w:p>
    <w:p w:rsidR="0065422D" w:rsidRPr="00835F96" w:rsidRDefault="000A6D99" w:rsidP="0065422D">
      <w:pPr>
        <w:ind w:left="720" w:hanging="720"/>
        <w:rPr>
          <w:rFonts w:asciiTheme="minorHAnsi" w:hAnsiTheme="minorHAnsi" w:cstheme="minorHAnsi"/>
          <w:sz w:val="20"/>
          <w:szCs w:val="20"/>
        </w:rPr>
      </w:pPr>
      <w:r w:rsidRPr="000A6D99">
        <w:rPr>
          <w:rFonts w:asciiTheme="minorHAnsi" w:hAnsiTheme="minorHAnsi" w:cstheme="minorHAnsi"/>
          <w:sz w:val="20"/>
          <w:szCs w:val="20"/>
        </w:rPr>
        <w:t xml:space="preserve">Bidder's Name:   _____________________________________________ </w:t>
      </w:r>
    </w:p>
    <w:p w:rsidR="0065422D" w:rsidRPr="00835F96" w:rsidRDefault="000A6D99" w:rsidP="0065422D">
      <w:pPr>
        <w:tabs>
          <w:tab w:val="left" w:pos="720"/>
          <w:tab w:val="left" w:pos="1440"/>
          <w:tab w:val="left" w:pos="2160"/>
          <w:tab w:val="left" w:pos="2880"/>
          <w:tab w:val="left" w:pos="3600"/>
        </w:tabs>
        <w:spacing w:line="360" w:lineRule="auto"/>
        <w:ind w:left="720" w:hanging="720"/>
        <w:rPr>
          <w:rFonts w:asciiTheme="minorHAnsi" w:hAnsiTheme="minorHAnsi" w:cstheme="minorHAnsi"/>
          <w:sz w:val="20"/>
          <w:szCs w:val="20"/>
        </w:rPr>
      </w:pPr>
      <w:r w:rsidRPr="000A6D99">
        <w:rPr>
          <w:rFonts w:asciiTheme="minorHAnsi" w:hAnsiTheme="minorHAnsi" w:cstheme="minorHAnsi"/>
          <w:sz w:val="20"/>
          <w:szCs w:val="20"/>
        </w:rPr>
        <w:t>Bidder's Address</w:t>
      </w:r>
      <w:proofErr w:type="gramStart"/>
      <w:r w:rsidRPr="000A6D99">
        <w:rPr>
          <w:rFonts w:asciiTheme="minorHAnsi" w:hAnsiTheme="minorHAnsi" w:cstheme="minorHAnsi"/>
          <w:sz w:val="20"/>
          <w:szCs w:val="20"/>
        </w:rPr>
        <w:t>:_</w:t>
      </w:r>
      <w:proofErr w:type="gramEnd"/>
      <w:r w:rsidRPr="000A6D99">
        <w:rPr>
          <w:rFonts w:asciiTheme="minorHAnsi" w:hAnsiTheme="minorHAnsi" w:cstheme="minorHAnsi"/>
          <w:sz w:val="20"/>
          <w:szCs w:val="20"/>
        </w:rPr>
        <w:t>___________________________________________</w:t>
      </w:r>
    </w:p>
    <w:p w:rsidR="0065422D" w:rsidRPr="00835F96" w:rsidRDefault="000A6D99" w:rsidP="0065422D">
      <w:pPr>
        <w:spacing w:line="360" w:lineRule="auto"/>
        <w:ind w:left="720" w:hanging="720"/>
        <w:rPr>
          <w:rFonts w:asciiTheme="minorHAnsi" w:hAnsiTheme="minorHAnsi" w:cstheme="minorHAnsi"/>
          <w:sz w:val="20"/>
          <w:szCs w:val="20"/>
        </w:rPr>
      </w:pPr>
      <w:r w:rsidRPr="000A6D99">
        <w:rPr>
          <w:rFonts w:asciiTheme="minorHAnsi" w:hAnsiTheme="minorHAnsi" w:cstheme="minorHAnsi"/>
          <w:sz w:val="20"/>
          <w:szCs w:val="20"/>
        </w:rPr>
        <w:tab/>
      </w:r>
      <w:r w:rsidRPr="000A6D99">
        <w:rPr>
          <w:rFonts w:asciiTheme="minorHAnsi" w:hAnsiTheme="minorHAnsi" w:cstheme="minorHAnsi"/>
          <w:sz w:val="20"/>
          <w:szCs w:val="20"/>
        </w:rPr>
        <w:tab/>
        <w:t xml:space="preserve">    __________________________________________</w:t>
      </w:r>
    </w:p>
    <w:p w:rsidR="0065422D" w:rsidRPr="00835F96" w:rsidRDefault="000A6D99" w:rsidP="0065422D">
      <w:pPr>
        <w:spacing w:line="360" w:lineRule="auto"/>
        <w:ind w:left="720" w:hanging="720"/>
        <w:rPr>
          <w:rFonts w:asciiTheme="minorHAnsi" w:hAnsiTheme="minorHAnsi" w:cstheme="minorHAnsi"/>
          <w:sz w:val="20"/>
          <w:szCs w:val="20"/>
        </w:rPr>
      </w:pPr>
      <w:r w:rsidRPr="000A6D99">
        <w:rPr>
          <w:rFonts w:asciiTheme="minorHAnsi" w:hAnsiTheme="minorHAnsi" w:cstheme="minorHAnsi"/>
          <w:sz w:val="20"/>
          <w:szCs w:val="20"/>
        </w:rPr>
        <w:t xml:space="preserve">                                   __________________________________________</w:t>
      </w:r>
    </w:p>
    <w:p w:rsidR="0065422D" w:rsidRPr="00835F96" w:rsidRDefault="000A6D99" w:rsidP="0065422D">
      <w:pPr>
        <w:ind w:left="720" w:hanging="720"/>
        <w:rPr>
          <w:rFonts w:asciiTheme="minorHAnsi" w:hAnsiTheme="minorHAnsi" w:cstheme="minorHAnsi"/>
          <w:sz w:val="20"/>
          <w:szCs w:val="20"/>
        </w:rPr>
      </w:pPr>
      <w:r w:rsidRPr="000A6D99">
        <w:rPr>
          <w:rFonts w:asciiTheme="minorHAnsi" w:hAnsiTheme="minorHAnsi" w:cstheme="minorHAnsi"/>
          <w:sz w:val="20"/>
          <w:szCs w:val="20"/>
        </w:rPr>
        <w:t>Authorized Signature:  _______________________________________</w:t>
      </w:r>
    </w:p>
    <w:p w:rsidR="0065422D" w:rsidRPr="00835F96" w:rsidRDefault="000A6D99" w:rsidP="0065422D">
      <w:pPr>
        <w:spacing w:line="360" w:lineRule="auto"/>
        <w:ind w:left="720" w:hanging="720"/>
        <w:rPr>
          <w:rFonts w:asciiTheme="minorHAnsi" w:hAnsiTheme="minorHAnsi" w:cstheme="minorHAnsi"/>
          <w:sz w:val="20"/>
          <w:szCs w:val="20"/>
        </w:rPr>
      </w:pPr>
      <w:r w:rsidRPr="000A6D99">
        <w:rPr>
          <w:rFonts w:asciiTheme="minorHAnsi" w:hAnsiTheme="minorHAnsi" w:cstheme="minorHAnsi"/>
          <w:sz w:val="20"/>
          <w:szCs w:val="20"/>
        </w:rPr>
        <w:t>Name:</w:t>
      </w:r>
      <w:r w:rsidRPr="000A6D99">
        <w:rPr>
          <w:rFonts w:asciiTheme="minorHAnsi" w:hAnsiTheme="minorHAnsi" w:cstheme="minorHAnsi"/>
          <w:sz w:val="20"/>
          <w:szCs w:val="20"/>
        </w:rPr>
        <w:tab/>
        <w:t>__________________________________________________</w:t>
      </w:r>
    </w:p>
    <w:p w:rsidR="0065422D" w:rsidRPr="00835F96" w:rsidRDefault="000A6D99" w:rsidP="0065422D">
      <w:pPr>
        <w:rPr>
          <w:rFonts w:asciiTheme="minorHAnsi" w:hAnsiTheme="minorHAnsi" w:cstheme="minorHAnsi"/>
          <w:sz w:val="20"/>
          <w:szCs w:val="20"/>
        </w:rPr>
        <w:sectPr w:rsidR="0065422D" w:rsidRPr="00835F96" w:rsidSect="00996C12">
          <w:footerReference w:type="default" r:id="rId72"/>
          <w:pgSz w:w="12240" w:h="15840"/>
          <w:pgMar w:top="1440" w:right="1440" w:bottom="1440" w:left="1440" w:header="360" w:footer="360" w:gutter="0"/>
          <w:cols w:space="720"/>
          <w:docGrid w:linePitch="360"/>
        </w:sectPr>
      </w:pPr>
      <w:r w:rsidRPr="000A6D99">
        <w:rPr>
          <w:rFonts w:asciiTheme="minorHAnsi" w:hAnsiTheme="minorHAnsi" w:cstheme="minorHAnsi"/>
          <w:sz w:val="20"/>
          <w:szCs w:val="20"/>
        </w:rPr>
        <w:t>Title</w:t>
      </w:r>
      <w:proofErr w:type="gramStart"/>
      <w:r w:rsidRPr="000A6D99">
        <w:rPr>
          <w:rFonts w:asciiTheme="minorHAnsi" w:hAnsiTheme="minorHAnsi" w:cstheme="minorHAnsi"/>
          <w:sz w:val="20"/>
          <w:szCs w:val="20"/>
        </w:rPr>
        <w:t>:_</w:t>
      </w:r>
      <w:proofErr w:type="gramEnd"/>
      <w:r w:rsidRPr="000A6D99">
        <w:rPr>
          <w:rFonts w:asciiTheme="minorHAnsi" w:hAnsiTheme="minorHAnsi" w:cstheme="minorHAnsi"/>
          <w:sz w:val="20"/>
          <w:szCs w:val="20"/>
        </w:rPr>
        <w:t>____________________________________________________</w:t>
      </w:r>
    </w:p>
    <w:p w:rsidR="0065422D" w:rsidRPr="00835F96" w:rsidRDefault="000A6D99" w:rsidP="0065422D">
      <w:pPr>
        <w:pStyle w:val="Heading1"/>
        <w:rPr>
          <w:rFonts w:asciiTheme="minorHAnsi" w:hAnsiTheme="minorHAnsi" w:cstheme="minorHAnsi"/>
          <w:sz w:val="28"/>
          <w:szCs w:val="28"/>
        </w:rPr>
      </w:pPr>
      <w:bookmarkStart w:id="308" w:name="_Toc254251310"/>
      <w:bookmarkStart w:id="309" w:name="_Toc354397146"/>
      <w:bookmarkStart w:id="310" w:name="_Toc360199508"/>
      <w:r w:rsidRPr="000A6D99">
        <w:rPr>
          <w:rFonts w:asciiTheme="minorHAnsi" w:hAnsiTheme="minorHAnsi" w:cstheme="minorHAnsi"/>
          <w:sz w:val="28"/>
          <w:szCs w:val="28"/>
        </w:rPr>
        <w:lastRenderedPageBreak/>
        <w:t>Attachment 10 - Offerer Disclosure of Prior Non-Responsibility Determinations</w:t>
      </w:r>
      <w:bookmarkEnd w:id="308"/>
      <w:bookmarkEnd w:id="309"/>
      <w:bookmarkEnd w:id="310"/>
    </w:p>
    <w:p w:rsidR="0065422D" w:rsidRPr="00835F96" w:rsidRDefault="0065422D" w:rsidP="0065422D">
      <w:pPr>
        <w:spacing w:after="0"/>
        <w:jc w:val="center"/>
        <w:rPr>
          <w:rFonts w:asciiTheme="minorHAnsi" w:hAnsiTheme="minorHAnsi" w:cstheme="minorHAnsi"/>
          <w:b/>
        </w:rPr>
      </w:pPr>
    </w:p>
    <w:p w:rsidR="0065422D" w:rsidRPr="00835F96" w:rsidRDefault="000A6D99" w:rsidP="0065422D">
      <w:pPr>
        <w:jc w:val="both"/>
        <w:rPr>
          <w:rFonts w:asciiTheme="minorHAnsi" w:hAnsiTheme="minorHAnsi" w:cstheme="minorHAnsi"/>
        </w:rPr>
      </w:pPr>
      <w:r w:rsidRPr="000A6D99">
        <w:rPr>
          <w:rFonts w:asciiTheme="minorHAnsi" w:hAnsiTheme="minorHAnsi" w:cstheme="minorHAnsi"/>
        </w:rPr>
        <w:t>New York State Finance Law §139-</w:t>
      </w:r>
      <w:proofErr w:type="gramStart"/>
      <w:r w:rsidRPr="000A6D99">
        <w:rPr>
          <w:rFonts w:asciiTheme="minorHAnsi" w:hAnsiTheme="minorHAnsi" w:cstheme="minorHAnsi"/>
        </w:rPr>
        <w:t>k(</w:t>
      </w:r>
      <w:proofErr w:type="gramEnd"/>
      <w:r w:rsidRPr="000A6D99">
        <w:rPr>
          <w:rFonts w:asciiTheme="minorHAnsi" w:hAnsiTheme="minorHAnsi" w:cstheme="minorHAnsi"/>
        </w:rPr>
        <w:t>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“Offerer” and “Governmental Entity” are defined in State Finance Law § 139-</w:t>
      </w:r>
      <w:proofErr w:type="gramStart"/>
      <w:r w:rsidRPr="000A6D99">
        <w:rPr>
          <w:rFonts w:asciiTheme="minorHAnsi" w:hAnsiTheme="minorHAnsi" w:cstheme="minorHAnsi"/>
        </w:rPr>
        <w:t>k(</w:t>
      </w:r>
      <w:proofErr w:type="gramEnd"/>
      <w:r w:rsidRPr="000A6D99">
        <w:rPr>
          <w:rFonts w:asciiTheme="minorHAnsi" w:hAnsiTheme="minorHAnsi" w:cstheme="minorHAnsi"/>
        </w:rPr>
        <w:t>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rsidR="0065422D" w:rsidRPr="00835F96" w:rsidRDefault="000A6D99" w:rsidP="0065422D">
      <w:pPr>
        <w:autoSpaceDE w:val="0"/>
        <w:autoSpaceDN w:val="0"/>
        <w:adjustRightInd w:val="0"/>
        <w:jc w:val="both"/>
        <w:rPr>
          <w:rFonts w:asciiTheme="minorHAnsi" w:hAnsiTheme="minorHAnsi" w:cstheme="minorHAnsi"/>
          <w:color w:val="000000"/>
        </w:rPr>
      </w:pPr>
      <w:r w:rsidRPr="000A6D99">
        <w:rPr>
          <w:rFonts w:asciiTheme="minorHAnsi" w:hAnsiTheme="minorHAnsi" w:cstheme="minorHAnsi"/>
          <w:color w:val="000000"/>
        </w:rPr>
        <w:t xml:space="preserve">As part of its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w:t>
      </w:r>
      <w:proofErr w:type="gramStart"/>
      <w:r w:rsidRPr="000A6D99">
        <w:rPr>
          <w:rFonts w:asciiTheme="minorHAnsi" w:hAnsiTheme="minorHAnsi" w:cstheme="minorHAnsi"/>
          <w:color w:val="000000"/>
        </w:rPr>
        <w:t>made  that</w:t>
      </w:r>
      <w:proofErr w:type="gramEnd"/>
      <w:r w:rsidRPr="000A6D99">
        <w:rPr>
          <w:rFonts w:asciiTheme="minorHAnsi" w:hAnsiTheme="minorHAnsi" w:cstheme="minorHAnsi"/>
          <w:color w:val="000000"/>
        </w:rPr>
        <w:t xml:space="preserve"> the award of the Procurement Contract to the Offerer is necessary to protect public property or public health safety, and that the Offerer is the only source capable of supplying the required Article of Procurement within the necessary timeframe.  See State Finance Law §§139-j (10</w:t>
      </w:r>
      <w:proofErr w:type="gramStart"/>
      <w:r w:rsidRPr="000A6D99">
        <w:rPr>
          <w:rFonts w:asciiTheme="minorHAnsi" w:hAnsiTheme="minorHAnsi" w:cstheme="minorHAnsi"/>
          <w:color w:val="000000"/>
        </w:rPr>
        <w:t>)(</w:t>
      </w:r>
      <w:proofErr w:type="gramEnd"/>
      <w:r w:rsidRPr="000A6D99">
        <w:rPr>
          <w:rFonts w:asciiTheme="minorHAnsi" w:hAnsiTheme="minorHAnsi" w:cstheme="minorHAnsi"/>
          <w:color w:val="000000"/>
        </w:rPr>
        <w:t xml:space="preserve">b) and 139-k(3). </w:t>
      </w:r>
    </w:p>
    <w:p w:rsidR="0065422D" w:rsidRPr="00835F96" w:rsidRDefault="000A6D99" w:rsidP="0065422D">
      <w:pPr>
        <w:autoSpaceDE w:val="0"/>
        <w:autoSpaceDN w:val="0"/>
        <w:adjustRightInd w:val="0"/>
        <w:jc w:val="both"/>
        <w:rPr>
          <w:rFonts w:asciiTheme="minorHAnsi" w:hAnsiTheme="minorHAnsi" w:cstheme="minorHAnsi"/>
          <w:color w:val="000000"/>
        </w:rPr>
      </w:pPr>
      <w:r w:rsidRPr="000A6D99">
        <w:rPr>
          <w:rFonts w:asciiTheme="minorHAnsi" w:hAnsiTheme="minorHAnsi" w:cstheme="minorHAnsi"/>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rsidR="0065422D" w:rsidRPr="00835F96" w:rsidRDefault="0065422D" w:rsidP="0065422D">
      <w:pPr>
        <w:jc w:val="both"/>
        <w:rPr>
          <w:rFonts w:asciiTheme="minorHAnsi" w:hAnsiTheme="minorHAnsi" w:cstheme="minorHAnsi"/>
        </w:rPr>
      </w:pPr>
    </w:p>
    <w:p w:rsidR="0065422D" w:rsidRPr="00835F96" w:rsidRDefault="0065422D" w:rsidP="0065422D">
      <w:pPr>
        <w:jc w:val="both"/>
        <w:rPr>
          <w:rFonts w:asciiTheme="minorHAnsi" w:hAnsiTheme="minorHAnsi" w:cstheme="minorHAnsi"/>
        </w:rPr>
      </w:pPr>
    </w:p>
    <w:p w:rsidR="0065422D" w:rsidRPr="00835F96" w:rsidRDefault="0065422D" w:rsidP="0065422D">
      <w:pPr>
        <w:jc w:val="both"/>
        <w:rPr>
          <w:rFonts w:asciiTheme="minorHAnsi" w:hAnsiTheme="minorHAnsi" w:cstheme="minorHAnsi"/>
        </w:rPr>
      </w:pPr>
    </w:p>
    <w:p w:rsidR="0065422D" w:rsidRPr="00835F96" w:rsidRDefault="0065422D" w:rsidP="0065422D">
      <w:pPr>
        <w:jc w:val="both"/>
        <w:rPr>
          <w:rFonts w:asciiTheme="minorHAnsi" w:hAnsiTheme="minorHAnsi" w:cstheme="minorHAnsi"/>
        </w:rPr>
      </w:pPr>
    </w:p>
    <w:p w:rsidR="0065422D" w:rsidRPr="00835F96" w:rsidRDefault="0065422D" w:rsidP="0065422D">
      <w:pPr>
        <w:jc w:val="both"/>
        <w:rPr>
          <w:rFonts w:asciiTheme="minorHAnsi" w:hAnsiTheme="minorHAnsi" w:cstheme="minorHAnsi"/>
        </w:rPr>
      </w:pPr>
    </w:p>
    <w:p w:rsidR="0065422D" w:rsidRPr="00835F96" w:rsidRDefault="0065422D" w:rsidP="0065422D">
      <w:pPr>
        <w:jc w:val="both"/>
        <w:rPr>
          <w:rFonts w:asciiTheme="minorHAnsi" w:hAnsiTheme="minorHAnsi" w:cstheme="minorHAnsi"/>
        </w:rPr>
      </w:pPr>
    </w:p>
    <w:p w:rsidR="0065422D" w:rsidRPr="00835F96" w:rsidRDefault="0065422D" w:rsidP="0065422D">
      <w:pPr>
        <w:autoSpaceDE w:val="0"/>
        <w:autoSpaceDN w:val="0"/>
        <w:adjustRightInd w:val="0"/>
        <w:jc w:val="center"/>
        <w:rPr>
          <w:rFonts w:asciiTheme="minorHAnsi" w:hAnsiTheme="minorHAnsi" w:cstheme="minorHAnsi"/>
          <w:b/>
        </w:rPr>
        <w:sectPr w:rsidR="0065422D" w:rsidRPr="00835F96" w:rsidSect="00996C12">
          <w:footerReference w:type="default" r:id="rId73"/>
          <w:pgSz w:w="12240" w:h="15840"/>
          <w:pgMar w:top="1440" w:right="1440" w:bottom="1440" w:left="1440" w:header="360" w:footer="360" w:gutter="0"/>
          <w:cols w:space="720"/>
          <w:docGrid w:linePitch="360"/>
        </w:sectPr>
      </w:pPr>
    </w:p>
    <w:p w:rsidR="0065422D" w:rsidRPr="00835F96" w:rsidRDefault="000A6D99" w:rsidP="0065422D">
      <w:pPr>
        <w:autoSpaceDE w:val="0"/>
        <w:autoSpaceDN w:val="0"/>
        <w:adjustRightInd w:val="0"/>
        <w:jc w:val="center"/>
        <w:rPr>
          <w:rFonts w:asciiTheme="minorHAnsi" w:hAnsiTheme="minorHAnsi" w:cstheme="minorHAnsi"/>
          <w:b/>
        </w:rPr>
      </w:pPr>
      <w:r w:rsidRPr="000A6D99">
        <w:rPr>
          <w:rFonts w:asciiTheme="minorHAnsi" w:hAnsiTheme="minorHAnsi" w:cstheme="minorHAnsi"/>
          <w:b/>
        </w:rPr>
        <w:lastRenderedPageBreak/>
        <w:t>Offerer Disclosure of Prior Non-Responsibility Determinations</w:t>
      </w:r>
    </w:p>
    <w:p w:rsidR="0065422D" w:rsidRPr="00835F96" w:rsidRDefault="000A6D99" w:rsidP="0065422D">
      <w:pPr>
        <w:rPr>
          <w:rFonts w:asciiTheme="minorHAnsi" w:hAnsiTheme="minorHAnsi" w:cstheme="minorHAnsi"/>
        </w:rPr>
      </w:pPr>
      <w:r w:rsidRPr="000A6D99">
        <w:rPr>
          <w:rFonts w:asciiTheme="minorHAnsi" w:hAnsiTheme="minorHAnsi" w:cstheme="minorHAnsi"/>
        </w:rPr>
        <w:t>Procurement Description, Contract or Bid Number:   ________________________________________</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___________________________________________________________________________________</w:t>
      </w:r>
    </w:p>
    <w:p w:rsidR="0065422D" w:rsidRPr="00835F96" w:rsidRDefault="000A6D99" w:rsidP="0065422D">
      <w:pPr>
        <w:rPr>
          <w:rFonts w:asciiTheme="minorHAnsi" w:hAnsiTheme="minorHAnsi" w:cstheme="minorHAnsi"/>
        </w:rPr>
      </w:pPr>
      <w:r w:rsidRPr="000A6D99">
        <w:rPr>
          <w:rFonts w:asciiTheme="minorHAnsi" w:hAnsiTheme="minorHAnsi" w:cstheme="minorHAnsi"/>
        </w:rPr>
        <w:t>___________________________________________________________________________________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Offerer Name:</w:t>
      </w:r>
      <w:r w:rsidRPr="000A6D99">
        <w:rPr>
          <w:rFonts w:asciiTheme="minorHAnsi" w:hAnsiTheme="minorHAnsi" w:cstheme="minorHAnsi"/>
        </w:rPr>
        <w:tab/>
        <w:t xml:space="preserve"> ______________________________________________________________________ </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Offerer Address:  ________________________________________________________________</w:t>
      </w:r>
      <w:r w:rsidRPr="000A6D99">
        <w:rPr>
          <w:rFonts w:asciiTheme="minorHAnsi" w:hAnsiTheme="minorHAnsi" w:cstheme="minorHAnsi"/>
        </w:rPr>
        <w:tab/>
        <w:t xml:space="preserve"> _______________________________________________________________________________ </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 xml:space="preserve">Telephone Number: </w:t>
      </w:r>
      <w:r w:rsidRPr="000A6D99">
        <w:rPr>
          <w:rFonts w:asciiTheme="minorHAnsi" w:hAnsiTheme="minorHAnsi" w:cstheme="minorHAnsi"/>
        </w:rPr>
        <w:tab/>
        <w:t xml:space="preserve"> _________________________________________________________________</w:t>
      </w:r>
    </w:p>
    <w:p w:rsidR="0065422D" w:rsidRPr="00835F96" w:rsidRDefault="000A6D99" w:rsidP="0065422D">
      <w:pPr>
        <w:spacing w:line="480" w:lineRule="auto"/>
        <w:rPr>
          <w:rFonts w:asciiTheme="minorHAnsi" w:hAnsiTheme="minorHAnsi" w:cstheme="minorHAnsi"/>
        </w:rPr>
      </w:pPr>
      <w:proofErr w:type="gramStart"/>
      <w:r w:rsidRPr="000A6D99">
        <w:rPr>
          <w:rFonts w:asciiTheme="minorHAnsi" w:hAnsiTheme="minorHAnsi" w:cstheme="minorHAnsi"/>
        </w:rPr>
        <w:t>e-Mail</w:t>
      </w:r>
      <w:proofErr w:type="gramEnd"/>
      <w:r w:rsidRPr="000A6D99">
        <w:rPr>
          <w:rFonts w:asciiTheme="minorHAnsi" w:hAnsiTheme="minorHAnsi" w:cstheme="minorHAnsi"/>
        </w:rPr>
        <w:t xml:space="preserve"> Address: ______________________________________________________________________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Name and Title of Person Submitting this Form:   ____________________________________________</w:t>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  _________________________________________________</w:t>
      </w:r>
    </w:p>
    <w:p w:rsidR="0065422D" w:rsidRPr="00835F96" w:rsidRDefault="000A6D99" w:rsidP="0065422D">
      <w:pPr>
        <w:numPr>
          <w:ilvl w:val="0"/>
          <w:numId w:val="29"/>
        </w:numPr>
        <w:tabs>
          <w:tab w:val="clear" w:pos="1560"/>
          <w:tab w:val="num" w:pos="360"/>
        </w:tabs>
        <w:spacing w:after="0" w:line="240" w:lineRule="auto"/>
        <w:ind w:left="360"/>
        <w:rPr>
          <w:rFonts w:asciiTheme="minorHAnsi" w:hAnsiTheme="minorHAnsi" w:cstheme="minorHAnsi"/>
        </w:rPr>
      </w:pPr>
      <w:r w:rsidRPr="000A6D99">
        <w:rPr>
          <w:rFonts w:asciiTheme="minorHAnsi" w:hAnsiTheme="minorHAnsi" w:cstheme="minorHAnsi"/>
        </w:rPr>
        <w:t xml:space="preserve">Has any New York State agency or authority made a finding of non-responsibility regarding the Offerer in the last four years?  (Please circle):  </w:t>
      </w:r>
    </w:p>
    <w:p w:rsidR="0065422D" w:rsidRPr="00835F96" w:rsidRDefault="000A6D99" w:rsidP="0065422D">
      <w:pPr>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No </w:t>
      </w:r>
      <w:r w:rsidRPr="000A6D99">
        <w:rPr>
          <w:rFonts w:asciiTheme="minorHAnsi" w:hAnsiTheme="minorHAnsi" w:cstheme="minorHAnsi"/>
        </w:rPr>
        <w:tab/>
      </w:r>
      <w:r w:rsidRPr="000A6D99">
        <w:rPr>
          <w:rFonts w:asciiTheme="minorHAnsi" w:hAnsiTheme="minorHAnsi" w:cstheme="minorHAnsi"/>
        </w:rPr>
        <w:tab/>
        <w:t xml:space="preserve">Yes </w:t>
      </w:r>
    </w:p>
    <w:p w:rsidR="0065422D" w:rsidRPr="00835F96" w:rsidRDefault="000A6D99" w:rsidP="0065422D">
      <w:pPr>
        <w:rPr>
          <w:rFonts w:asciiTheme="minorHAnsi" w:hAnsiTheme="minorHAnsi" w:cstheme="minorHAnsi"/>
        </w:rPr>
      </w:pPr>
      <w:r w:rsidRPr="000A6D99">
        <w:rPr>
          <w:rFonts w:asciiTheme="minorHAnsi" w:hAnsiTheme="minorHAnsi" w:cstheme="minorHAnsi"/>
        </w:rPr>
        <w:t>If yes, please answer the following questions:</w:t>
      </w:r>
    </w:p>
    <w:p w:rsidR="0065422D" w:rsidRPr="00835F96" w:rsidRDefault="000A6D99" w:rsidP="0065422D">
      <w:pPr>
        <w:numPr>
          <w:ilvl w:val="0"/>
          <w:numId w:val="29"/>
        </w:numPr>
        <w:tabs>
          <w:tab w:val="clear" w:pos="1560"/>
          <w:tab w:val="num" w:pos="360"/>
        </w:tabs>
        <w:spacing w:after="0" w:line="240" w:lineRule="auto"/>
        <w:ind w:left="360"/>
        <w:rPr>
          <w:rFonts w:asciiTheme="minorHAnsi" w:hAnsiTheme="minorHAnsi" w:cstheme="minorHAnsi"/>
        </w:rPr>
      </w:pPr>
      <w:r w:rsidRPr="000A6D99">
        <w:rPr>
          <w:rFonts w:asciiTheme="minorHAnsi" w:hAnsiTheme="minorHAnsi" w:cstheme="minorHAnsi"/>
        </w:rPr>
        <w:t xml:space="preserve">Was the basis for the finding of the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non-responsibility due to a violation of State Finance Law 139-j?  (Please circle): </w:t>
      </w:r>
    </w:p>
    <w:p w:rsidR="0065422D" w:rsidRPr="00835F96" w:rsidRDefault="000A6D99" w:rsidP="0065422D">
      <w:pPr>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No </w:t>
      </w:r>
      <w:r w:rsidRPr="000A6D99">
        <w:rPr>
          <w:rFonts w:asciiTheme="minorHAnsi" w:hAnsiTheme="minorHAnsi" w:cstheme="minorHAnsi"/>
        </w:rPr>
        <w:tab/>
      </w:r>
      <w:r w:rsidRPr="000A6D99">
        <w:rPr>
          <w:rFonts w:asciiTheme="minorHAnsi" w:hAnsiTheme="minorHAnsi" w:cstheme="minorHAnsi"/>
        </w:rPr>
        <w:tab/>
        <w:t xml:space="preserve">Yes </w:t>
      </w:r>
    </w:p>
    <w:p w:rsidR="0065422D" w:rsidRPr="00835F96" w:rsidRDefault="000A6D99" w:rsidP="0065422D">
      <w:pPr>
        <w:numPr>
          <w:ilvl w:val="0"/>
          <w:numId w:val="29"/>
        </w:numPr>
        <w:tabs>
          <w:tab w:val="clear" w:pos="1560"/>
          <w:tab w:val="num" w:pos="360"/>
        </w:tabs>
        <w:spacing w:after="0" w:line="240" w:lineRule="auto"/>
        <w:ind w:left="360"/>
        <w:rPr>
          <w:rFonts w:asciiTheme="minorHAnsi" w:hAnsiTheme="minorHAnsi" w:cstheme="minorHAnsi"/>
        </w:rPr>
      </w:pPr>
      <w:r w:rsidRPr="000A6D99">
        <w:rPr>
          <w:rFonts w:asciiTheme="minorHAnsi" w:hAnsiTheme="minorHAnsi" w:cstheme="minorHAnsi"/>
        </w:rPr>
        <w:t xml:space="preserve">Was the basis for the finding of the </w:t>
      </w:r>
      <w:proofErr w:type="spellStart"/>
      <w:r w:rsidRPr="000A6D99">
        <w:rPr>
          <w:rFonts w:asciiTheme="minorHAnsi" w:hAnsiTheme="minorHAnsi" w:cstheme="minorHAnsi"/>
        </w:rPr>
        <w:t>Offerer’s</w:t>
      </w:r>
      <w:proofErr w:type="spellEnd"/>
      <w:r w:rsidRPr="000A6D99">
        <w:rPr>
          <w:rFonts w:asciiTheme="minorHAnsi" w:hAnsiTheme="minorHAnsi" w:cstheme="minorHAnsi"/>
        </w:rPr>
        <w:t xml:space="preserve"> non-responsibility due to the intentional provision of false or incomplete information to a Governmental Entity? (Please circle):</w:t>
      </w:r>
    </w:p>
    <w:p w:rsidR="0065422D" w:rsidRPr="00835F96" w:rsidRDefault="000A6D99" w:rsidP="0065422D">
      <w:pPr>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No </w:t>
      </w:r>
      <w:r w:rsidRPr="000A6D99">
        <w:rPr>
          <w:rFonts w:asciiTheme="minorHAnsi" w:hAnsiTheme="minorHAnsi" w:cstheme="minorHAnsi"/>
        </w:rPr>
        <w:tab/>
      </w:r>
      <w:r w:rsidRPr="000A6D99">
        <w:rPr>
          <w:rFonts w:asciiTheme="minorHAnsi" w:hAnsiTheme="minorHAnsi" w:cstheme="minorHAnsi"/>
        </w:rPr>
        <w:tab/>
        <w:t xml:space="preserve">Yes </w:t>
      </w:r>
    </w:p>
    <w:p w:rsidR="0065422D" w:rsidRPr="00835F96" w:rsidRDefault="000A6D99" w:rsidP="0065422D">
      <w:pPr>
        <w:numPr>
          <w:ilvl w:val="0"/>
          <w:numId w:val="29"/>
        </w:numPr>
        <w:tabs>
          <w:tab w:val="clear" w:pos="1560"/>
          <w:tab w:val="num" w:pos="360"/>
        </w:tabs>
        <w:spacing w:after="0" w:line="240" w:lineRule="auto"/>
        <w:ind w:left="360"/>
        <w:rPr>
          <w:rFonts w:asciiTheme="minorHAnsi" w:hAnsiTheme="minorHAnsi" w:cstheme="minorHAnsi"/>
        </w:rPr>
      </w:pPr>
      <w:r w:rsidRPr="000A6D99">
        <w:rPr>
          <w:rFonts w:asciiTheme="minorHAnsi" w:hAnsiTheme="minorHAnsi" w:cstheme="minorHAnsi"/>
        </w:rPr>
        <w:t>If you responded yes to Questions 1, 2 or 3 , please provide details regarding the finding of non-responsibility below:</w:t>
      </w:r>
    </w:p>
    <w:p w:rsidR="0065422D" w:rsidRPr="00835F96" w:rsidRDefault="000A6D99" w:rsidP="0065422D">
      <w:pPr>
        <w:spacing w:before="240" w:line="480" w:lineRule="auto"/>
        <w:ind w:left="1260"/>
        <w:rPr>
          <w:rFonts w:asciiTheme="minorHAnsi" w:hAnsiTheme="minorHAnsi" w:cstheme="minorHAnsi"/>
        </w:rPr>
      </w:pPr>
      <w:r w:rsidRPr="000A6D99">
        <w:rPr>
          <w:rFonts w:asciiTheme="minorHAnsi" w:hAnsiTheme="minorHAnsi" w:cstheme="minorHAnsi"/>
        </w:rPr>
        <w:t>Government Entity:   ___ _________________________________________________</w:t>
      </w:r>
    </w:p>
    <w:p w:rsidR="0065422D" w:rsidRPr="00835F96" w:rsidRDefault="000A6D99" w:rsidP="0065422D">
      <w:pPr>
        <w:spacing w:line="480" w:lineRule="auto"/>
        <w:ind w:left="1260"/>
        <w:rPr>
          <w:rFonts w:asciiTheme="minorHAnsi" w:hAnsiTheme="minorHAnsi" w:cstheme="minorHAnsi"/>
        </w:rPr>
      </w:pPr>
      <w:r w:rsidRPr="000A6D99">
        <w:rPr>
          <w:rFonts w:asciiTheme="minorHAnsi" w:hAnsiTheme="minorHAnsi" w:cstheme="minorHAnsi"/>
        </w:rPr>
        <w:t>Date of Finding of Non-responsibility: _______________________________________</w:t>
      </w:r>
    </w:p>
    <w:p w:rsidR="0065422D" w:rsidRPr="00835F96" w:rsidRDefault="000A6D99" w:rsidP="0065422D">
      <w:pPr>
        <w:spacing w:after="0" w:line="480" w:lineRule="auto"/>
        <w:ind w:firstLine="1260"/>
        <w:rPr>
          <w:rFonts w:asciiTheme="minorHAnsi" w:hAnsiTheme="minorHAnsi" w:cstheme="minorHAnsi"/>
        </w:rPr>
      </w:pPr>
      <w:r w:rsidRPr="000A6D99">
        <w:rPr>
          <w:rFonts w:asciiTheme="minorHAnsi" w:hAnsiTheme="minorHAnsi" w:cstheme="minorHAnsi"/>
        </w:rPr>
        <w:lastRenderedPageBreak/>
        <w:t>Facts Underlying Finding of Non-Responsibility (Add additional pages as necessary)</w:t>
      </w:r>
    </w:p>
    <w:p w:rsidR="0065422D" w:rsidRPr="00835F96" w:rsidRDefault="000A6D99" w:rsidP="0065422D">
      <w:pPr>
        <w:spacing w:after="0" w:line="480" w:lineRule="auto"/>
        <w:ind w:left="1260"/>
        <w:rPr>
          <w:rFonts w:asciiTheme="minorHAnsi" w:hAnsiTheme="minorHAnsi" w:cstheme="minorHAnsi"/>
        </w:rPr>
      </w:pPr>
      <w:r w:rsidRPr="000A6D99">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w:t>
      </w:r>
    </w:p>
    <w:p w:rsidR="0065422D" w:rsidRPr="00835F96" w:rsidRDefault="000A6D99" w:rsidP="0065422D">
      <w:pPr>
        <w:numPr>
          <w:ilvl w:val="0"/>
          <w:numId w:val="29"/>
        </w:numPr>
        <w:tabs>
          <w:tab w:val="clear" w:pos="1560"/>
          <w:tab w:val="num" w:pos="360"/>
        </w:tabs>
        <w:spacing w:after="0" w:line="240" w:lineRule="auto"/>
        <w:ind w:left="360"/>
        <w:rPr>
          <w:rFonts w:asciiTheme="minorHAnsi" w:hAnsiTheme="minorHAnsi" w:cstheme="minorHAnsi"/>
        </w:rPr>
      </w:pPr>
      <w:r w:rsidRPr="000A6D99">
        <w:rPr>
          <w:rFonts w:asciiTheme="minorHAnsi" w:hAnsiTheme="minorHAnsi" w:cstheme="minorHAnsi"/>
        </w:rPr>
        <w:t xml:space="preserve">Has any New York State agency or authority terminated a procurement contract with the Offerer due to the intentional provision of false or incomplete information? (Please circle): </w:t>
      </w:r>
    </w:p>
    <w:p w:rsidR="0065422D" w:rsidRPr="00835F96" w:rsidRDefault="0065422D" w:rsidP="0065422D">
      <w:pPr>
        <w:rPr>
          <w:rFonts w:asciiTheme="minorHAnsi" w:hAnsiTheme="minorHAnsi" w:cstheme="minorHAnsi"/>
        </w:rPr>
      </w:pPr>
    </w:p>
    <w:p w:rsidR="0065422D" w:rsidRPr="00835F96" w:rsidRDefault="000A6D99" w:rsidP="0065422D">
      <w:pPr>
        <w:rPr>
          <w:rFonts w:asciiTheme="minorHAnsi" w:hAnsiTheme="minorHAnsi" w:cstheme="minorHAnsi"/>
        </w:rPr>
      </w:pP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r>
      <w:r w:rsidRPr="000A6D99">
        <w:rPr>
          <w:rFonts w:asciiTheme="minorHAnsi" w:hAnsiTheme="minorHAnsi" w:cstheme="minorHAnsi"/>
        </w:rPr>
        <w:tab/>
        <w:t xml:space="preserve">No </w:t>
      </w:r>
      <w:r w:rsidRPr="000A6D99">
        <w:rPr>
          <w:rFonts w:asciiTheme="minorHAnsi" w:hAnsiTheme="minorHAnsi" w:cstheme="minorHAnsi"/>
        </w:rPr>
        <w:tab/>
      </w:r>
      <w:r w:rsidRPr="000A6D99">
        <w:rPr>
          <w:rFonts w:asciiTheme="minorHAnsi" w:hAnsiTheme="minorHAnsi" w:cstheme="minorHAnsi"/>
        </w:rPr>
        <w:tab/>
        <w:t xml:space="preserve">Yes </w:t>
      </w:r>
    </w:p>
    <w:p w:rsidR="0065422D" w:rsidRPr="00835F96" w:rsidRDefault="000A6D99" w:rsidP="0065422D">
      <w:pPr>
        <w:spacing w:line="480" w:lineRule="auto"/>
        <w:ind w:left="1260" w:hanging="960"/>
        <w:rPr>
          <w:rFonts w:asciiTheme="minorHAnsi" w:hAnsiTheme="minorHAnsi" w:cstheme="minorHAnsi"/>
        </w:rPr>
      </w:pPr>
      <w:r w:rsidRPr="000A6D99">
        <w:rPr>
          <w:rFonts w:asciiTheme="minorHAnsi" w:hAnsiTheme="minorHAnsi" w:cstheme="minorHAnsi"/>
        </w:rPr>
        <w:t xml:space="preserve">If you responded yes to the above question, please provide details regarding the termination below: </w:t>
      </w:r>
    </w:p>
    <w:p w:rsidR="0065422D" w:rsidRPr="00835F96" w:rsidRDefault="000A6D99" w:rsidP="0065422D">
      <w:pPr>
        <w:ind w:left="360"/>
        <w:rPr>
          <w:rFonts w:asciiTheme="minorHAnsi" w:hAnsiTheme="minorHAnsi" w:cstheme="minorHAnsi"/>
        </w:rPr>
      </w:pPr>
      <w:r w:rsidRPr="000A6D99">
        <w:rPr>
          <w:rFonts w:asciiTheme="minorHAnsi" w:hAnsiTheme="minorHAnsi" w:cstheme="minorHAnsi"/>
        </w:rPr>
        <w:t>Government Entity:  _________________________________________________________________</w:t>
      </w:r>
    </w:p>
    <w:p w:rsidR="0065422D" w:rsidRPr="00835F96" w:rsidRDefault="000A6D99" w:rsidP="0065422D">
      <w:pPr>
        <w:ind w:left="360"/>
        <w:rPr>
          <w:rFonts w:asciiTheme="minorHAnsi" w:hAnsiTheme="minorHAnsi" w:cstheme="minorHAnsi"/>
        </w:rPr>
      </w:pPr>
      <w:r w:rsidRPr="000A6D99">
        <w:rPr>
          <w:rFonts w:asciiTheme="minorHAnsi" w:hAnsiTheme="minorHAnsi" w:cstheme="minorHAnsi"/>
        </w:rPr>
        <w:br/>
        <w:t>Date of Finding of Non-Responsibility:__________________________________________________</w:t>
      </w:r>
      <w:r w:rsidRPr="000A6D99">
        <w:rPr>
          <w:rFonts w:asciiTheme="minorHAnsi" w:hAnsiTheme="minorHAnsi" w:cstheme="minorHAnsi"/>
        </w:rPr>
        <w:br/>
      </w:r>
    </w:p>
    <w:p w:rsidR="0065422D" w:rsidRPr="00835F96" w:rsidRDefault="000A6D99" w:rsidP="0065422D">
      <w:pPr>
        <w:ind w:firstLine="360"/>
        <w:rPr>
          <w:rFonts w:asciiTheme="minorHAnsi" w:hAnsiTheme="minorHAnsi" w:cstheme="minorHAnsi"/>
        </w:rPr>
      </w:pPr>
      <w:r w:rsidRPr="000A6D99">
        <w:rPr>
          <w:rFonts w:asciiTheme="minorHAnsi" w:hAnsiTheme="minorHAnsi" w:cstheme="minorHAnsi"/>
        </w:rPr>
        <w:t>Facts Underlying Finding of Non-Responsibility: (Add additional pages as necessary)</w:t>
      </w:r>
    </w:p>
    <w:p w:rsidR="0065422D" w:rsidRPr="00835F96" w:rsidRDefault="000A6D99" w:rsidP="0065422D">
      <w:pPr>
        <w:ind w:left="360"/>
        <w:jc w:val="both"/>
        <w:rPr>
          <w:rFonts w:asciiTheme="minorHAnsi" w:hAnsiTheme="minorHAnsi" w:cstheme="minorHAnsi"/>
        </w:rPr>
      </w:pPr>
      <w:r w:rsidRPr="000A6D99">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rsidR="0065422D" w:rsidRPr="00835F96" w:rsidRDefault="000A6D99" w:rsidP="0065422D">
      <w:pPr>
        <w:pStyle w:val="Default"/>
        <w:spacing w:after="457" w:line="231" w:lineRule="atLeast"/>
        <w:rPr>
          <w:rFonts w:asciiTheme="minorHAnsi" w:hAnsiTheme="minorHAnsi" w:cstheme="minorHAnsi"/>
          <w:b/>
          <w:sz w:val="20"/>
          <w:szCs w:val="20"/>
        </w:rPr>
      </w:pPr>
      <w:r w:rsidRPr="000A6D99">
        <w:rPr>
          <w:rFonts w:asciiTheme="minorHAnsi" w:hAnsiTheme="minorHAnsi" w:cstheme="minorHAnsi"/>
          <w:b/>
          <w:sz w:val="20"/>
          <w:szCs w:val="20"/>
        </w:rPr>
        <w:t>Offerer certifies that all information provided to the DTF with respect to State Finance Law 139-k is complete, true and accurate.</w:t>
      </w:r>
    </w:p>
    <w:p w:rsidR="0065422D" w:rsidRPr="00835F96" w:rsidRDefault="000A6D99" w:rsidP="0065422D">
      <w:pPr>
        <w:jc w:val="right"/>
        <w:rPr>
          <w:rFonts w:asciiTheme="minorHAnsi" w:hAnsiTheme="minorHAnsi" w:cstheme="minorHAnsi"/>
        </w:rPr>
      </w:pPr>
      <w:r w:rsidRPr="000A6D99">
        <w:rPr>
          <w:rFonts w:asciiTheme="minorHAnsi" w:hAnsiTheme="minorHAnsi" w:cstheme="minorHAnsi"/>
        </w:rPr>
        <w:t xml:space="preserve">By: </w:t>
      </w:r>
      <w:r w:rsidRPr="000A6D99">
        <w:rPr>
          <w:rFonts w:asciiTheme="minorHAnsi" w:hAnsiTheme="minorHAnsi" w:cstheme="minorHAnsi"/>
          <w:i/>
          <w:iCs/>
          <w:sz w:val="20"/>
        </w:rPr>
        <w:t>(Signature)</w:t>
      </w:r>
      <w:r w:rsidRPr="000A6D99">
        <w:rPr>
          <w:rFonts w:asciiTheme="minorHAnsi" w:hAnsiTheme="minorHAnsi" w:cstheme="minorHAnsi"/>
        </w:rPr>
        <w:t xml:space="preserve">: _________________________________________________ </w:t>
      </w:r>
    </w:p>
    <w:p w:rsidR="0065422D" w:rsidRPr="00835F96" w:rsidRDefault="000A6D99" w:rsidP="0065422D">
      <w:pPr>
        <w:ind w:left="2640"/>
        <w:rPr>
          <w:rFonts w:asciiTheme="minorHAnsi" w:hAnsiTheme="minorHAnsi" w:cstheme="minorHAnsi"/>
          <w:i/>
          <w:sz w:val="20"/>
          <w:szCs w:val="20"/>
        </w:rPr>
      </w:pPr>
      <w:r w:rsidRPr="000A6D99">
        <w:rPr>
          <w:rFonts w:asciiTheme="minorHAnsi" w:hAnsiTheme="minorHAnsi" w:cstheme="minorHAnsi"/>
        </w:rPr>
        <w:t xml:space="preserve"> Name: </w:t>
      </w:r>
      <w:r w:rsidRPr="000A6D99">
        <w:rPr>
          <w:rFonts w:asciiTheme="minorHAnsi" w:hAnsiTheme="minorHAnsi" w:cstheme="minorHAnsi"/>
          <w:i/>
          <w:sz w:val="20"/>
          <w:szCs w:val="20"/>
        </w:rPr>
        <w:t>(Please print) ________________________________________________</w:t>
      </w:r>
    </w:p>
    <w:p w:rsidR="0065422D" w:rsidRPr="00835F96" w:rsidRDefault="000A6D99" w:rsidP="0065422D">
      <w:pPr>
        <w:ind w:left="2640"/>
        <w:jc w:val="both"/>
        <w:rPr>
          <w:rFonts w:asciiTheme="minorHAnsi" w:hAnsiTheme="minorHAnsi" w:cstheme="minorHAnsi"/>
        </w:rPr>
        <w:sectPr w:rsidR="0065422D" w:rsidRPr="00835F96" w:rsidSect="00996C12">
          <w:pgSz w:w="12240" w:h="15840"/>
          <w:pgMar w:top="1440" w:right="1440" w:bottom="1440" w:left="1440" w:header="360" w:footer="360" w:gutter="0"/>
          <w:cols w:space="720"/>
          <w:docGrid w:linePitch="360"/>
        </w:sectPr>
      </w:pPr>
      <w:r w:rsidRPr="000A6D99">
        <w:rPr>
          <w:rFonts w:asciiTheme="minorHAnsi" w:hAnsiTheme="minorHAnsi" w:cstheme="minorHAnsi"/>
        </w:rPr>
        <w:t>Date:  ____________________________</w:t>
      </w:r>
    </w:p>
    <w:p w:rsidR="0065422D" w:rsidRPr="00835F96" w:rsidRDefault="000A6D99" w:rsidP="0065422D">
      <w:pPr>
        <w:pStyle w:val="Heading1"/>
        <w:jc w:val="center"/>
        <w:rPr>
          <w:rFonts w:asciiTheme="minorHAnsi" w:hAnsiTheme="minorHAnsi" w:cstheme="minorHAnsi"/>
          <w:sz w:val="28"/>
          <w:szCs w:val="28"/>
        </w:rPr>
      </w:pPr>
      <w:bookmarkStart w:id="311" w:name="_Toc254251311"/>
      <w:bookmarkStart w:id="312" w:name="_Toc354397147"/>
      <w:bookmarkStart w:id="313" w:name="_Toc360199509"/>
      <w:r w:rsidRPr="000A6D99">
        <w:rPr>
          <w:rFonts w:asciiTheme="minorHAnsi" w:hAnsiTheme="minorHAnsi" w:cstheme="minorHAnsi"/>
          <w:sz w:val="28"/>
          <w:szCs w:val="28"/>
        </w:rPr>
        <w:lastRenderedPageBreak/>
        <w:t xml:space="preserve">Attachment 11 – </w:t>
      </w:r>
      <w:proofErr w:type="spellStart"/>
      <w:r w:rsidRPr="000A6D99">
        <w:rPr>
          <w:rFonts w:asciiTheme="minorHAnsi" w:hAnsiTheme="minorHAnsi" w:cstheme="minorHAnsi"/>
          <w:sz w:val="28"/>
          <w:szCs w:val="28"/>
        </w:rPr>
        <w:t>Offerer’s</w:t>
      </w:r>
      <w:proofErr w:type="spellEnd"/>
      <w:r w:rsidRPr="000A6D99">
        <w:rPr>
          <w:rFonts w:asciiTheme="minorHAnsi" w:hAnsiTheme="minorHAnsi" w:cstheme="minorHAnsi"/>
          <w:sz w:val="28"/>
          <w:szCs w:val="28"/>
        </w:rPr>
        <w:t xml:space="preserve"> Certification of Compliance with State Finance Law 139-k (5)</w:t>
      </w:r>
      <w:bookmarkEnd w:id="311"/>
      <w:bookmarkEnd w:id="312"/>
      <w:bookmarkEnd w:id="313"/>
    </w:p>
    <w:p w:rsidR="0065422D" w:rsidRPr="00835F96" w:rsidRDefault="000A6D99" w:rsidP="0065422D">
      <w:pPr>
        <w:pStyle w:val="CM14"/>
        <w:spacing w:after="0" w:line="0" w:lineRule="atLeast"/>
        <w:jc w:val="both"/>
        <w:rPr>
          <w:rFonts w:asciiTheme="minorHAnsi" w:hAnsiTheme="minorHAnsi" w:cstheme="minorHAnsi"/>
          <w:color w:val="000000"/>
          <w:sz w:val="22"/>
          <w:szCs w:val="22"/>
        </w:rPr>
      </w:pPr>
      <w:r w:rsidRPr="000A6D99">
        <w:rPr>
          <w:rFonts w:asciiTheme="minorHAnsi" w:hAnsiTheme="minorHAnsi" w:cstheme="minorHAnsi"/>
          <w:color w:val="000000"/>
          <w:sz w:val="22"/>
          <w:szCs w:val="22"/>
        </w:rPr>
        <w:t>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accurate.</w:t>
      </w:r>
    </w:p>
    <w:p w:rsidR="0065422D" w:rsidRPr="00835F96" w:rsidRDefault="0065422D" w:rsidP="0065422D">
      <w:pPr>
        <w:pStyle w:val="Default"/>
        <w:rPr>
          <w:rFonts w:asciiTheme="minorHAnsi" w:hAnsiTheme="minorHAnsi" w:cstheme="minorHAnsi"/>
        </w:rPr>
      </w:pPr>
    </w:p>
    <w:p w:rsidR="0065422D" w:rsidRPr="00835F96" w:rsidRDefault="000A6D99" w:rsidP="0065422D">
      <w:pPr>
        <w:pStyle w:val="CM14"/>
        <w:jc w:val="center"/>
        <w:rPr>
          <w:rFonts w:asciiTheme="minorHAnsi" w:hAnsiTheme="minorHAnsi" w:cstheme="minorHAnsi"/>
          <w:color w:val="000000"/>
          <w:sz w:val="20"/>
          <w:szCs w:val="20"/>
        </w:rPr>
      </w:pPr>
      <w:r w:rsidRPr="000A6D99">
        <w:rPr>
          <w:rFonts w:asciiTheme="minorHAnsi" w:hAnsiTheme="minorHAnsi" w:cstheme="minorHAnsi"/>
          <w:b/>
          <w:color w:val="000000"/>
          <w:sz w:val="22"/>
          <w:szCs w:val="22"/>
        </w:rPr>
        <w:t>Offerer Certification</w:t>
      </w:r>
    </w:p>
    <w:p w:rsidR="0065422D" w:rsidRPr="00835F96" w:rsidRDefault="000A6D99" w:rsidP="0065422D">
      <w:pPr>
        <w:rPr>
          <w:rFonts w:asciiTheme="minorHAnsi" w:hAnsiTheme="minorHAnsi" w:cstheme="minorHAnsi"/>
        </w:rPr>
      </w:pPr>
      <w:r w:rsidRPr="000A6D99">
        <w:rPr>
          <w:rFonts w:asciiTheme="minorHAnsi" w:hAnsiTheme="minorHAnsi" w:cstheme="minorHAnsi"/>
        </w:rPr>
        <w:t>I certify that all information provided to the DTF with respect to State Finance Law 139-k is complete, true and accurate.</w:t>
      </w:r>
    </w:p>
    <w:p w:rsidR="0065422D" w:rsidRPr="00835F96" w:rsidRDefault="000A6D99" w:rsidP="0065422D">
      <w:pPr>
        <w:spacing w:line="480" w:lineRule="auto"/>
        <w:ind w:left="2880"/>
        <w:rPr>
          <w:rFonts w:asciiTheme="minorHAnsi" w:hAnsiTheme="minorHAnsi" w:cstheme="minorHAnsi"/>
        </w:rPr>
      </w:pPr>
      <w:r w:rsidRPr="000A6D99">
        <w:rPr>
          <w:rFonts w:asciiTheme="minorHAnsi" w:hAnsiTheme="minorHAnsi" w:cstheme="minorHAnsi"/>
        </w:rPr>
        <w:t>By</w:t>
      </w:r>
      <w:r w:rsidRPr="000A6D99">
        <w:rPr>
          <w:rFonts w:asciiTheme="minorHAnsi" w:hAnsiTheme="minorHAnsi" w:cstheme="minorHAnsi"/>
          <w:i/>
          <w:iCs/>
          <w:sz w:val="20"/>
        </w:rPr>
        <w:t>: (signature</w:t>
      </w:r>
      <w:proofErr w:type="gramStart"/>
      <w:r w:rsidRPr="000A6D99">
        <w:rPr>
          <w:rFonts w:asciiTheme="minorHAnsi" w:hAnsiTheme="minorHAnsi" w:cstheme="minorHAnsi"/>
          <w:i/>
          <w:iCs/>
          <w:sz w:val="20"/>
        </w:rPr>
        <w:t xml:space="preserve">) </w:t>
      </w:r>
      <w:r w:rsidRPr="000A6D99">
        <w:rPr>
          <w:rFonts w:asciiTheme="minorHAnsi" w:hAnsiTheme="minorHAnsi" w:cstheme="minorHAnsi"/>
        </w:rPr>
        <w:t xml:space="preserve"> _</w:t>
      </w:r>
      <w:proofErr w:type="gramEnd"/>
      <w:r w:rsidRPr="000A6D99">
        <w:rPr>
          <w:rFonts w:asciiTheme="minorHAnsi" w:hAnsiTheme="minorHAnsi" w:cstheme="minorHAnsi"/>
        </w:rPr>
        <w:t>_____________________________________________</w:t>
      </w:r>
    </w:p>
    <w:p w:rsidR="0065422D" w:rsidRPr="00835F96" w:rsidRDefault="000A6D99" w:rsidP="0065422D">
      <w:pPr>
        <w:spacing w:line="480" w:lineRule="auto"/>
        <w:ind w:left="2880"/>
        <w:rPr>
          <w:rFonts w:asciiTheme="minorHAnsi" w:hAnsiTheme="minorHAnsi" w:cstheme="minorHAnsi"/>
        </w:rPr>
      </w:pPr>
      <w:r w:rsidRPr="000A6D99">
        <w:rPr>
          <w:rFonts w:asciiTheme="minorHAnsi" w:hAnsiTheme="minorHAnsi" w:cstheme="minorHAnsi"/>
        </w:rPr>
        <w:t xml:space="preserve">Date:                ______________________________________________    </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Procurement Description, Contract or Bid Number:   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 xml:space="preserve">Name </w:t>
      </w:r>
      <w:r w:rsidRPr="000A6D99">
        <w:rPr>
          <w:rFonts w:asciiTheme="minorHAnsi" w:hAnsiTheme="minorHAnsi" w:cstheme="minorHAnsi"/>
          <w:i/>
          <w:sz w:val="20"/>
          <w:szCs w:val="20"/>
        </w:rPr>
        <w:t>(Please print)</w:t>
      </w:r>
      <w:r w:rsidRPr="000A6D99">
        <w:rPr>
          <w:rFonts w:asciiTheme="minorHAnsi" w:hAnsiTheme="minorHAnsi" w:cstheme="minorHAnsi"/>
        </w:rPr>
        <w:t>:   __________________________________________________________________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Title:  ______________________________________________________________________________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Offerer Name:  ______________________________________________________________________</w:t>
      </w:r>
    </w:p>
    <w:p w:rsidR="0065422D" w:rsidRPr="00835F96" w:rsidRDefault="000A6D99" w:rsidP="0065422D">
      <w:pPr>
        <w:spacing w:line="480" w:lineRule="auto"/>
        <w:rPr>
          <w:rFonts w:asciiTheme="minorHAnsi" w:hAnsiTheme="minorHAnsi" w:cstheme="minorHAnsi"/>
        </w:rPr>
      </w:pPr>
      <w:r w:rsidRPr="000A6D99">
        <w:rPr>
          <w:rFonts w:asciiTheme="minorHAnsi" w:hAnsiTheme="minorHAnsi" w:cstheme="minorHAnsi"/>
        </w:rPr>
        <w:t xml:space="preserve">Offerer Address:  _____________________________________________________________________ </w:t>
      </w:r>
    </w:p>
    <w:p w:rsidR="0065422D" w:rsidRPr="00835F96" w:rsidRDefault="000A6D99" w:rsidP="0065422D">
      <w:pPr>
        <w:spacing w:line="480" w:lineRule="auto"/>
        <w:ind w:firstLine="1500"/>
        <w:rPr>
          <w:rFonts w:asciiTheme="minorHAnsi" w:hAnsiTheme="minorHAnsi" w:cstheme="minorHAnsi"/>
        </w:rPr>
      </w:pPr>
      <w:r w:rsidRPr="000A6D99">
        <w:rPr>
          <w:rFonts w:asciiTheme="minorHAnsi" w:hAnsiTheme="minorHAnsi" w:cstheme="minorHAnsi"/>
        </w:rPr>
        <w:t>______________________________________________________________________</w:t>
      </w:r>
    </w:p>
    <w:p w:rsidR="0065422D" w:rsidRPr="00835F96" w:rsidRDefault="000A6D99" w:rsidP="0065422D">
      <w:pPr>
        <w:rPr>
          <w:rFonts w:asciiTheme="minorHAnsi" w:hAnsiTheme="minorHAnsi" w:cstheme="minorHAnsi"/>
        </w:rPr>
      </w:pPr>
      <w:r w:rsidRPr="000A6D99">
        <w:rPr>
          <w:rFonts w:asciiTheme="minorHAnsi" w:hAnsiTheme="minorHAnsi" w:cstheme="minorHAnsi"/>
        </w:rPr>
        <w:t>Telephone Number: ____________________________________</w:t>
      </w:r>
    </w:p>
    <w:p w:rsidR="0065422D" w:rsidRPr="00835F96" w:rsidRDefault="000A6D99" w:rsidP="0065422D">
      <w:pPr>
        <w:rPr>
          <w:rFonts w:asciiTheme="minorHAnsi" w:hAnsiTheme="minorHAnsi" w:cstheme="minorHAnsi"/>
        </w:rPr>
      </w:pPr>
      <w:proofErr w:type="gramStart"/>
      <w:r w:rsidRPr="000A6D99">
        <w:rPr>
          <w:rFonts w:asciiTheme="minorHAnsi" w:hAnsiTheme="minorHAnsi" w:cstheme="minorHAnsi"/>
        </w:rPr>
        <w:t>e-Mail</w:t>
      </w:r>
      <w:proofErr w:type="gramEnd"/>
      <w:r w:rsidRPr="000A6D99">
        <w:rPr>
          <w:rFonts w:asciiTheme="minorHAnsi" w:hAnsiTheme="minorHAnsi" w:cstheme="minorHAnsi"/>
        </w:rPr>
        <w:t xml:space="preserve"> Address: __________________________________________________</w:t>
      </w:r>
    </w:p>
    <w:p w:rsidR="0065422D" w:rsidRPr="00835F96" w:rsidRDefault="0065422D" w:rsidP="0065422D">
      <w:pPr>
        <w:jc w:val="both"/>
        <w:rPr>
          <w:rFonts w:asciiTheme="minorHAnsi" w:hAnsiTheme="minorHAnsi" w:cstheme="minorHAnsi"/>
        </w:rPr>
        <w:sectPr w:rsidR="0065422D" w:rsidRPr="00835F96" w:rsidSect="00996C12">
          <w:footerReference w:type="default" r:id="rId74"/>
          <w:pgSz w:w="12240" w:h="15840"/>
          <w:pgMar w:top="1440" w:right="1440" w:bottom="1440" w:left="1440" w:header="360" w:footer="360" w:gutter="0"/>
          <w:cols w:space="720"/>
          <w:docGrid w:linePitch="360"/>
        </w:sectPr>
      </w:pPr>
    </w:p>
    <w:p w:rsidR="0065422D" w:rsidRPr="00835F96" w:rsidRDefault="000A6D99" w:rsidP="0065422D">
      <w:pPr>
        <w:pStyle w:val="Heading1"/>
        <w:jc w:val="center"/>
        <w:rPr>
          <w:rFonts w:asciiTheme="minorHAnsi" w:hAnsiTheme="minorHAnsi" w:cstheme="minorHAnsi"/>
          <w:sz w:val="28"/>
          <w:szCs w:val="28"/>
        </w:rPr>
      </w:pPr>
      <w:bookmarkStart w:id="314" w:name="_Toc254251312"/>
      <w:bookmarkStart w:id="315" w:name="_Toc354397148"/>
      <w:bookmarkStart w:id="316" w:name="_Toc360199510"/>
      <w:r w:rsidRPr="000A6D99">
        <w:rPr>
          <w:rFonts w:asciiTheme="minorHAnsi" w:hAnsiTheme="minorHAnsi" w:cstheme="minorHAnsi"/>
          <w:sz w:val="28"/>
          <w:szCs w:val="28"/>
        </w:rPr>
        <w:lastRenderedPageBreak/>
        <w:t>Attachment 12 – DTF-202</w:t>
      </w:r>
      <w:bookmarkEnd w:id="314"/>
      <w:bookmarkEnd w:id="315"/>
      <w:bookmarkEnd w:id="316"/>
    </w:p>
    <w:p w:rsidR="0065422D" w:rsidRPr="00835F96" w:rsidRDefault="000A6D99" w:rsidP="0065422D">
      <w:pPr>
        <w:pStyle w:val="Heading1"/>
        <w:jc w:val="center"/>
        <w:rPr>
          <w:rFonts w:asciiTheme="minorHAnsi" w:hAnsiTheme="minorHAnsi" w:cstheme="minorHAnsi"/>
          <w:sz w:val="20"/>
        </w:rPr>
      </w:pPr>
      <w:bookmarkStart w:id="317" w:name="_Toc354397149"/>
      <w:bookmarkStart w:id="318" w:name="_Toc360199511"/>
      <w:r w:rsidRPr="000A6D99">
        <w:rPr>
          <w:rFonts w:asciiTheme="minorHAnsi" w:hAnsiTheme="minorHAnsi" w:cstheme="minorHAnsi"/>
          <w:sz w:val="22"/>
        </w:rPr>
        <w:t xml:space="preserve">New York State Department of Taxation and Finance - </w:t>
      </w:r>
      <w:r w:rsidRPr="000A6D99">
        <w:rPr>
          <w:rFonts w:asciiTheme="minorHAnsi" w:hAnsiTheme="minorHAnsi" w:cstheme="minorHAnsi"/>
          <w:sz w:val="20"/>
        </w:rPr>
        <w:t>Agreement to Adhere to the Secrecy Provisions of the Tax Law and the Internal Revenue Code</w:t>
      </w:r>
      <w:bookmarkEnd w:id="317"/>
      <w:bookmarkEnd w:id="318"/>
    </w:p>
    <w:p w:rsidR="0065422D" w:rsidRPr="00835F96" w:rsidRDefault="000A6D99" w:rsidP="0065422D">
      <w:pPr>
        <w:pStyle w:val="p5"/>
        <w:tabs>
          <w:tab w:val="clear" w:pos="0"/>
          <w:tab w:val="left" w:pos="-360"/>
        </w:tabs>
        <w:ind w:left="-480"/>
        <w:rPr>
          <w:rFonts w:asciiTheme="minorHAnsi" w:hAnsiTheme="minorHAnsi" w:cstheme="minorHAnsi"/>
          <w:sz w:val="18"/>
          <w:szCs w:val="18"/>
        </w:rPr>
      </w:pPr>
      <w:r w:rsidRPr="000A6D99">
        <w:rPr>
          <w:rFonts w:asciiTheme="minorHAnsi" w:hAnsiTheme="minorHAnsi" w:cstheme="minorHAnsi"/>
          <w:sz w:val="18"/>
          <w:szCs w:val="18"/>
        </w:rPr>
        <w:t>The New York State Tax Law and the Department of Taxation and Finance impose secrecy restrictions on:</w:t>
      </w:r>
    </w:p>
    <w:p w:rsidR="0065422D" w:rsidRPr="00835F96" w:rsidRDefault="0065422D" w:rsidP="0065422D">
      <w:pPr>
        <w:widowControl w:val="0"/>
        <w:tabs>
          <w:tab w:val="left" w:pos="-360"/>
          <w:tab w:val="left" w:pos="204"/>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all</w:t>
      </w:r>
      <w:proofErr w:type="gramEnd"/>
      <w:r w:rsidRPr="000A6D99">
        <w:rPr>
          <w:rFonts w:asciiTheme="minorHAnsi" w:hAnsiTheme="minorHAnsi" w:cstheme="minorHAnsi"/>
          <w:sz w:val="18"/>
          <w:szCs w:val="18"/>
        </w:rPr>
        <w:t xml:space="preserve"> officers, employees, and agents of the Department of Taxation and Finance;</w:t>
      </w:r>
    </w:p>
    <w:p w:rsidR="0065422D" w:rsidRPr="00835F96" w:rsidRDefault="0065422D" w:rsidP="0065422D">
      <w:pPr>
        <w:widowControl w:val="0"/>
        <w:tabs>
          <w:tab w:val="left" w:pos="-360"/>
          <w:tab w:val="left" w:pos="242"/>
          <w:tab w:val="left" w:pos="498"/>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any</w:t>
      </w:r>
      <w:proofErr w:type="gramEnd"/>
      <w:r w:rsidRPr="000A6D99">
        <w:rPr>
          <w:rFonts w:asciiTheme="minorHAnsi" w:hAnsiTheme="minorHAnsi" w:cstheme="minorHAnsi"/>
          <w:sz w:val="18"/>
          <w:szCs w:val="18"/>
        </w:rPr>
        <w:t xml:space="preserve"> person engaged or retained by this department on an independent contract basis;</w:t>
      </w:r>
    </w:p>
    <w:p w:rsidR="0065422D" w:rsidRPr="00835F96" w:rsidRDefault="0065422D" w:rsidP="0065422D">
      <w:pPr>
        <w:widowControl w:val="0"/>
        <w:tabs>
          <w:tab w:val="left" w:pos="-360"/>
          <w:tab w:val="left" w:pos="242"/>
          <w:tab w:val="left" w:pos="498"/>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any</w:t>
      </w:r>
      <w:proofErr w:type="gramEnd"/>
      <w:r w:rsidRPr="000A6D99">
        <w:rPr>
          <w:rFonts w:asciiTheme="minorHAnsi" w:hAnsiTheme="minorHAnsi" w:cstheme="minorHAnsi"/>
          <w:sz w:val="18"/>
          <w:szCs w:val="18"/>
        </w:rPr>
        <w:t xml:space="preserve"> depository, its officers and employees, to which a return may be delivered;</w:t>
      </w:r>
    </w:p>
    <w:p w:rsidR="0065422D" w:rsidRPr="00835F96" w:rsidRDefault="0065422D" w:rsidP="0065422D">
      <w:pPr>
        <w:widowControl w:val="0"/>
        <w:tabs>
          <w:tab w:val="left" w:pos="-360"/>
          <w:tab w:val="left" w:pos="242"/>
          <w:tab w:val="left" w:pos="498"/>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any</w:t>
      </w:r>
      <w:proofErr w:type="gramEnd"/>
      <w:r w:rsidRPr="000A6D99">
        <w:rPr>
          <w:rFonts w:asciiTheme="minorHAnsi" w:hAnsiTheme="minorHAnsi" w:cstheme="minorHAnsi"/>
          <w:sz w:val="18"/>
          <w:szCs w:val="18"/>
        </w:rPr>
        <w:t xml:space="preserve"> person who is permitted to inspect any report or return;</w:t>
      </w:r>
    </w:p>
    <w:p w:rsidR="0065422D" w:rsidRPr="00835F96" w:rsidRDefault="0065422D" w:rsidP="0065422D">
      <w:pPr>
        <w:widowControl w:val="0"/>
        <w:tabs>
          <w:tab w:val="left" w:pos="-360"/>
          <w:tab w:val="left" w:pos="242"/>
          <w:tab w:val="left" w:pos="498"/>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t>Contractors and workmen hired by the department to work on its equipment, buildings, or premises, or to process returns or other papers; and</w:t>
      </w:r>
    </w:p>
    <w:p w:rsidR="0065422D" w:rsidRPr="00835F96" w:rsidRDefault="0065422D" w:rsidP="0065422D">
      <w:pPr>
        <w:widowControl w:val="0"/>
        <w:tabs>
          <w:tab w:val="left" w:pos="-360"/>
          <w:tab w:val="left" w:pos="242"/>
          <w:tab w:val="left" w:pos="498"/>
        </w:tabs>
        <w:spacing w:after="0"/>
        <w:rPr>
          <w:rFonts w:asciiTheme="minorHAnsi" w:hAnsiTheme="minorHAnsi" w:cstheme="minorHAnsi"/>
          <w:sz w:val="18"/>
          <w:szCs w:val="18"/>
        </w:rPr>
      </w:pPr>
    </w:p>
    <w:p w:rsidR="0065422D" w:rsidRPr="00835F96" w:rsidRDefault="000A6D99" w:rsidP="0065422D">
      <w:pPr>
        <w:pStyle w:val="p6"/>
        <w:tabs>
          <w:tab w:val="left" w:pos="-360"/>
        </w:tabs>
        <w:ind w:left="0"/>
        <w:rPr>
          <w:rFonts w:asciiTheme="minorHAnsi" w:hAnsiTheme="minorHAnsi" w:cstheme="minorHAnsi"/>
          <w:sz w:val="18"/>
          <w:szCs w:val="18"/>
        </w:rPr>
      </w:pPr>
      <w:r w:rsidRPr="000A6D99">
        <w:rPr>
          <w:rFonts w:asciiTheme="minorHAnsi" w:hAnsiTheme="minorHAnsi" w:cstheme="minorHAnsi"/>
          <w:sz w:val="18"/>
          <w:szCs w:val="18"/>
        </w:rPr>
        <w:t>•</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visitors</w:t>
      </w:r>
      <w:proofErr w:type="gramEnd"/>
      <w:r w:rsidRPr="000A6D99">
        <w:rPr>
          <w:rFonts w:asciiTheme="minorHAnsi" w:hAnsiTheme="minorHAnsi" w:cstheme="minorHAnsi"/>
          <w:sz w:val="18"/>
          <w:szCs w:val="18"/>
        </w:rPr>
        <w:t xml:space="preserve"> to the department’s buildings or premises.</w:t>
      </w:r>
    </w:p>
    <w:p w:rsidR="0065422D" w:rsidRPr="00835F96" w:rsidRDefault="0065422D" w:rsidP="0065422D">
      <w:pPr>
        <w:widowControl w:val="0"/>
        <w:tabs>
          <w:tab w:val="left" w:pos="-360"/>
          <w:tab w:val="left" w:pos="242"/>
          <w:tab w:val="left" w:pos="498"/>
        </w:tabs>
        <w:spacing w:after="0"/>
        <w:ind w:left="-480"/>
        <w:rPr>
          <w:rFonts w:asciiTheme="minorHAnsi" w:hAnsiTheme="minorHAnsi" w:cstheme="minorHAnsi"/>
          <w:sz w:val="18"/>
          <w:szCs w:val="18"/>
        </w:rPr>
      </w:pPr>
    </w:p>
    <w:p w:rsidR="0065422D" w:rsidRPr="00835F96" w:rsidRDefault="000A6D99" w:rsidP="0065422D">
      <w:pPr>
        <w:pStyle w:val="p5"/>
        <w:tabs>
          <w:tab w:val="clear" w:pos="0"/>
          <w:tab w:val="left" w:pos="-360"/>
        </w:tabs>
        <w:ind w:left="-480"/>
        <w:jc w:val="both"/>
        <w:rPr>
          <w:rFonts w:asciiTheme="minorHAnsi" w:hAnsiTheme="minorHAnsi" w:cstheme="minorHAnsi"/>
          <w:sz w:val="18"/>
          <w:szCs w:val="18"/>
        </w:rPr>
      </w:pPr>
      <w:r w:rsidRPr="000A6D99">
        <w:rPr>
          <w:rFonts w:asciiTheme="minorHAnsi" w:hAnsiTheme="minorHAnsi" w:cstheme="minorHAnsi"/>
          <w:sz w:val="18"/>
          <w:szCs w:val="18"/>
        </w:rPr>
        <w:t>Except in accordance with proper judicial order or as otherwise provided by law, it is unlawful for anyone to divulge or make known in any manner the contents or any particulars set forth or disclosed in any report or return required under the Tax Law.  Computer files and their contents are covered by the same standards and secrecy provisions of the Tax Law and Internal Revenue Code that apply to physical documents.</w:t>
      </w:r>
    </w:p>
    <w:p w:rsidR="0065422D" w:rsidRPr="00835F96" w:rsidRDefault="0065422D" w:rsidP="0065422D">
      <w:pPr>
        <w:pStyle w:val="p5"/>
        <w:tabs>
          <w:tab w:val="clear" w:pos="0"/>
          <w:tab w:val="left" w:pos="-360"/>
        </w:tabs>
        <w:ind w:left="-480"/>
        <w:jc w:val="both"/>
        <w:rPr>
          <w:rFonts w:asciiTheme="minorHAnsi" w:hAnsiTheme="minorHAnsi" w:cstheme="minorHAnsi"/>
          <w:sz w:val="18"/>
          <w:szCs w:val="18"/>
        </w:rPr>
      </w:pPr>
    </w:p>
    <w:p w:rsidR="0065422D" w:rsidRPr="00835F96" w:rsidRDefault="000A6D99" w:rsidP="0065422D">
      <w:pPr>
        <w:pStyle w:val="p5"/>
        <w:tabs>
          <w:tab w:val="clear" w:pos="0"/>
          <w:tab w:val="left" w:pos="-360"/>
        </w:tabs>
        <w:ind w:left="-480"/>
        <w:jc w:val="both"/>
        <w:rPr>
          <w:rFonts w:asciiTheme="minorHAnsi" w:hAnsiTheme="minorHAnsi" w:cstheme="minorHAnsi"/>
          <w:sz w:val="18"/>
          <w:szCs w:val="18"/>
        </w:rPr>
      </w:pPr>
      <w:r w:rsidRPr="000A6D99">
        <w:rPr>
          <w:rFonts w:asciiTheme="minorHAnsi" w:hAnsiTheme="minorHAnsi" w:cstheme="minorHAnsi"/>
          <w:sz w:val="18"/>
          <w:szCs w:val="18"/>
        </w:rPr>
        <w:t>Any unlawful disclosure of information is punishable by a fine not exceeding $10,000, imprisonment not exceeding one year, or both. State officers and employees making unlawful disclosures are subject to dismissal from public office for a period of five years.</w:t>
      </w:r>
    </w:p>
    <w:p w:rsidR="0065422D" w:rsidRPr="00835F96" w:rsidRDefault="0065422D" w:rsidP="0065422D">
      <w:pPr>
        <w:pStyle w:val="p5"/>
        <w:tabs>
          <w:tab w:val="clear" w:pos="0"/>
          <w:tab w:val="left" w:pos="-360"/>
        </w:tabs>
        <w:ind w:left="-480"/>
        <w:jc w:val="both"/>
        <w:rPr>
          <w:rFonts w:asciiTheme="minorHAnsi" w:hAnsiTheme="minorHAnsi" w:cstheme="minorHAnsi"/>
          <w:sz w:val="18"/>
          <w:szCs w:val="18"/>
        </w:rPr>
      </w:pPr>
    </w:p>
    <w:p w:rsidR="0065422D" w:rsidRPr="00835F96" w:rsidRDefault="000A6D99" w:rsidP="0065422D">
      <w:pPr>
        <w:pStyle w:val="p5"/>
        <w:tabs>
          <w:tab w:val="clear" w:pos="0"/>
          <w:tab w:val="left" w:pos="-360"/>
        </w:tabs>
        <w:ind w:left="-480"/>
        <w:jc w:val="both"/>
        <w:rPr>
          <w:rFonts w:asciiTheme="minorHAnsi" w:hAnsiTheme="minorHAnsi" w:cstheme="minorHAnsi"/>
          <w:sz w:val="18"/>
          <w:szCs w:val="18"/>
        </w:rPr>
      </w:pPr>
      <w:r w:rsidRPr="000A6D99">
        <w:rPr>
          <w:rFonts w:asciiTheme="minorHAnsi" w:hAnsiTheme="minorHAnsi" w:cstheme="minorHAnsi"/>
          <w:sz w:val="18"/>
          <w:szCs w:val="18"/>
        </w:rPr>
        <w:t>Unauthorized disclosure of automated tax systems information developed by the department is strictly prohibited. Examples of confidential systems information include: functional, technical, and detailed systems design; systems architecture; automated analysis techniques; systems analysis and development methodology; audit selection methodologies; and proprietary vendor products such as software packages.</w:t>
      </w:r>
    </w:p>
    <w:p w:rsidR="0065422D" w:rsidRPr="00835F96" w:rsidRDefault="0065422D" w:rsidP="0065422D">
      <w:pPr>
        <w:pStyle w:val="p5"/>
        <w:tabs>
          <w:tab w:val="clear" w:pos="0"/>
          <w:tab w:val="left" w:pos="-360"/>
        </w:tabs>
        <w:ind w:left="-480"/>
        <w:jc w:val="both"/>
        <w:rPr>
          <w:rFonts w:asciiTheme="minorHAnsi" w:hAnsiTheme="minorHAnsi" w:cstheme="minorHAnsi"/>
          <w:sz w:val="18"/>
          <w:szCs w:val="18"/>
        </w:rPr>
      </w:pPr>
    </w:p>
    <w:p w:rsidR="0065422D" w:rsidRPr="00835F96" w:rsidRDefault="000A6D99" w:rsidP="0065422D">
      <w:pPr>
        <w:pStyle w:val="p5"/>
        <w:tabs>
          <w:tab w:val="clear" w:pos="0"/>
          <w:tab w:val="left" w:pos="-360"/>
        </w:tabs>
        <w:ind w:left="-480"/>
        <w:jc w:val="both"/>
        <w:rPr>
          <w:rFonts w:asciiTheme="minorHAnsi" w:hAnsiTheme="minorHAnsi" w:cstheme="minorHAnsi"/>
          <w:sz w:val="18"/>
          <w:szCs w:val="18"/>
        </w:rPr>
      </w:pPr>
      <w:r w:rsidRPr="000A6D99">
        <w:rPr>
          <w:rFonts w:asciiTheme="minorHAnsi" w:hAnsiTheme="minorHAnsi" w:cstheme="minorHAnsi"/>
          <w:sz w:val="18"/>
          <w:szCs w:val="18"/>
        </w:rPr>
        <w:t>The Internal Revenue Code contains secrecy provisions which apply to federal tax reports and returns. Pursuant to sections 6103 and 7213 of the Internal Revenue Code, penalties similar to those in the New York State law are imposed on any person making an unauthorized disclosure of federal tax information. In addition, section 7213A of the Internal Revenue Code was enacted to prohibit the unauthorized inspection of returns or return information (also known as “browsing”). The unauthorized inspection of returns or return information by state employees is punishable by a fine not exceeding $1000 for each access, or by imprisonment of not more than one (1) year, or both, together with the cost of prosecution.</w:t>
      </w:r>
    </w:p>
    <w:p w:rsidR="0065422D" w:rsidRPr="00835F96" w:rsidRDefault="0065422D" w:rsidP="0065422D">
      <w:pPr>
        <w:widowControl w:val="0"/>
        <w:tabs>
          <w:tab w:val="left" w:pos="-360"/>
          <w:tab w:val="left" w:pos="204"/>
        </w:tabs>
        <w:spacing w:after="0"/>
        <w:ind w:left="-480"/>
        <w:rPr>
          <w:rFonts w:asciiTheme="minorHAnsi" w:hAnsiTheme="minorHAnsi" w:cstheme="minorHAnsi"/>
          <w:sz w:val="18"/>
          <w:szCs w:val="18"/>
        </w:rPr>
      </w:pPr>
    </w:p>
    <w:p w:rsidR="0065422D" w:rsidRPr="00835F96" w:rsidRDefault="0065422D" w:rsidP="0065422D">
      <w:pPr>
        <w:widowControl w:val="0"/>
        <w:pBdr>
          <w:top w:val="single" w:sz="4" w:space="1" w:color="auto"/>
        </w:pBdr>
        <w:tabs>
          <w:tab w:val="left" w:pos="-360"/>
          <w:tab w:val="center" w:pos="5400"/>
        </w:tabs>
        <w:spacing w:after="0"/>
        <w:ind w:left="-480"/>
        <w:rPr>
          <w:rFonts w:asciiTheme="minorHAnsi" w:hAnsiTheme="minorHAnsi" w:cstheme="minorHAnsi"/>
          <w:sz w:val="18"/>
          <w:szCs w:val="18"/>
        </w:rPr>
      </w:pPr>
    </w:p>
    <w:p w:rsidR="0065422D" w:rsidRPr="00835F96" w:rsidRDefault="000A6D99" w:rsidP="0065422D">
      <w:pPr>
        <w:pStyle w:val="p5"/>
        <w:tabs>
          <w:tab w:val="clear" w:pos="0"/>
          <w:tab w:val="left" w:pos="-360"/>
        </w:tabs>
        <w:ind w:left="-480"/>
        <w:rPr>
          <w:rFonts w:asciiTheme="minorHAnsi" w:hAnsiTheme="minorHAnsi" w:cstheme="minorHAnsi"/>
          <w:sz w:val="18"/>
          <w:szCs w:val="18"/>
        </w:rPr>
      </w:pPr>
      <w:r w:rsidRPr="000A6D99">
        <w:rPr>
          <w:rFonts w:asciiTheme="minorHAnsi" w:hAnsiTheme="minorHAnsi" w:cstheme="minorHAnsi"/>
          <w:sz w:val="18"/>
          <w:szCs w:val="18"/>
        </w:rPr>
        <w:t>I certify that I have read the above document and that I have been advised of the statutory and Department of Taxation and Finance secrecy requirements; I certify that I will adhere thereto, even after my relationship with the department is terminated.</w:t>
      </w:r>
    </w:p>
    <w:p w:rsidR="0065422D" w:rsidRPr="00835F96" w:rsidRDefault="0065422D" w:rsidP="0065422D">
      <w:pPr>
        <w:widowControl w:val="0"/>
        <w:tabs>
          <w:tab w:val="left" w:pos="-360"/>
          <w:tab w:val="left" w:pos="204"/>
        </w:tabs>
        <w:spacing w:after="0"/>
        <w:ind w:left="-480"/>
        <w:rPr>
          <w:rFonts w:asciiTheme="minorHAnsi" w:hAnsiTheme="minorHAnsi" w:cstheme="minorHAnsi"/>
          <w:sz w:val="18"/>
          <w:szCs w:val="18"/>
        </w:rPr>
      </w:pPr>
    </w:p>
    <w:p w:rsidR="0065422D" w:rsidRPr="00835F96" w:rsidRDefault="000A6D99" w:rsidP="0065422D">
      <w:pPr>
        <w:pStyle w:val="p5"/>
        <w:tabs>
          <w:tab w:val="clear" w:pos="0"/>
          <w:tab w:val="left" w:pos="-360"/>
          <w:tab w:val="left" w:pos="1800"/>
        </w:tabs>
        <w:spacing w:line="360" w:lineRule="auto"/>
        <w:ind w:left="-480"/>
        <w:rPr>
          <w:rFonts w:asciiTheme="minorHAnsi" w:hAnsiTheme="minorHAnsi" w:cstheme="minorHAnsi"/>
          <w:sz w:val="18"/>
          <w:szCs w:val="18"/>
        </w:rPr>
      </w:pPr>
      <w:r w:rsidRPr="000A6D99">
        <w:rPr>
          <w:rFonts w:asciiTheme="minorHAnsi" w:hAnsiTheme="minorHAnsi" w:cstheme="minorHAnsi"/>
          <w:sz w:val="18"/>
          <w:szCs w:val="18"/>
        </w:rPr>
        <w:t>Organization:</w:t>
      </w:r>
      <w:r w:rsidRPr="000A6D99">
        <w:rPr>
          <w:rFonts w:asciiTheme="minorHAnsi" w:hAnsiTheme="minorHAnsi" w:cstheme="minorHAnsi"/>
          <w:sz w:val="18"/>
          <w:szCs w:val="18"/>
        </w:rPr>
        <w:tab/>
        <w:t>___________________________________________________________________________</w:t>
      </w:r>
    </w:p>
    <w:p w:rsidR="0065422D" w:rsidRPr="00835F96" w:rsidRDefault="000A6D99" w:rsidP="0065422D">
      <w:pPr>
        <w:pStyle w:val="t1"/>
        <w:tabs>
          <w:tab w:val="left" w:pos="-360"/>
          <w:tab w:val="left" w:pos="1800"/>
          <w:tab w:val="left" w:pos="7740"/>
        </w:tabs>
        <w:spacing w:line="360" w:lineRule="auto"/>
        <w:ind w:left="-480"/>
        <w:rPr>
          <w:rFonts w:asciiTheme="minorHAnsi" w:hAnsiTheme="minorHAnsi" w:cstheme="minorHAnsi"/>
          <w:b/>
          <w:sz w:val="18"/>
          <w:szCs w:val="18"/>
        </w:rPr>
      </w:pPr>
      <w:r w:rsidRPr="000A6D99">
        <w:rPr>
          <w:rFonts w:asciiTheme="minorHAnsi" w:hAnsiTheme="minorHAnsi" w:cstheme="minorHAnsi"/>
          <w:sz w:val="18"/>
          <w:szCs w:val="18"/>
        </w:rPr>
        <w:t>Signature</w:t>
      </w:r>
      <w:r w:rsidRPr="000A6D99">
        <w:rPr>
          <w:rFonts w:asciiTheme="minorHAnsi" w:hAnsiTheme="minorHAnsi" w:cstheme="minorHAnsi"/>
          <w:sz w:val="18"/>
          <w:szCs w:val="18"/>
        </w:rPr>
        <w:tab/>
        <w:t>__________________________________Date   ______________________</w:t>
      </w:r>
    </w:p>
    <w:p w:rsidR="0065422D" w:rsidRPr="00835F96" w:rsidRDefault="000A6D99" w:rsidP="0065422D">
      <w:pPr>
        <w:pStyle w:val="p5"/>
        <w:tabs>
          <w:tab w:val="clear" w:pos="0"/>
          <w:tab w:val="left" w:pos="-360"/>
          <w:tab w:val="left" w:pos="1800"/>
          <w:tab w:val="left" w:pos="6300"/>
        </w:tabs>
        <w:spacing w:line="360" w:lineRule="auto"/>
        <w:ind w:left="-480"/>
        <w:rPr>
          <w:rFonts w:asciiTheme="minorHAnsi" w:hAnsiTheme="minorHAnsi" w:cstheme="minorHAnsi"/>
          <w:sz w:val="18"/>
          <w:szCs w:val="18"/>
        </w:rPr>
      </w:pPr>
      <w:r w:rsidRPr="000A6D99">
        <w:rPr>
          <w:rFonts w:asciiTheme="minorHAnsi" w:hAnsiTheme="minorHAnsi" w:cstheme="minorHAnsi"/>
          <w:sz w:val="18"/>
          <w:szCs w:val="18"/>
        </w:rPr>
        <w:t>Name:</w:t>
      </w:r>
      <w:r w:rsidRPr="000A6D99">
        <w:rPr>
          <w:rFonts w:asciiTheme="minorHAnsi" w:hAnsiTheme="minorHAnsi" w:cstheme="minorHAnsi"/>
          <w:sz w:val="18"/>
          <w:szCs w:val="18"/>
        </w:rPr>
        <w:tab/>
        <w:t>__________________________________</w:t>
      </w:r>
    </w:p>
    <w:p w:rsidR="0065422D" w:rsidRPr="00835F96" w:rsidRDefault="000A6D99" w:rsidP="0065422D">
      <w:pPr>
        <w:pStyle w:val="p5"/>
        <w:tabs>
          <w:tab w:val="clear" w:pos="0"/>
          <w:tab w:val="left" w:pos="-360"/>
          <w:tab w:val="left" w:pos="1800"/>
        </w:tabs>
        <w:spacing w:line="360" w:lineRule="auto"/>
        <w:ind w:left="-480"/>
        <w:rPr>
          <w:rFonts w:asciiTheme="minorHAnsi" w:hAnsiTheme="minorHAnsi" w:cstheme="minorHAnsi"/>
          <w:sz w:val="18"/>
          <w:szCs w:val="18"/>
        </w:rPr>
      </w:pPr>
      <w:proofErr w:type="gramStart"/>
      <w:r w:rsidRPr="000A6D99">
        <w:rPr>
          <w:rFonts w:asciiTheme="minorHAnsi" w:hAnsiTheme="minorHAnsi" w:cstheme="minorHAnsi"/>
          <w:sz w:val="18"/>
          <w:szCs w:val="18"/>
        </w:rPr>
        <w:t>Address  Street</w:t>
      </w:r>
      <w:proofErr w:type="gramEnd"/>
      <w:r w:rsidRPr="000A6D99">
        <w:rPr>
          <w:rFonts w:asciiTheme="minorHAnsi" w:hAnsiTheme="minorHAnsi" w:cstheme="minorHAnsi"/>
          <w:sz w:val="18"/>
          <w:szCs w:val="18"/>
        </w:rPr>
        <w:t>:</w:t>
      </w:r>
      <w:r w:rsidRPr="000A6D99">
        <w:rPr>
          <w:rFonts w:asciiTheme="minorHAnsi" w:hAnsiTheme="minorHAnsi" w:cstheme="minorHAnsi"/>
          <w:sz w:val="18"/>
          <w:szCs w:val="18"/>
        </w:rPr>
        <w:tab/>
        <w:t>__________________________________________________________________________</w:t>
      </w:r>
    </w:p>
    <w:p w:rsidR="0065422D" w:rsidRPr="00835F96" w:rsidRDefault="000A6D99" w:rsidP="0065422D">
      <w:pPr>
        <w:tabs>
          <w:tab w:val="left" w:pos="-360"/>
        </w:tabs>
        <w:spacing w:line="360" w:lineRule="auto"/>
        <w:ind w:left="-480"/>
        <w:rPr>
          <w:rFonts w:asciiTheme="minorHAnsi" w:hAnsiTheme="minorHAnsi" w:cstheme="minorHAnsi"/>
          <w:sz w:val="18"/>
          <w:szCs w:val="18"/>
        </w:rPr>
        <w:sectPr w:rsidR="0065422D" w:rsidRPr="00835F96" w:rsidSect="00996C12">
          <w:footerReference w:type="default" r:id="rId75"/>
          <w:pgSz w:w="12240" w:h="15840"/>
          <w:pgMar w:top="1440" w:right="1440" w:bottom="1440" w:left="1440" w:header="360" w:footer="360" w:gutter="0"/>
          <w:cols w:space="720"/>
          <w:docGrid w:linePitch="360"/>
        </w:sectPr>
      </w:pPr>
      <w:r w:rsidRPr="000A6D99">
        <w:rPr>
          <w:rFonts w:asciiTheme="minorHAnsi" w:hAnsiTheme="minorHAnsi" w:cstheme="minorHAnsi"/>
          <w:sz w:val="18"/>
          <w:szCs w:val="18"/>
        </w:rPr>
        <w:t>City:</w:t>
      </w:r>
      <w:r w:rsidRPr="000A6D99">
        <w:rPr>
          <w:rFonts w:asciiTheme="minorHAnsi" w:hAnsiTheme="minorHAnsi" w:cstheme="minorHAnsi"/>
          <w:sz w:val="18"/>
          <w:szCs w:val="18"/>
        </w:rPr>
        <w:tab/>
        <w:t>_____________________________</w:t>
      </w:r>
      <w:r w:rsidRPr="000A6D99">
        <w:rPr>
          <w:rFonts w:asciiTheme="minorHAnsi" w:hAnsiTheme="minorHAnsi" w:cstheme="minorHAnsi"/>
          <w:sz w:val="18"/>
          <w:szCs w:val="18"/>
        </w:rPr>
        <w:tab/>
      </w:r>
      <w:proofErr w:type="gramStart"/>
      <w:r w:rsidRPr="000A6D99">
        <w:rPr>
          <w:rFonts w:asciiTheme="minorHAnsi" w:hAnsiTheme="minorHAnsi" w:cstheme="minorHAnsi"/>
          <w:sz w:val="18"/>
          <w:szCs w:val="18"/>
        </w:rPr>
        <w:t>State  _</w:t>
      </w:r>
      <w:proofErr w:type="gramEnd"/>
      <w:r w:rsidRPr="000A6D99">
        <w:rPr>
          <w:rFonts w:asciiTheme="minorHAnsi" w:hAnsiTheme="minorHAnsi" w:cstheme="minorHAnsi"/>
          <w:sz w:val="18"/>
          <w:szCs w:val="18"/>
        </w:rPr>
        <w:t>____________</w:t>
      </w:r>
      <w:r w:rsidRPr="000A6D99">
        <w:rPr>
          <w:rFonts w:asciiTheme="minorHAnsi" w:hAnsiTheme="minorHAnsi" w:cstheme="minorHAnsi"/>
          <w:sz w:val="18"/>
          <w:szCs w:val="18"/>
        </w:rPr>
        <w:tab/>
        <w:t>ZIP code  ___________</w:t>
      </w:r>
    </w:p>
    <w:p w:rsidR="0065422D" w:rsidRPr="00835F96" w:rsidRDefault="000A6D99" w:rsidP="0065422D">
      <w:pPr>
        <w:pStyle w:val="Heading1"/>
        <w:jc w:val="center"/>
        <w:rPr>
          <w:rFonts w:asciiTheme="minorHAnsi" w:hAnsiTheme="minorHAnsi" w:cstheme="minorHAnsi"/>
          <w:color w:val="000000"/>
          <w:sz w:val="28"/>
          <w:szCs w:val="28"/>
        </w:rPr>
      </w:pPr>
      <w:bookmarkStart w:id="319" w:name="_Toc254251315"/>
      <w:bookmarkStart w:id="320" w:name="_Toc354397150"/>
      <w:bookmarkStart w:id="321" w:name="_Toc254251314"/>
      <w:bookmarkStart w:id="322" w:name="_Toc360199512"/>
      <w:r w:rsidRPr="000A6D99">
        <w:rPr>
          <w:rFonts w:asciiTheme="minorHAnsi" w:hAnsiTheme="minorHAnsi" w:cstheme="minorHAnsi"/>
          <w:bCs w:val="0"/>
          <w:color w:val="000000"/>
          <w:sz w:val="28"/>
          <w:szCs w:val="28"/>
        </w:rPr>
        <w:lastRenderedPageBreak/>
        <w:t>Attachment 13 – P</w:t>
      </w:r>
      <w:bookmarkEnd w:id="319"/>
      <w:r w:rsidRPr="000A6D99">
        <w:rPr>
          <w:rFonts w:asciiTheme="minorHAnsi" w:hAnsiTheme="minorHAnsi" w:cstheme="minorHAnsi"/>
          <w:bCs w:val="0"/>
          <w:color w:val="000000"/>
          <w:sz w:val="28"/>
          <w:szCs w:val="28"/>
        </w:rPr>
        <w:t>ublic Officers Law</w:t>
      </w:r>
      <w:bookmarkEnd w:id="320"/>
      <w:bookmarkEnd w:id="322"/>
    </w:p>
    <w:p w:rsidR="00281557" w:rsidRPr="0051503B" w:rsidRDefault="00281557" w:rsidP="0028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color w:val="000000"/>
          <w:sz w:val="24"/>
          <w:szCs w:val="24"/>
        </w:rPr>
      </w:pPr>
      <w:proofErr w:type="gramStart"/>
      <w:r w:rsidRPr="0051503B">
        <w:rPr>
          <w:rFonts w:eastAsia="Times New Roman" w:cs="Calibri"/>
          <w:color w:val="000000"/>
          <w:sz w:val="24"/>
          <w:szCs w:val="24"/>
        </w:rPr>
        <w:t>Disclosure of business or professional activities by state officers and employees and party officers.</w:t>
      </w:r>
      <w:proofErr w:type="gramEnd"/>
    </w:p>
    <w:p w:rsidR="00281557" w:rsidRPr="0051503B" w:rsidRDefault="00281557" w:rsidP="0028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sz w:val="24"/>
          <w:szCs w:val="24"/>
        </w:rPr>
      </w:pPr>
    </w:p>
    <w:p w:rsidR="00281557" w:rsidRPr="00B07D63" w:rsidRDefault="00281557" w:rsidP="0028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b/>
          <w:color w:val="000000"/>
          <w:sz w:val="24"/>
          <w:szCs w:val="24"/>
        </w:rPr>
      </w:pPr>
      <w:r w:rsidRPr="00B07D63">
        <w:rPr>
          <w:rFonts w:eastAsia="Times New Roman" w:cs="Calibri"/>
          <w:b/>
          <w:color w:val="000000"/>
          <w:sz w:val="24"/>
          <w:szCs w:val="24"/>
        </w:rPr>
        <w:t xml:space="preserve">§ 73. </w:t>
      </w:r>
      <w:proofErr w:type="gramStart"/>
      <w:r w:rsidRPr="00B07D63">
        <w:rPr>
          <w:rFonts w:eastAsia="Times New Roman" w:cs="Calibri"/>
          <w:b/>
          <w:color w:val="000000"/>
          <w:sz w:val="24"/>
          <w:szCs w:val="24"/>
        </w:rPr>
        <w:t>Business or professional activities by state officers and employees and party officers.</w:t>
      </w:r>
      <w:proofErr w:type="gramEnd"/>
    </w:p>
    <w:p w:rsidR="00281557" w:rsidRPr="0051503B" w:rsidRDefault="00281557" w:rsidP="0028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sz w:val="24"/>
          <w:szCs w:val="24"/>
        </w:rPr>
      </w:pPr>
    </w:p>
    <w:p w:rsidR="00281557" w:rsidRPr="0011552F" w:rsidRDefault="00281557" w:rsidP="0028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alibri"/>
          <w:color w:val="000000"/>
        </w:rPr>
      </w:pPr>
      <w:r w:rsidRPr="0011552F">
        <w:rPr>
          <w:rFonts w:eastAsia="Times New Roman" w:cs="Calibri"/>
          <w:color w:val="000000"/>
        </w:rPr>
        <w:t>4. (a) No statewide  elected  official,  state  officer  or  employee,  member of  the  legislature,  legislative  employee  or political party  chairman or firm or association of which such person  is  a  member,  or  corporation,  ten  per  centum or more of the stock of which is owned or</w:t>
      </w:r>
      <w:r>
        <w:rPr>
          <w:rFonts w:eastAsia="Times New Roman" w:cs="Calibri"/>
          <w:color w:val="000000"/>
        </w:rPr>
        <w:t xml:space="preserve"> </w:t>
      </w:r>
      <w:r w:rsidRPr="0011552F">
        <w:rPr>
          <w:rFonts w:eastAsia="Times New Roman" w:cs="Calibri"/>
          <w:color w:val="000000"/>
        </w:rPr>
        <w:t>controlled directly or indirectly by such person,  shall  (</w:t>
      </w:r>
      <w:proofErr w:type="spellStart"/>
      <w:r w:rsidRPr="0011552F">
        <w:rPr>
          <w:rFonts w:eastAsia="Times New Roman" w:cs="Calibri"/>
          <w:color w:val="000000"/>
        </w:rPr>
        <w:t>i</w:t>
      </w:r>
      <w:proofErr w:type="spellEnd"/>
      <w:r w:rsidRPr="0011552F">
        <w:rPr>
          <w:rFonts w:eastAsia="Times New Roman" w:cs="Calibri"/>
          <w:color w:val="000000"/>
        </w:rPr>
        <w:t>)  sell  any  goods or services having a value in excess of twenty-five dollars to any  state  agency,  or  (ii)  contract for or provide such goods or services  with or to any private entity where the power to  contract,  appoint  or</w:t>
      </w:r>
      <w:r>
        <w:rPr>
          <w:rFonts w:eastAsia="Times New Roman" w:cs="Calibri"/>
          <w:color w:val="000000"/>
        </w:rPr>
        <w:t xml:space="preserve"> </w:t>
      </w:r>
      <w:r w:rsidRPr="0011552F">
        <w:rPr>
          <w:rFonts w:eastAsia="Times New Roman" w:cs="Calibri"/>
          <w:color w:val="000000"/>
        </w:rPr>
        <w:t>retain  on  behalf  of  such  private  entity  is exercised, directly or  indirectly, by a state agency or officer thereof, unless such  goods  or  services  are provided pursuant to an award or contract let after public  notice and competitive bidding. This paragraph shall not apply to the</w:t>
      </w:r>
      <w:r>
        <w:rPr>
          <w:rFonts w:eastAsia="Times New Roman" w:cs="Calibri"/>
          <w:color w:val="000000"/>
        </w:rPr>
        <w:t xml:space="preserve"> </w:t>
      </w:r>
      <w:r w:rsidRPr="0011552F">
        <w:rPr>
          <w:rFonts w:eastAsia="Times New Roman" w:cs="Calibri"/>
          <w:color w:val="000000"/>
        </w:rPr>
        <w:t>publication of resolutions, advertisements or other legal propositions  or notices in newspapers designated pursuant to law for such purpose and  for which the rates are fixed pursuant to law.</w:t>
      </w:r>
    </w:p>
    <w:p w:rsidR="00281557" w:rsidRPr="0011552F" w:rsidRDefault="00281557" w:rsidP="00281557">
      <w:pPr>
        <w:jc w:val="both"/>
        <w:rPr>
          <w:rFonts w:cs="Calibri"/>
        </w:rPr>
      </w:pPr>
    </w:p>
    <w:p w:rsidR="00281557" w:rsidRPr="0011552F" w:rsidRDefault="00281557" w:rsidP="00974552">
      <w:pPr>
        <w:pStyle w:val="ListParagraph"/>
        <w:numPr>
          <w:ilvl w:val="0"/>
          <w:numId w:val="106"/>
        </w:numPr>
        <w:contextualSpacing/>
        <w:jc w:val="both"/>
        <w:rPr>
          <w:rFonts w:cs="Calibri"/>
        </w:rPr>
      </w:pPr>
      <w:r w:rsidRPr="0011552F">
        <w:rPr>
          <w:rFonts w:cs="Calibri"/>
        </w:rPr>
        <w:t>Is the Bidder a New York State officer, employee, or party officer?</w:t>
      </w:r>
      <w:r w:rsidRPr="0011552F">
        <w:rPr>
          <w:rFonts w:cs="Calibri"/>
        </w:rPr>
        <w:tab/>
        <w:t xml:space="preserve">  YES </w:t>
      </w:r>
      <w:r w:rsidRPr="0011552F">
        <w:rPr>
          <w:rFonts w:eastAsia="MS Gothic" w:hAnsi="MS Gothic" w:cs="Calibri"/>
        </w:rPr>
        <w:t>☐</w:t>
      </w:r>
      <w:r w:rsidRPr="0011552F">
        <w:rPr>
          <w:rFonts w:cs="Calibri"/>
        </w:rPr>
        <w:tab/>
      </w:r>
      <w:r w:rsidRPr="0011552F">
        <w:rPr>
          <w:rFonts w:cs="Calibri"/>
        </w:rPr>
        <w:tab/>
        <w:t xml:space="preserve">NO </w:t>
      </w:r>
      <w:r w:rsidRPr="0011552F">
        <w:rPr>
          <w:rFonts w:eastAsia="MS Gothic" w:hAnsi="MS Gothic" w:cs="Calibri"/>
        </w:rPr>
        <w:t>☐</w:t>
      </w:r>
      <w:r w:rsidRPr="0011552F">
        <w:rPr>
          <w:rFonts w:cs="Calibri"/>
        </w:rPr>
        <w:t xml:space="preserve"> </w:t>
      </w:r>
    </w:p>
    <w:p w:rsidR="00281557" w:rsidRPr="0011552F" w:rsidRDefault="00281557" w:rsidP="00281557">
      <w:pPr>
        <w:pStyle w:val="ListParagraph"/>
        <w:jc w:val="both"/>
        <w:rPr>
          <w:rFonts w:cs="Calibri"/>
        </w:rPr>
      </w:pPr>
    </w:p>
    <w:p w:rsidR="00281557" w:rsidRPr="0011552F" w:rsidRDefault="00281557" w:rsidP="00974552">
      <w:pPr>
        <w:pStyle w:val="ListParagraph"/>
        <w:numPr>
          <w:ilvl w:val="0"/>
          <w:numId w:val="106"/>
        </w:numPr>
        <w:spacing w:after="0"/>
        <w:contextualSpacing/>
        <w:jc w:val="both"/>
        <w:rPr>
          <w:rFonts w:cs="Calibri"/>
        </w:rPr>
      </w:pPr>
      <w:r w:rsidRPr="0011552F">
        <w:rPr>
          <w:rFonts w:cs="Calibri"/>
        </w:rPr>
        <w:t xml:space="preserve">Are any of the members of bidder’s firm or corporation, who own or control ten per centum or more of stock, a New York State officer, employee, or party officer?  </w:t>
      </w:r>
      <w:r w:rsidRPr="0011552F">
        <w:rPr>
          <w:rFonts w:cs="Calibri"/>
        </w:rPr>
        <w:tab/>
        <w:t xml:space="preserve">   YES </w:t>
      </w:r>
      <w:r w:rsidRPr="0011552F">
        <w:rPr>
          <w:rFonts w:eastAsia="MS Gothic" w:hAnsi="MS Gothic" w:cs="Calibri"/>
        </w:rPr>
        <w:t>☐</w:t>
      </w:r>
      <w:r w:rsidRPr="0011552F">
        <w:rPr>
          <w:rFonts w:cs="Calibri"/>
        </w:rPr>
        <w:t xml:space="preserve">               NO  </w:t>
      </w:r>
      <w:r w:rsidRPr="0011552F">
        <w:rPr>
          <w:rFonts w:eastAsia="MS Gothic" w:hAnsi="MS Gothic" w:cs="Calibri"/>
        </w:rPr>
        <w:t>☐</w:t>
      </w:r>
    </w:p>
    <w:p w:rsidR="00281557" w:rsidRPr="0011552F" w:rsidRDefault="00281557" w:rsidP="00281557">
      <w:pPr>
        <w:pStyle w:val="ListParagraph"/>
        <w:jc w:val="both"/>
        <w:rPr>
          <w:rFonts w:cs="Calibri"/>
        </w:rPr>
      </w:pPr>
    </w:p>
    <w:p w:rsidR="00281557" w:rsidRPr="0011552F" w:rsidRDefault="00C428F6" w:rsidP="00974552">
      <w:pPr>
        <w:pStyle w:val="ListParagraph"/>
        <w:numPr>
          <w:ilvl w:val="0"/>
          <w:numId w:val="106"/>
        </w:numPr>
        <w:spacing w:after="0"/>
        <w:contextualSpacing/>
        <w:jc w:val="both"/>
        <w:rPr>
          <w:rFonts w:cs="Calibri"/>
        </w:rPr>
      </w:pPr>
      <w:r>
        <w:rPr>
          <w:rFonts w:cs="Calibri"/>
        </w:rPr>
        <w:t>Is the proposed S</w:t>
      </w:r>
      <w:r w:rsidR="00281557" w:rsidRPr="0011552F">
        <w:rPr>
          <w:rFonts w:cs="Calibri"/>
        </w:rPr>
        <w:t>ubcontractor (if applicable) a New York State officer, employee, or party officer?</w:t>
      </w:r>
      <w:r w:rsidR="00281557" w:rsidRPr="0011552F">
        <w:rPr>
          <w:rFonts w:cs="Calibri"/>
        </w:rPr>
        <w:tab/>
      </w:r>
      <w:r w:rsidR="00281557" w:rsidRPr="0011552F">
        <w:rPr>
          <w:rFonts w:cs="Calibri"/>
        </w:rPr>
        <w:tab/>
        <w:t xml:space="preserve">YES  </w:t>
      </w:r>
      <w:r w:rsidR="00281557" w:rsidRPr="0011552F">
        <w:rPr>
          <w:rFonts w:eastAsia="MS Gothic" w:hAnsi="MS Gothic" w:cs="Calibri"/>
        </w:rPr>
        <w:t>☐</w:t>
      </w:r>
      <w:r w:rsidR="00281557" w:rsidRPr="0011552F">
        <w:rPr>
          <w:rFonts w:cs="Calibri"/>
        </w:rPr>
        <w:tab/>
      </w:r>
      <w:r w:rsidR="00281557" w:rsidRPr="0011552F">
        <w:rPr>
          <w:rFonts w:cs="Calibri"/>
        </w:rPr>
        <w:tab/>
        <w:t xml:space="preserve">NO  </w:t>
      </w:r>
      <w:r w:rsidR="00281557" w:rsidRPr="0011552F">
        <w:rPr>
          <w:rFonts w:eastAsia="MS Gothic" w:hAnsi="MS Gothic" w:cs="Calibri"/>
        </w:rPr>
        <w:t>☐</w:t>
      </w:r>
    </w:p>
    <w:p w:rsidR="00281557" w:rsidRPr="0011552F" w:rsidRDefault="00281557" w:rsidP="00281557">
      <w:pPr>
        <w:jc w:val="both"/>
        <w:rPr>
          <w:rFonts w:cs="Calibri"/>
        </w:rPr>
      </w:pPr>
    </w:p>
    <w:p w:rsidR="00281557" w:rsidRPr="0011552F" w:rsidRDefault="00281557" w:rsidP="00281557">
      <w:pPr>
        <w:jc w:val="both"/>
        <w:rPr>
          <w:rFonts w:eastAsia="Times New Roman" w:cs="Calibri"/>
          <w:color w:val="000000"/>
        </w:rPr>
      </w:pPr>
      <w:r w:rsidRPr="0011552F">
        <w:rPr>
          <w:rFonts w:cs="Calibri"/>
        </w:rPr>
        <w:t xml:space="preserve">Bidder affirms it has read, understands and agrees to comply with the Guidelines of Public Officers Law </w:t>
      </w:r>
      <w:r w:rsidRPr="0011552F">
        <w:rPr>
          <w:rFonts w:eastAsia="Times New Roman" w:cs="Calibri"/>
          <w:color w:val="000000"/>
        </w:rPr>
        <w:t>§ 73 (4</w:t>
      </w:r>
      <w:proofErr w:type="gramStart"/>
      <w:r w:rsidRPr="0011552F">
        <w:rPr>
          <w:rFonts w:eastAsia="Times New Roman" w:cs="Calibri"/>
          <w:color w:val="000000"/>
        </w:rPr>
        <w:t>)(</w:t>
      </w:r>
      <w:proofErr w:type="gramEnd"/>
      <w:r w:rsidRPr="0011552F">
        <w:rPr>
          <w:rFonts w:eastAsia="Times New Roman" w:cs="Calibri"/>
          <w:color w:val="000000"/>
        </w:rPr>
        <w:t>a).</w:t>
      </w:r>
    </w:p>
    <w:p w:rsidR="00281557" w:rsidRPr="0011552F" w:rsidRDefault="00281557" w:rsidP="00281557">
      <w:pPr>
        <w:jc w:val="both"/>
        <w:rPr>
          <w:rFonts w:eastAsia="Times New Roman" w:cs="Calibri"/>
          <w:color w:val="000000"/>
        </w:rPr>
      </w:pPr>
    </w:p>
    <w:p w:rsidR="00281557" w:rsidRPr="0011552F" w:rsidRDefault="00281557" w:rsidP="00281557">
      <w:pPr>
        <w:widowControl w:val="0"/>
        <w:autoSpaceDE w:val="0"/>
        <w:autoSpaceDN w:val="0"/>
        <w:adjustRightInd w:val="0"/>
        <w:spacing w:after="0" w:line="480" w:lineRule="auto"/>
        <w:ind w:left="720"/>
        <w:rPr>
          <w:rFonts w:eastAsia="Times New Roman" w:cs="Calibri"/>
        </w:rPr>
      </w:pPr>
      <w:r w:rsidRPr="0011552F">
        <w:rPr>
          <w:rFonts w:eastAsia="Times New Roman" w:cs="Calibri"/>
        </w:rPr>
        <w:t>By</w:t>
      </w:r>
      <w:r w:rsidRPr="0011552F">
        <w:rPr>
          <w:rFonts w:eastAsia="Times New Roman" w:cs="Calibri"/>
          <w:i/>
        </w:rPr>
        <w:t xml:space="preserve"> (signature)</w:t>
      </w:r>
      <w:r w:rsidRPr="0011552F">
        <w:rPr>
          <w:rFonts w:eastAsia="Times New Roman" w:cs="Calibri"/>
        </w:rPr>
        <w:t>:  ___________________________________________________________</w:t>
      </w:r>
    </w:p>
    <w:p w:rsidR="00281557" w:rsidRPr="0011552F" w:rsidRDefault="00281557" w:rsidP="00281557">
      <w:pPr>
        <w:widowControl w:val="0"/>
        <w:autoSpaceDE w:val="0"/>
        <w:autoSpaceDN w:val="0"/>
        <w:adjustRightInd w:val="0"/>
        <w:spacing w:after="0" w:line="480" w:lineRule="auto"/>
        <w:ind w:left="720"/>
        <w:rPr>
          <w:rFonts w:eastAsia="Times New Roman" w:cs="Calibri"/>
        </w:rPr>
      </w:pPr>
      <w:r w:rsidRPr="0011552F">
        <w:rPr>
          <w:rFonts w:eastAsia="Times New Roman" w:cs="Calibri"/>
        </w:rPr>
        <w:t>Name</w:t>
      </w:r>
      <w:r w:rsidRPr="0011552F">
        <w:rPr>
          <w:rFonts w:eastAsia="Times New Roman" w:cs="Calibri"/>
          <w:i/>
        </w:rPr>
        <w:t xml:space="preserve"> (please print)</w:t>
      </w:r>
      <w:r w:rsidRPr="0011552F">
        <w:rPr>
          <w:rFonts w:eastAsia="Times New Roman" w:cs="Calibri"/>
        </w:rPr>
        <w:t>:   ______________________________________________________</w:t>
      </w:r>
    </w:p>
    <w:p w:rsidR="00281557" w:rsidRPr="0011552F" w:rsidRDefault="00281557" w:rsidP="00281557">
      <w:pPr>
        <w:widowControl w:val="0"/>
        <w:autoSpaceDE w:val="0"/>
        <w:autoSpaceDN w:val="0"/>
        <w:adjustRightInd w:val="0"/>
        <w:spacing w:after="0" w:line="480" w:lineRule="auto"/>
        <w:ind w:left="720"/>
        <w:rPr>
          <w:rFonts w:eastAsia="Times New Roman" w:cs="Calibri"/>
        </w:rPr>
      </w:pPr>
      <w:r w:rsidRPr="0011552F">
        <w:rPr>
          <w:rFonts w:eastAsia="Times New Roman" w:cs="Calibri"/>
        </w:rPr>
        <w:t xml:space="preserve">Title </w:t>
      </w:r>
      <w:r w:rsidRPr="0011552F">
        <w:rPr>
          <w:rFonts w:eastAsia="Times New Roman" w:cs="Calibri"/>
          <w:i/>
        </w:rPr>
        <w:t>(please print)</w:t>
      </w:r>
      <w:r w:rsidRPr="0011552F">
        <w:rPr>
          <w:rFonts w:eastAsia="Times New Roman" w:cs="Calibri"/>
        </w:rPr>
        <w:t>:    _______________________________________________________</w:t>
      </w:r>
    </w:p>
    <w:p w:rsidR="00281557" w:rsidRDefault="00281557" w:rsidP="00281557">
      <w:pPr>
        <w:pStyle w:val="Heading1"/>
        <w:spacing w:before="0"/>
        <w:ind w:left="720"/>
        <w:rPr>
          <w:rFonts w:ascii="Calibri" w:hAnsi="Calibri" w:cs="Calibri"/>
          <w:b w:val="0"/>
          <w:sz w:val="22"/>
          <w:szCs w:val="22"/>
        </w:rPr>
        <w:sectPr w:rsidR="00281557" w:rsidSect="00996C12">
          <w:pgSz w:w="12240" w:h="15840"/>
          <w:pgMar w:top="1440" w:right="1440" w:bottom="1440" w:left="1440" w:header="360" w:footer="360" w:gutter="0"/>
          <w:cols w:space="720"/>
          <w:docGrid w:linePitch="360"/>
        </w:sectPr>
      </w:pPr>
      <w:bookmarkStart w:id="323" w:name="_Toc359403487"/>
      <w:bookmarkStart w:id="324" w:name="_Toc359583438"/>
      <w:bookmarkStart w:id="325" w:name="_Toc360024364"/>
      <w:bookmarkStart w:id="326" w:name="_Toc360091822"/>
      <w:bookmarkStart w:id="327" w:name="_Toc360190084"/>
      <w:bookmarkStart w:id="328" w:name="_Toc360199513"/>
      <w:r w:rsidRPr="00281557">
        <w:rPr>
          <w:rFonts w:ascii="Calibri" w:hAnsi="Calibri" w:cs="Calibri"/>
          <w:b w:val="0"/>
          <w:sz w:val="22"/>
          <w:szCs w:val="22"/>
        </w:rPr>
        <w:t>Date:                       _____________________________________</w:t>
      </w:r>
      <w:bookmarkEnd w:id="323"/>
      <w:bookmarkEnd w:id="324"/>
      <w:bookmarkEnd w:id="325"/>
      <w:bookmarkEnd w:id="326"/>
      <w:bookmarkEnd w:id="327"/>
      <w:bookmarkEnd w:id="328"/>
    </w:p>
    <w:p w:rsidR="00281557" w:rsidRDefault="00281557" w:rsidP="00281557">
      <w:pPr>
        <w:pStyle w:val="Heading1"/>
        <w:jc w:val="center"/>
        <w:rPr>
          <w:rFonts w:ascii="Calibri" w:hAnsi="Calibri"/>
          <w:sz w:val="28"/>
          <w:szCs w:val="28"/>
        </w:rPr>
      </w:pPr>
      <w:bookmarkStart w:id="329" w:name="_Toc359583439"/>
      <w:bookmarkStart w:id="330" w:name="_Toc360199514"/>
      <w:r>
        <w:rPr>
          <w:rFonts w:ascii="Calibri" w:hAnsi="Calibri"/>
          <w:sz w:val="28"/>
          <w:szCs w:val="28"/>
        </w:rPr>
        <w:lastRenderedPageBreak/>
        <w:t>Attachment 14 – Public Officers Law – Post Employment Requirements</w:t>
      </w:r>
      <w:bookmarkEnd w:id="329"/>
      <w:bookmarkEnd w:id="330"/>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By signing below and submitting a proposal to this RFP the person signing certifies, for and on behalf of the Bidder, that:</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A. He/she has read and understands the provisions applicable to post-employment restrictions affecting former State officers and employees, available using the link* below:</w:t>
      </w:r>
      <w:r w:rsidRPr="00DA54DE">
        <w:rPr>
          <w:rFonts w:ascii="Calibri" w:hAnsi="Calibri" w:cs="Calibri"/>
          <w:sz w:val="22"/>
          <w:szCs w:val="22"/>
        </w:rPr>
        <w:t xml:space="preserve"> </w:t>
      </w:r>
    </w:p>
    <w:p w:rsidR="00281557" w:rsidRPr="00DA54DE" w:rsidRDefault="00281557" w:rsidP="00281557">
      <w:pPr>
        <w:pStyle w:val="NormalWeb"/>
        <w:spacing w:line="276" w:lineRule="auto"/>
        <w:ind w:firstLine="720"/>
        <w:rPr>
          <w:rFonts w:ascii="Calibri" w:hAnsi="Calibri" w:cs="Calibri"/>
          <w:sz w:val="22"/>
          <w:szCs w:val="22"/>
        </w:rPr>
      </w:pPr>
      <w:proofErr w:type="spellStart"/>
      <w:proofErr w:type="gramStart"/>
      <w:r w:rsidRPr="00DA54DE">
        <w:rPr>
          <w:rFonts w:ascii="Calibri" w:hAnsi="Calibri" w:cs="Calibri"/>
          <w:iCs/>
          <w:sz w:val="22"/>
          <w:szCs w:val="22"/>
        </w:rPr>
        <w:t>i</w:t>
      </w:r>
      <w:proofErr w:type="spellEnd"/>
      <w:proofErr w:type="gramEnd"/>
      <w:r w:rsidRPr="00DA54DE">
        <w:rPr>
          <w:rFonts w:ascii="Calibri" w:hAnsi="Calibri" w:cs="Calibri"/>
          <w:iCs/>
          <w:sz w:val="22"/>
          <w:szCs w:val="22"/>
        </w:rPr>
        <w:t>. Public Officers Law § 73(8)(a)(</w:t>
      </w:r>
      <w:proofErr w:type="spellStart"/>
      <w:r w:rsidRPr="00DA54DE">
        <w:rPr>
          <w:rFonts w:ascii="Calibri" w:hAnsi="Calibri" w:cs="Calibri"/>
          <w:iCs/>
          <w:sz w:val="22"/>
          <w:szCs w:val="22"/>
        </w:rPr>
        <w:t>i</w:t>
      </w:r>
      <w:proofErr w:type="spellEnd"/>
      <w:r w:rsidRPr="00DA54DE">
        <w:rPr>
          <w:rFonts w:ascii="Calibri" w:hAnsi="Calibri" w:cs="Calibri"/>
          <w:iCs/>
          <w:sz w:val="22"/>
          <w:szCs w:val="22"/>
        </w:rPr>
        <w:t>), (the two-year bar); and</w:t>
      </w:r>
      <w:r w:rsidRPr="00DA54DE">
        <w:rPr>
          <w:rFonts w:ascii="Calibri" w:hAnsi="Calibri" w:cs="Calibri"/>
          <w:sz w:val="22"/>
          <w:szCs w:val="22"/>
        </w:rPr>
        <w:t xml:space="preserve"> </w:t>
      </w:r>
    </w:p>
    <w:p w:rsidR="00281557" w:rsidRPr="00DA54DE" w:rsidRDefault="00281557" w:rsidP="00281557">
      <w:pPr>
        <w:pStyle w:val="NormalWeb"/>
        <w:spacing w:line="276" w:lineRule="auto"/>
        <w:ind w:firstLine="720"/>
        <w:rPr>
          <w:rFonts w:ascii="Calibri" w:hAnsi="Calibri" w:cs="Calibri"/>
          <w:sz w:val="22"/>
          <w:szCs w:val="22"/>
        </w:rPr>
      </w:pPr>
      <w:proofErr w:type="gramStart"/>
      <w:r w:rsidRPr="00DA54DE">
        <w:rPr>
          <w:rFonts w:ascii="Calibri" w:hAnsi="Calibri" w:cs="Calibri"/>
          <w:iCs/>
          <w:sz w:val="22"/>
          <w:szCs w:val="22"/>
        </w:rPr>
        <w:t>ii</w:t>
      </w:r>
      <w:proofErr w:type="gramEnd"/>
      <w:r w:rsidRPr="00DA54DE">
        <w:rPr>
          <w:rFonts w:ascii="Calibri" w:hAnsi="Calibri" w:cs="Calibri"/>
          <w:iCs/>
          <w:sz w:val="22"/>
          <w:szCs w:val="22"/>
        </w:rPr>
        <w:t>. Public Officers Law § 73(8)(a)(ii), (the life-time bar);</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B. Submission of this proposal does not violate either provision;</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C. He/she is familiar with the Proposer's employees, and its agents;</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D. No violation shall occur by entering into a contract or in performance of the contractual services;</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E. This certification is material to the proposal; and</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F. He/she understands that the Department intends to rely on this certification.</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sz w:val="22"/>
          <w:szCs w:val="22"/>
        </w:rPr>
      </w:pPr>
      <w:r w:rsidRPr="00DA54DE">
        <w:rPr>
          <w:rFonts w:ascii="Calibri" w:hAnsi="Calibri" w:cs="Calibri"/>
          <w:iCs/>
          <w:sz w:val="22"/>
          <w:szCs w:val="22"/>
        </w:rPr>
        <w:t>The Proposer shall fully disclose to the Department, within its proposal and on a continuing basis, any circumstances that could affect its ability to comply with the cited laws. Proposers shall address any questions concerning these provisions to:</w:t>
      </w:r>
      <w:r w:rsidRPr="00DA54DE">
        <w:rPr>
          <w:rFonts w:ascii="Calibri" w:hAnsi="Calibri" w:cs="Calibri"/>
          <w:sz w:val="22"/>
          <w:szCs w:val="22"/>
        </w:rPr>
        <w:t xml:space="preserve"> </w:t>
      </w:r>
    </w:p>
    <w:p w:rsidR="00281557" w:rsidRPr="00DA54DE" w:rsidRDefault="00281557" w:rsidP="00281557">
      <w:pPr>
        <w:pStyle w:val="NormalWeb"/>
        <w:spacing w:line="276" w:lineRule="auto"/>
        <w:rPr>
          <w:rFonts w:ascii="Calibri" w:hAnsi="Calibri" w:cs="Calibri"/>
          <w:iCs/>
          <w:sz w:val="22"/>
          <w:szCs w:val="22"/>
        </w:rPr>
      </w:pPr>
      <w:r w:rsidRPr="00DA54DE">
        <w:rPr>
          <w:rFonts w:ascii="Calibri" w:hAnsi="Calibri" w:cs="Calibri"/>
          <w:iCs/>
          <w:sz w:val="22"/>
          <w:szCs w:val="22"/>
        </w:rPr>
        <w:t>The New York State Joint Commission on Public Ethics</w:t>
      </w:r>
      <w:r w:rsidRPr="00DA54DE">
        <w:rPr>
          <w:rFonts w:ascii="Calibri" w:hAnsi="Calibri" w:cs="Calibri"/>
          <w:sz w:val="22"/>
          <w:szCs w:val="22"/>
        </w:rPr>
        <w:t xml:space="preserve"> </w:t>
      </w:r>
      <w:r w:rsidRPr="00DA54DE">
        <w:rPr>
          <w:rFonts w:ascii="Calibri" w:hAnsi="Calibri" w:cs="Calibri"/>
          <w:sz w:val="22"/>
          <w:szCs w:val="22"/>
        </w:rPr>
        <w:br/>
      </w:r>
      <w:r w:rsidRPr="00DA54DE">
        <w:rPr>
          <w:rFonts w:ascii="Calibri" w:hAnsi="Calibri" w:cs="Calibri"/>
          <w:iCs/>
          <w:sz w:val="22"/>
          <w:szCs w:val="22"/>
        </w:rPr>
        <w:t>540 Broadway</w:t>
      </w:r>
      <w:r w:rsidRPr="00DA54DE">
        <w:rPr>
          <w:rFonts w:ascii="Calibri" w:hAnsi="Calibri" w:cs="Calibri"/>
          <w:sz w:val="22"/>
          <w:szCs w:val="22"/>
        </w:rPr>
        <w:t xml:space="preserve"> </w:t>
      </w:r>
      <w:r w:rsidRPr="00DA54DE">
        <w:rPr>
          <w:rFonts w:ascii="Calibri" w:hAnsi="Calibri" w:cs="Calibri"/>
          <w:sz w:val="22"/>
          <w:szCs w:val="22"/>
        </w:rPr>
        <w:br/>
      </w:r>
      <w:r w:rsidRPr="00DA54DE">
        <w:rPr>
          <w:rFonts w:ascii="Calibri" w:hAnsi="Calibri" w:cs="Calibri"/>
          <w:iCs/>
          <w:sz w:val="22"/>
          <w:szCs w:val="22"/>
        </w:rPr>
        <w:t>Albany, NY 12207</w:t>
      </w:r>
      <w:r w:rsidRPr="00DA54DE">
        <w:rPr>
          <w:rFonts w:ascii="Calibri" w:hAnsi="Calibri" w:cs="Calibri"/>
          <w:sz w:val="22"/>
          <w:szCs w:val="22"/>
        </w:rPr>
        <w:t xml:space="preserve"> </w:t>
      </w:r>
      <w:r w:rsidRPr="00DA54DE">
        <w:rPr>
          <w:rFonts w:ascii="Calibri" w:hAnsi="Calibri" w:cs="Calibri"/>
          <w:sz w:val="22"/>
          <w:szCs w:val="22"/>
        </w:rPr>
        <w:br/>
      </w:r>
      <w:r w:rsidRPr="00DA54DE">
        <w:rPr>
          <w:rFonts w:ascii="Calibri" w:hAnsi="Calibri" w:cs="Calibri"/>
          <w:iCs/>
          <w:sz w:val="22"/>
          <w:szCs w:val="22"/>
        </w:rPr>
        <w:t xml:space="preserve">Telephone #: (518) 408-3976 </w:t>
      </w:r>
    </w:p>
    <w:p w:rsidR="00281557" w:rsidRPr="00DA54DE" w:rsidRDefault="00281557" w:rsidP="00281557">
      <w:pPr>
        <w:widowControl w:val="0"/>
        <w:autoSpaceDE w:val="0"/>
        <w:autoSpaceDN w:val="0"/>
        <w:adjustRightInd w:val="0"/>
        <w:spacing w:after="0"/>
        <w:ind w:left="720"/>
        <w:rPr>
          <w:rFonts w:eastAsia="Times New Roman"/>
        </w:rPr>
      </w:pPr>
      <w:r w:rsidRPr="00DA54DE">
        <w:rPr>
          <w:rFonts w:eastAsia="Times New Roman"/>
        </w:rPr>
        <w:t>By</w:t>
      </w:r>
      <w:r w:rsidRPr="00DA54DE">
        <w:rPr>
          <w:rFonts w:eastAsia="Times New Roman"/>
          <w:i/>
        </w:rPr>
        <w:t xml:space="preserve"> (signature)</w:t>
      </w:r>
      <w:r w:rsidRPr="00DA54DE">
        <w:rPr>
          <w:rFonts w:eastAsia="Times New Roman"/>
        </w:rPr>
        <w:t>:  ___________________________________________________________</w:t>
      </w:r>
    </w:p>
    <w:p w:rsidR="00281557" w:rsidRPr="00DA54DE" w:rsidRDefault="00281557" w:rsidP="00281557">
      <w:pPr>
        <w:widowControl w:val="0"/>
        <w:autoSpaceDE w:val="0"/>
        <w:autoSpaceDN w:val="0"/>
        <w:adjustRightInd w:val="0"/>
        <w:spacing w:after="0"/>
        <w:ind w:left="720"/>
        <w:rPr>
          <w:rFonts w:eastAsia="Times New Roman"/>
        </w:rPr>
      </w:pPr>
      <w:r w:rsidRPr="00DA54DE">
        <w:rPr>
          <w:rFonts w:eastAsia="Times New Roman"/>
        </w:rPr>
        <w:t>Name</w:t>
      </w:r>
      <w:r w:rsidRPr="00DA54DE">
        <w:rPr>
          <w:rFonts w:eastAsia="Times New Roman"/>
          <w:i/>
        </w:rPr>
        <w:t xml:space="preserve"> (please print)</w:t>
      </w:r>
      <w:r w:rsidRPr="00DA54DE">
        <w:rPr>
          <w:rFonts w:eastAsia="Times New Roman"/>
        </w:rPr>
        <w:t>:   ______________________________________________________</w:t>
      </w:r>
    </w:p>
    <w:p w:rsidR="00281557" w:rsidRPr="00DA54DE" w:rsidRDefault="00281557" w:rsidP="00281557">
      <w:pPr>
        <w:widowControl w:val="0"/>
        <w:autoSpaceDE w:val="0"/>
        <w:autoSpaceDN w:val="0"/>
        <w:adjustRightInd w:val="0"/>
        <w:spacing w:after="0"/>
        <w:ind w:left="720"/>
        <w:rPr>
          <w:rFonts w:eastAsia="Times New Roman"/>
        </w:rPr>
      </w:pPr>
      <w:r w:rsidRPr="00DA54DE">
        <w:rPr>
          <w:rFonts w:eastAsia="Times New Roman"/>
        </w:rPr>
        <w:t xml:space="preserve">Title </w:t>
      </w:r>
      <w:r w:rsidRPr="00DA54DE">
        <w:rPr>
          <w:rFonts w:eastAsia="Times New Roman"/>
          <w:i/>
        </w:rPr>
        <w:t>(please print)</w:t>
      </w:r>
      <w:r w:rsidRPr="00DA54DE">
        <w:rPr>
          <w:rFonts w:eastAsia="Times New Roman"/>
        </w:rPr>
        <w:t>:    _______________________________________________________</w:t>
      </w:r>
    </w:p>
    <w:p w:rsidR="00281557" w:rsidRPr="00DA54DE" w:rsidRDefault="00281557" w:rsidP="00281557">
      <w:pPr>
        <w:ind w:firstLine="720"/>
        <w:jc w:val="both"/>
      </w:pPr>
      <w:r w:rsidRPr="00DA54DE">
        <w:t>Date:                       _____________________________________</w:t>
      </w:r>
    </w:p>
    <w:p w:rsidR="0065422D" w:rsidRPr="002A7719" w:rsidRDefault="00281557" w:rsidP="002A7719">
      <w:pPr>
        <w:rPr>
          <w:rFonts w:asciiTheme="minorHAnsi" w:hAnsiTheme="minorHAnsi" w:cstheme="minorHAnsi"/>
        </w:rPr>
        <w:sectPr w:rsidR="0065422D" w:rsidRPr="002A7719" w:rsidSect="00996C12">
          <w:pgSz w:w="12240" w:h="15840"/>
          <w:pgMar w:top="1440" w:right="1440" w:bottom="1440" w:left="1440" w:header="360" w:footer="360" w:gutter="0"/>
          <w:cols w:space="720"/>
          <w:docGrid w:linePitch="360"/>
        </w:sectPr>
      </w:pPr>
      <w:bookmarkStart w:id="331" w:name="_Toc360024366"/>
      <w:r w:rsidRPr="002A7719">
        <w:t xml:space="preserve">*Click on this link: </w:t>
      </w:r>
      <w:hyperlink r:id="rId76" w:history="1">
        <w:r w:rsidRPr="002A7719">
          <w:rPr>
            <w:rStyle w:val="Hyperlink"/>
            <w:rFonts w:cs="Calibri"/>
            <w:i/>
            <w:iCs/>
          </w:rPr>
          <w:t>Public Officers Law, Article 4</w:t>
        </w:r>
      </w:hyperlink>
      <w:r w:rsidRPr="002A7719">
        <w:t>. When the page opens, click on “Laws of New York”. On the next page, select “PBO Public Officers”. When this page opens, select “Article 4 – (60 - 79) POWERS AND DUTIES OF PUBLIC OFFICERS” and choose Sections 73 (8-a</w:t>
      </w:r>
      <w:proofErr w:type="gramStart"/>
      <w:r w:rsidRPr="002A7719">
        <w:t>)(</w:t>
      </w:r>
      <w:proofErr w:type="spellStart"/>
      <w:proofErr w:type="gramEnd"/>
      <w:r w:rsidRPr="002A7719">
        <w:t>i</w:t>
      </w:r>
      <w:proofErr w:type="spellEnd"/>
      <w:r w:rsidRPr="002A7719">
        <w:t>) and 73 (8-a)(ii).</w:t>
      </w:r>
      <w:bookmarkEnd w:id="331"/>
    </w:p>
    <w:p w:rsidR="0065422D" w:rsidRPr="00835F96" w:rsidRDefault="000A6D99" w:rsidP="0065422D">
      <w:pPr>
        <w:pStyle w:val="Heading1"/>
        <w:jc w:val="center"/>
        <w:rPr>
          <w:rFonts w:asciiTheme="minorHAnsi" w:hAnsiTheme="minorHAnsi" w:cstheme="minorHAnsi"/>
          <w:sz w:val="28"/>
          <w:szCs w:val="28"/>
        </w:rPr>
      </w:pPr>
      <w:bookmarkStart w:id="332" w:name="_Toc354397151"/>
      <w:bookmarkStart w:id="333" w:name="_Toc360199515"/>
      <w:r w:rsidRPr="000A6D99">
        <w:rPr>
          <w:rFonts w:asciiTheme="minorHAnsi" w:hAnsiTheme="minorHAnsi" w:cstheme="minorHAnsi"/>
          <w:sz w:val="28"/>
          <w:szCs w:val="28"/>
        </w:rPr>
        <w:lastRenderedPageBreak/>
        <w:t>Attachment 1</w:t>
      </w:r>
      <w:r w:rsidR="00281557">
        <w:rPr>
          <w:rFonts w:asciiTheme="minorHAnsi" w:hAnsiTheme="minorHAnsi" w:cstheme="minorHAnsi"/>
          <w:sz w:val="28"/>
          <w:szCs w:val="28"/>
        </w:rPr>
        <w:t>5</w:t>
      </w:r>
      <w:r w:rsidRPr="000A6D99">
        <w:rPr>
          <w:rFonts w:asciiTheme="minorHAnsi" w:hAnsiTheme="minorHAnsi" w:cstheme="minorHAnsi"/>
          <w:sz w:val="28"/>
          <w:szCs w:val="28"/>
        </w:rPr>
        <w:t xml:space="preserve"> – Listing of Proposed Subcontractors Form</w:t>
      </w:r>
      <w:bookmarkEnd w:id="332"/>
      <w:bookmarkEnd w:id="333"/>
      <w:r w:rsidRPr="000A6D99">
        <w:rPr>
          <w:rFonts w:asciiTheme="minorHAnsi" w:hAnsiTheme="minorHAnsi" w:cstheme="minorHAnsi"/>
          <w:sz w:val="28"/>
          <w:szCs w:val="28"/>
        </w:rPr>
        <w:t xml:space="preserve"> </w:t>
      </w:r>
      <w:bookmarkEnd w:id="321"/>
    </w:p>
    <w:p w:rsidR="0065422D" w:rsidRPr="00835F96" w:rsidRDefault="000A6D99" w:rsidP="0065422D">
      <w:pPr>
        <w:tabs>
          <w:tab w:val="left" w:pos="720"/>
          <w:tab w:val="left" w:pos="1440"/>
          <w:tab w:val="left" w:pos="2880"/>
          <w:tab w:val="left" w:pos="4320"/>
          <w:tab w:val="left" w:pos="5400"/>
          <w:tab w:val="left" w:pos="8064"/>
          <w:tab w:val="left" w:pos="8784"/>
          <w:tab w:val="left" w:pos="9504"/>
        </w:tabs>
        <w:rPr>
          <w:rFonts w:asciiTheme="minorHAnsi" w:hAnsiTheme="minorHAnsi" w:cstheme="minorHAnsi"/>
        </w:rPr>
      </w:pPr>
      <w:r w:rsidRPr="000A6D99">
        <w:rPr>
          <w:rFonts w:asciiTheme="minorHAnsi" w:hAnsiTheme="minorHAnsi" w:cstheme="minorHAnsi"/>
        </w:rPr>
        <w:t xml:space="preserve">Complete this form for the Subcontractor requirement as requested in section V. </w:t>
      </w:r>
      <w:r w:rsidR="006A507D">
        <w:rPr>
          <w:rFonts w:asciiTheme="minorHAnsi" w:hAnsiTheme="minorHAnsi" w:cstheme="minorHAnsi"/>
        </w:rPr>
        <w:t>B</w:t>
      </w:r>
      <w:r w:rsidRPr="000A6D99">
        <w:rPr>
          <w:rFonts w:asciiTheme="minorHAnsi" w:hAnsiTheme="minorHAnsi" w:cstheme="minorHAnsi"/>
        </w:rPr>
        <w:t>. 1</w:t>
      </w:r>
      <w:r w:rsidR="00F42077">
        <w:rPr>
          <w:rFonts w:asciiTheme="minorHAnsi" w:hAnsiTheme="minorHAnsi" w:cstheme="minorHAnsi"/>
        </w:rPr>
        <w:t>8</w:t>
      </w:r>
      <w:r w:rsidRPr="000A6D99">
        <w:rPr>
          <w:rFonts w:asciiTheme="minorHAnsi" w:hAnsiTheme="minorHAnsi" w:cstheme="minorHAnsi"/>
        </w:rPr>
        <w:t>.  The Bidder must identify all subs to be utilized for any resultant contract, their Employer Identification Number (EIN) and the services that they will perform.</w:t>
      </w:r>
    </w:p>
    <w:p w:rsidR="0065422D" w:rsidRPr="00835F96" w:rsidRDefault="0065422D" w:rsidP="0065422D">
      <w:pPr>
        <w:tabs>
          <w:tab w:val="left" w:pos="720"/>
          <w:tab w:val="left" w:pos="1440"/>
          <w:tab w:val="left" w:pos="2880"/>
          <w:tab w:val="left" w:pos="4320"/>
          <w:tab w:val="left" w:pos="5400"/>
          <w:tab w:val="left" w:pos="8064"/>
          <w:tab w:val="left" w:pos="8784"/>
          <w:tab w:val="left" w:pos="9504"/>
        </w:tabs>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7"/>
        <w:gridCol w:w="2346"/>
        <w:gridCol w:w="3713"/>
      </w:tblGrid>
      <w:tr w:rsidR="0065422D" w:rsidRPr="00835F96" w:rsidTr="00996C12">
        <w:tc>
          <w:tcPr>
            <w:tcW w:w="3708" w:type="dxa"/>
          </w:tcPr>
          <w:p w:rsidR="0065422D" w:rsidRPr="00835F96" w:rsidRDefault="000A6D99" w:rsidP="00996C12">
            <w:pPr>
              <w:tabs>
                <w:tab w:val="left" w:pos="720"/>
                <w:tab w:val="left" w:pos="1440"/>
                <w:tab w:val="left" w:pos="2880"/>
                <w:tab w:val="left" w:pos="4320"/>
                <w:tab w:val="left" w:pos="5400"/>
                <w:tab w:val="left" w:pos="8064"/>
                <w:tab w:val="left" w:pos="8784"/>
                <w:tab w:val="left" w:pos="9504"/>
              </w:tabs>
              <w:jc w:val="center"/>
              <w:rPr>
                <w:rFonts w:asciiTheme="minorHAnsi" w:hAnsiTheme="minorHAnsi" w:cstheme="minorHAnsi"/>
                <w:b/>
                <w:bCs/>
              </w:rPr>
            </w:pPr>
            <w:r w:rsidRPr="000A6D99">
              <w:rPr>
                <w:rFonts w:asciiTheme="minorHAnsi" w:hAnsiTheme="minorHAnsi" w:cstheme="minorHAnsi"/>
                <w:b/>
                <w:bCs/>
              </w:rPr>
              <w:t>Subcontractor Name</w:t>
            </w:r>
          </w:p>
        </w:tc>
        <w:tc>
          <w:tcPr>
            <w:tcW w:w="2520" w:type="dxa"/>
          </w:tcPr>
          <w:p w:rsidR="0065422D" w:rsidRPr="00835F96" w:rsidRDefault="000A6D99" w:rsidP="00996C12">
            <w:pPr>
              <w:tabs>
                <w:tab w:val="left" w:pos="720"/>
                <w:tab w:val="left" w:pos="1440"/>
                <w:tab w:val="left" w:pos="2880"/>
                <w:tab w:val="left" w:pos="4320"/>
                <w:tab w:val="left" w:pos="5400"/>
                <w:tab w:val="left" w:pos="8064"/>
                <w:tab w:val="left" w:pos="8784"/>
                <w:tab w:val="left" w:pos="9504"/>
              </w:tabs>
              <w:jc w:val="center"/>
              <w:rPr>
                <w:rFonts w:asciiTheme="minorHAnsi" w:hAnsiTheme="minorHAnsi" w:cstheme="minorHAnsi"/>
                <w:b/>
                <w:bCs/>
              </w:rPr>
            </w:pPr>
            <w:r w:rsidRPr="000A6D99">
              <w:rPr>
                <w:rFonts w:asciiTheme="minorHAnsi" w:hAnsiTheme="minorHAnsi" w:cstheme="minorHAnsi"/>
                <w:b/>
                <w:bCs/>
              </w:rPr>
              <w:t>EIN</w:t>
            </w:r>
          </w:p>
        </w:tc>
        <w:tc>
          <w:tcPr>
            <w:tcW w:w="3953" w:type="dxa"/>
          </w:tcPr>
          <w:p w:rsidR="0065422D" w:rsidRPr="00835F96" w:rsidRDefault="000A6D99" w:rsidP="00996C12">
            <w:pPr>
              <w:tabs>
                <w:tab w:val="left" w:pos="720"/>
                <w:tab w:val="left" w:pos="1440"/>
                <w:tab w:val="left" w:pos="2880"/>
                <w:tab w:val="left" w:pos="4320"/>
                <w:tab w:val="left" w:pos="5400"/>
                <w:tab w:val="left" w:pos="8064"/>
                <w:tab w:val="left" w:pos="8784"/>
                <w:tab w:val="left" w:pos="9504"/>
              </w:tabs>
              <w:jc w:val="center"/>
              <w:rPr>
                <w:rFonts w:asciiTheme="minorHAnsi" w:hAnsiTheme="minorHAnsi" w:cstheme="minorHAnsi"/>
                <w:b/>
                <w:bCs/>
              </w:rPr>
            </w:pPr>
            <w:r w:rsidRPr="000A6D99">
              <w:rPr>
                <w:rFonts w:asciiTheme="minorHAnsi" w:hAnsiTheme="minorHAnsi" w:cstheme="minorHAnsi"/>
                <w:b/>
                <w:bCs/>
              </w:rPr>
              <w:t>Services to be performed</w:t>
            </w:r>
          </w:p>
        </w:tc>
      </w:tr>
      <w:tr w:rsidR="0065422D" w:rsidRPr="00835F96" w:rsidTr="00996C12">
        <w:tc>
          <w:tcPr>
            <w:tcW w:w="3708"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2520"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3953"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r>
      <w:tr w:rsidR="0065422D" w:rsidRPr="00835F96" w:rsidTr="00996C12">
        <w:tc>
          <w:tcPr>
            <w:tcW w:w="3708"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2520"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3953"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r>
      <w:tr w:rsidR="0065422D" w:rsidRPr="00835F96" w:rsidTr="00996C12">
        <w:tc>
          <w:tcPr>
            <w:tcW w:w="3708"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2520"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c>
          <w:tcPr>
            <w:tcW w:w="3953" w:type="dxa"/>
          </w:tcPr>
          <w:p w:rsidR="0065422D" w:rsidRPr="00835F96" w:rsidRDefault="0065422D" w:rsidP="00996C12">
            <w:pPr>
              <w:tabs>
                <w:tab w:val="left" w:pos="720"/>
                <w:tab w:val="left" w:pos="1440"/>
                <w:tab w:val="left" w:pos="2880"/>
                <w:tab w:val="left" w:pos="4320"/>
                <w:tab w:val="left" w:pos="5400"/>
                <w:tab w:val="left" w:pos="8064"/>
                <w:tab w:val="left" w:pos="8784"/>
                <w:tab w:val="left" w:pos="9504"/>
              </w:tabs>
              <w:spacing w:after="0"/>
              <w:jc w:val="center"/>
              <w:rPr>
                <w:rFonts w:asciiTheme="minorHAnsi" w:hAnsiTheme="minorHAnsi" w:cstheme="minorHAnsi"/>
                <w:b/>
                <w:bCs/>
              </w:rPr>
            </w:pPr>
          </w:p>
        </w:tc>
      </w:tr>
    </w:tbl>
    <w:p w:rsidR="0065422D" w:rsidRPr="00835F96" w:rsidRDefault="000A6D99" w:rsidP="0065422D">
      <w:pPr>
        <w:spacing w:after="0"/>
        <w:rPr>
          <w:rFonts w:asciiTheme="minorHAnsi" w:hAnsiTheme="minorHAnsi" w:cstheme="minorHAnsi"/>
          <w:i/>
        </w:rPr>
      </w:pPr>
      <w:r w:rsidRPr="000A6D99">
        <w:rPr>
          <w:rFonts w:asciiTheme="minorHAnsi" w:hAnsiTheme="minorHAnsi" w:cstheme="minorHAnsi"/>
          <w:i/>
        </w:rPr>
        <w:t>Expand form if necessary.</w:t>
      </w:r>
    </w:p>
    <w:p w:rsidR="00797180" w:rsidRPr="00835F96" w:rsidRDefault="00797180" w:rsidP="0012796F">
      <w:pPr>
        <w:rPr>
          <w:rFonts w:asciiTheme="minorHAnsi" w:hAnsiTheme="minorHAnsi" w:cstheme="minorHAnsi"/>
        </w:rPr>
        <w:sectPr w:rsidR="00797180" w:rsidRPr="00835F96" w:rsidSect="00C51D48">
          <w:footerReference w:type="default" r:id="rId77"/>
          <w:pgSz w:w="12240" w:h="15840"/>
          <w:pgMar w:top="1440" w:right="1440" w:bottom="1440" w:left="1440" w:header="360" w:footer="360" w:gutter="0"/>
          <w:cols w:space="720"/>
          <w:docGrid w:linePitch="360"/>
        </w:sectPr>
      </w:pPr>
    </w:p>
    <w:p w:rsidR="00797180" w:rsidRPr="00835F96" w:rsidRDefault="000A6D99" w:rsidP="0012796F">
      <w:pPr>
        <w:pStyle w:val="Heading1"/>
        <w:jc w:val="center"/>
        <w:rPr>
          <w:rFonts w:asciiTheme="minorHAnsi" w:hAnsiTheme="minorHAnsi" w:cstheme="minorHAnsi"/>
          <w:sz w:val="28"/>
          <w:szCs w:val="28"/>
        </w:rPr>
      </w:pPr>
      <w:bookmarkStart w:id="334" w:name="_Toc254251316"/>
      <w:bookmarkStart w:id="335" w:name="_Toc360199516"/>
      <w:r w:rsidRPr="000A6D99">
        <w:rPr>
          <w:rFonts w:asciiTheme="minorHAnsi" w:hAnsiTheme="minorHAnsi" w:cstheme="minorHAnsi"/>
          <w:sz w:val="28"/>
          <w:szCs w:val="28"/>
        </w:rPr>
        <w:lastRenderedPageBreak/>
        <w:t>Attachment 1</w:t>
      </w:r>
      <w:r w:rsidR="007C5F85">
        <w:rPr>
          <w:rFonts w:asciiTheme="minorHAnsi" w:hAnsiTheme="minorHAnsi" w:cstheme="minorHAnsi"/>
          <w:sz w:val="28"/>
          <w:szCs w:val="28"/>
        </w:rPr>
        <w:t>6</w:t>
      </w:r>
      <w:r w:rsidRPr="000A6D99">
        <w:rPr>
          <w:rFonts w:asciiTheme="minorHAnsi" w:hAnsiTheme="minorHAnsi" w:cstheme="minorHAnsi"/>
          <w:sz w:val="28"/>
          <w:szCs w:val="28"/>
        </w:rPr>
        <w:t xml:space="preserve"> – Financial Response Form</w:t>
      </w:r>
      <w:bookmarkEnd w:id="334"/>
      <w:bookmarkEnd w:id="335"/>
    </w:p>
    <w:p w:rsidR="00AC68C1" w:rsidRPr="00835F96" w:rsidRDefault="007C5F85" w:rsidP="00AC68C1">
      <w:pPr>
        <w:rPr>
          <w:rFonts w:asciiTheme="minorHAnsi" w:hAnsiTheme="minorHAnsi" w:cstheme="minorHAnsi"/>
          <w:b/>
        </w:rPr>
      </w:pPr>
      <w:r>
        <w:rPr>
          <w:rFonts w:asciiTheme="minorHAnsi" w:hAnsiTheme="minorHAnsi" w:cstheme="minorHAnsi"/>
          <w:b/>
        </w:rPr>
        <w:t>Attachment 16</w:t>
      </w:r>
      <w:r w:rsidR="000A6D99" w:rsidRPr="000A6D99">
        <w:rPr>
          <w:rFonts w:asciiTheme="minorHAnsi" w:hAnsiTheme="minorHAnsi" w:cstheme="minorHAnsi"/>
          <w:b/>
        </w:rPr>
        <w:t>-A - Direct Fees</w:t>
      </w:r>
    </w:p>
    <w:p w:rsidR="00326494" w:rsidRPr="00A614E0" w:rsidRDefault="00326494" w:rsidP="00974552">
      <w:pPr>
        <w:pStyle w:val="ListParagraph"/>
        <w:numPr>
          <w:ilvl w:val="0"/>
          <w:numId w:val="107"/>
        </w:numPr>
        <w:spacing w:before="240"/>
        <w:contextualSpacing/>
        <w:rPr>
          <w:b/>
        </w:rPr>
      </w:pPr>
      <w:r w:rsidRPr="00A614E0">
        <w:rPr>
          <w:b/>
        </w:rPr>
        <w:t>Annual Check Processing Fee (Check 21)</w:t>
      </w:r>
    </w:p>
    <w:tbl>
      <w:tblPr>
        <w:tblStyle w:val="TableGrid"/>
        <w:tblW w:w="10188"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88"/>
        <w:gridCol w:w="1487"/>
        <w:gridCol w:w="2184"/>
        <w:gridCol w:w="2186"/>
        <w:gridCol w:w="1943"/>
      </w:tblGrid>
      <w:tr w:rsidR="00326494" w:rsidRPr="00C71343" w:rsidTr="00FA1114">
        <w:tc>
          <w:tcPr>
            <w:tcW w:w="2388" w:type="dxa"/>
            <w:vMerge w:val="restart"/>
            <w:vAlign w:val="center"/>
          </w:tcPr>
          <w:p w:rsidR="00326494" w:rsidRPr="00C71343" w:rsidRDefault="00326494" w:rsidP="00326494">
            <w:pPr>
              <w:spacing w:after="0" w:line="240" w:lineRule="auto"/>
              <w:jc w:val="center"/>
              <w:rPr>
                <w:b/>
              </w:rPr>
            </w:pPr>
            <w:r w:rsidRPr="00C71343">
              <w:rPr>
                <w:b/>
              </w:rPr>
              <w:t>Operation Fees</w:t>
            </w:r>
          </w:p>
        </w:tc>
        <w:tc>
          <w:tcPr>
            <w:tcW w:w="1487" w:type="dxa"/>
            <w:vMerge w:val="restart"/>
            <w:vAlign w:val="center"/>
          </w:tcPr>
          <w:p w:rsidR="00326494" w:rsidRPr="00C71343" w:rsidRDefault="00326494" w:rsidP="00326494">
            <w:pPr>
              <w:spacing w:after="0" w:line="240" w:lineRule="auto"/>
              <w:jc w:val="center"/>
              <w:rPr>
                <w:b/>
              </w:rPr>
            </w:pPr>
            <w:r w:rsidRPr="00C71343">
              <w:rPr>
                <w:b/>
              </w:rPr>
              <w:t>AFP Code</w:t>
            </w:r>
          </w:p>
        </w:tc>
        <w:tc>
          <w:tcPr>
            <w:tcW w:w="6313" w:type="dxa"/>
            <w:gridSpan w:val="3"/>
            <w:shd w:val="clear" w:color="auto" w:fill="D9D9D9" w:themeFill="background1" w:themeFillShade="D9"/>
          </w:tcPr>
          <w:p w:rsidR="00326494" w:rsidRPr="00C71343" w:rsidRDefault="00326494" w:rsidP="00326494">
            <w:pPr>
              <w:spacing w:after="0" w:line="240" w:lineRule="auto"/>
              <w:jc w:val="center"/>
              <w:rPr>
                <w:b/>
              </w:rPr>
            </w:pPr>
            <w:r w:rsidRPr="00C71343">
              <w:rPr>
                <w:b/>
              </w:rPr>
              <w:t>Years 1-3</w:t>
            </w:r>
          </w:p>
        </w:tc>
      </w:tr>
      <w:tr w:rsidR="00326494" w:rsidRPr="00C71343" w:rsidTr="00FA1114">
        <w:tc>
          <w:tcPr>
            <w:tcW w:w="2388" w:type="dxa"/>
            <w:vMerge/>
            <w:tcBorders>
              <w:bottom w:val="double" w:sz="4" w:space="0" w:color="auto"/>
            </w:tcBorders>
          </w:tcPr>
          <w:p w:rsidR="00326494" w:rsidRPr="00C71343" w:rsidRDefault="00326494" w:rsidP="00326494">
            <w:pPr>
              <w:spacing w:after="0" w:line="240" w:lineRule="auto"/>
              <w:rPr>
                <w:b/>
              </w:rPr>
            </w:pPr>
          </w:p>
        </w:tc>
        <w:tc>
          <w:tcPr>
            <w:tcW w:w="1487" w:type="dxa"/>
            <w:vMerge/>
            <w:tcBorders>
              <w:bottom w:val="double" w:sz="4" w:space="0" w:color="auto"/>
            </w:tcBorders>
          </w:tcPr>
          <w:p w:rsidR="00326494" w:rsidRPr="00C71343" w:rsidRDefault="00326494" w:rsidP="00326494">
            <w:pPr>
              <w:spacing w:after="0" w:line="240" w:lineRule="auto"/>
              <w:rPr>
                <w:b/>
              </w:rPr>
            </w:pPr>
          </w:p>
        </w:tc>
        <w:tc>
          <w:tcPr>
            <w:tcW w:w="2184" w:type="dxa"/>
            <w:tcBorders>
              <w:bottom w:val="double" w:sz="4" w:space="0" w:color="auto"/>
            </w:tcBorders>
          </w:tcPr>
          <w:p w:rsidR="00326494" w:rsidRPr="00C71343" w:rsidRDefault="00326494" w:rsidP="00326494">
            <w:pPr>
              <w:spacing w:after="0" w:line="240" w:lineRule="auto"/>
              <w:jc w:val="center"/>
              <w:rPr>
                <w:b/>
              </w:rPr>
            </w:pPr>
            <w:r w:rsidRPr="00C71343">
              <w:rPr>
                <w:b/>
              </w:rPr>
              <w:t>Tier 1</w:t>
            </w:r>
          </w:p>
          <w:p w:rsidR="00326494" w:rsidRPr="00C71343" w:rsidRDefault="00326494" w:rsidP="00326494">
            <w:pPr>
              <w:spacing w:after="0" w:line="240" w:lineRule="auto"/>
              <w:jc w:val="center"/>
              <w:rPr>
                <w:b/>
              </w:rPr>
            </w:pPr>
            <w:r w:rsidRPr="00C71343">
              <w:rPr>
                <w:b/>
              </w:rPr>
              <w:t>1-3,000,000</w:t>
            </w:r>
          </w:p>
          <w:p w:rsidR="00326494" w:rsidRPr="00C71343" w:rsidRDefault="00326494" w:rsidP="00326494">
            <w:pPr>
              <w:spacing w:after="0" w:line="240" w:lineRule="auto"/>
              <w:jc w:val="center"/>
              <w:rPr>
                <w:b/>
              </w:rPr>
            </w:pPr>
            <w:r w:rsidRPr="00C71343">
              <w:rPr>
                <w:b/>
              </w:rPr>
              <w:t>(IRD’s per year)</w:t>
            </w:r>
          </w:p>
        </w:tc>
        <w:tc>
          <w:tcPr>
            <w:tcW w:w="2186" w:type="dxa"/>
            <w:tcBorders>
              <w:bottom w:val="double" w:sz="4" w:space="0" w:color="auto"/>
            </w:tcBorders>
          </w:tcPr>
          <w:p w:rsidR="00326494" w:rsidRPr="00C71343" w:rsidRDefault="00326494" w:rsidP="00326494">
            <w:pPr>
              <w:spacing w:after="0" w:line="240" w:lineRule="auto"/>
              <w:jc w:val="center"/>
              <w:rPr>
                <w:b/>
              </w:rPr>
            </w:pPr>
            <w:r w:rsidRPr="00C71343">
              <w:rPr>
                <w:b/>
              </w:rPr>
              <w:t>Tier 2</w:t>
            </w:r>
          </w:p>
          <w:p w:rsidR="00326494" w:rsidRPr="00C71343" w:rsidRDefault="00326494" w:rsidP="00326494">
            <w:pPr>
              <w:spacing w:after="0" w:line="240" w:lineRule="auto"/>
              <w:jc w:val="center"/>
              <w:rPr>
                <w:b/>
              </w:rPr>
            </w:pPr>
            <w:r w:rsidRPr="00C71343">
              <w:rPr>
                <w:b/>
              </w:rPr>
              <w:t>3,000,001-5,000,000</w:t>
            </w:r>
          </w:p>
          <w:p w:rsidR="00326494" w:rsidRPr="00C71343" w:rsidRDefault="00326494" w:rsidP="00326494">
            <w:pPr>
              <w:spacing w:after="0" w:line="240" w:lineRule="auto"/>
              <w:jc w:val="center"/>
              <w:rPr>
                <w:b/>
              </w:rPr>
            </w:pPr>
            <w:r w:rsidRPr="00C71343">
              <w:rPr>
                <w:b/>
              </w:rPr>
              <w:t>(IRD’s per year)</w:t>
            </w:r>
          </w:p>
        </w:tc>
        <w:tc>
          <w:tcPr>
            <w:tcW w:w="1943" w:type="dxa"/>
            <w:tcBorders>
              <w:bottom w:val="double" w:sz="4" w:space="0" w:color="auto"/>
            </w:tcBorders>
          </w:tcPr>
          <w:p w:rsidR="00326494" w:rsidRPr="00C71343" w:rsidRDefault="00326494" w:rsidP="00326494">
            <w:pPr>
              <w:spacing w:after="0" w:line="240" w:lineRule="auto"/>
              <w:jc w:val="center"/>
              <w:rPr>
                <w:b/>
              </w:rPr>
            </w:pPr>
            <w:r w:rsidRPr="00C71343">
              <w:rPr>
                <w:b/>
              </w:rPr>
              <w:t>Tier 3</w:t>
            </w:r>
          </w:p>
          <w:p w:rsidR="00326494" w:rsidRPr="00C71343" w:rsidRDefault="00326494" w:rsidP="00326494">
            <w:pPr>
              <w:spacing w:after="0" w:line="240" w:lineRule="auto"/>
              <w:jc w:val="center"/>
              <w:rPr>
                <w:b/>
              </w:rPr>
            </w:pPr>
            <w:r w:rsidRPr="00C71343">
              <w:rPr>
                <w:b/>
              </w:rPr>
              <w:t>5,000,001 +</w:t>
            </w:r>
          </w:p>
          <w:p w:rsidR="00326494" w:rsidRPr="00C71343" w:rsidRDefault="00326494" w:rsidP="00326494">
            <w:pPr>
              <w:spacing w:after="0" w:line="240" w:lineRule="auto"/>
              <w:jc w:val="center"/>
              <w:rPr>
                <w:b/>
              </w:rPr>
            </w:pPr>
            <w:r w:rsidRPr="00C71343">
              <w:rPr>
                <w:b/>
              </w:rPr>
              <w:t>(IRD’s per year)</w:t>
            </w:r>
          </w:p>
        </w:tc>
      </w:tr>
      <w:tr w:rsidR="00326494" w:rsidTr="00FA1114">
        <w:tc>
          <w:tcPr>
            <w:tcW w:w="10188" w:type="dxa"/>
            <w:gridSpan w:val="5"/>
            <w:shd w:val="clear" w:color="auto" w:fill="D9D9D9" w:themeFill="background1" w:themeFillShade="D9"/>
          </w:tcPr>
          <w:p w:rsidR="00326494" w:rsidRDefault="00326494" w:rsidP="00326494">
            <w:pPr>
              <w:spacing w:after="0" w:line="240" w:lineRule="auto"/>
            </w:pPr>
            <w:r>
              <w:t>Check 21 fees</w:t>
            </w:r>
          </w:p>
        </w:tc>
      </w:tr>
      <w:tr w:rsidR="00326494" w:rsidTr="00FA1114">
        <w:tc>
          <w:tcPr>
            <w:tcW w:w="2388" w:type="dxa"/>
            <w:vAlign w:val="center"/>
          </w:tcPr>
          <w:p w:rsidR="00326494" w:rsidRDefault="00326494" w:rsidP="00326494">
            <w:pPr>
              <w:spacing w:before="240" w:after="0" w:line="240" w:lineRule="auto"/>
            </w:pPr>
            <w:r>
              <w:t xml:space="preserve">Image Replacement Documents </w:t>
            </w:r>
          </w:p>
        </w:tc>
        <w:tc>
          <w:tcPr>
            <w:tcW w:w="1487" w:type="dxa"/>
          </w:tcPr>
          <w:p w:rsidR="00326494" w:rsidRDefault="00326494" w:rsidP="00326494">
            <w:pPr>
              <w:spacing w:before="240" w:after="0" w:line="240" w:lineRule="auto"/>
            </w:pPr>
            <w:r>
              <w:t>100229</w:t>
            </w:r>
          </w:p>
        </w:tc>
        <w:tc>
          <w:tcPr>
            <w:tcW w:w="2184" w:type="dxa"/>
          </w:tcPr>
          <w:p w:rsidR="00326494" w:rsidRDefault="00326494" w:rsidP="00326494">
            <w:pPr>
              <w:spacing w:before="240" w:after="0" w:line="240" w:lineRule="auto"/>
            </w:pPr>
          </w:p>
        </w:tc>
        <w:tc>
          <w:tcPr>
            <w:tcW w:w="2186" w:type="dxa"/>
          </w:tcPr>
          <w:p w:rsidR="00326494" w:rsidRDefault="00326494" w:rsidP="00326494">
            <w:pPr>
              <w:spacing w:before="240" w:after="0" w:line="240" w:lineRule="auto"/>
            </w:pPr>
          </w:p>
        </w:tc>
        <w:tc>
          <w:tcPr>
            <w:tcW w:w="1943" w:type="dxa"/>
          </w:tcPr>
          <w:p w:rsidR="00326494" w:rsidRDefault="00326494" w:rsidP="00326494">
            <w:pPr>
              <w:spacing w:before="240" w:after="0" w:line="240" w:lineRule="auto"/>
            </w:pPr>
          </w:p>
        </w:tc>
      </w:tr>
    </w:tbl>
    <w:tbl>
      <w:tblPr>
        <w:tblStyle w:val="TableGrid"/>
        <w:tblpPr w:leftFromText="180" w:rightFromText="180" w:vertAnchor="text" w:horzAnchor="margin" w:tblpX="-132" w:tblpY="466"/>
        <w:tblW w:w="10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0"/>
        <w:gridCol w:w="3520"/>
        <w:gridCol w:w="2918"/>
        <w:gridCol w:w="2886"/>
      </w:tblGrid>
      <w:tr w:rsidR="00326494" w:rsidRPr="0024613D" w:rsidTr="00FA1114">
        <w:tc>
          <w:tcPr>
            <w:tcW w:w="4360" w:type="dxa"/>
            <w:gridSpan w:val="2"/>
          </w:tcPr>
          <w:p w:rsidR="00326494" w:rsidRPr="0024613D" w:rsidRDefault="00326494" w:rsidP="00FC6762">
            <w:pPr>
              <w:spacing w:after="0" w:line="240" w:lineRule="auto"/>
              <w:jc w:val="center"/>
              <w:rPr>
                <w:b/>
              </w:rPr>
            </w:pPr>
            <w:r w:rsidRPr="0024613D">
              <w:rPr>
                <w:b/>
              </w:rPr>
              <w:t>Operation Fees</w:t>
            </w:r>
          </w:p>
        </w:tc>
        <w:tc>
          <w:tcPr>
            <w:tcW w:w="2918" w:type="dxa"/>
          </w:tcPr>
          <w:p w:rsidR="00326494" w:rsidRPr="0024613D" w:rsidRDefault="00326494" w:rsidP="00FC6762">
            <w:pPr>
              <w:spacing w:after="0" w:line="240" w:lineRule="auto"/>
              <w:jc w:val="center"/>
              <w:rPr>
                <w:b/>
              </w:rPr>
            </w:pPr>
            <w:r w:rsidRPr="0024613D">
              <w:rPr>
                <w:b/>
              </w:rPr>
              <w:t>AFP Code</w:t>
            </w:r>
          </w:p>
        </w:tc>
        <w:tc>
          <w:tcPr>
            <w:tcW w:w="2886" w:type="dxa"/>
          </w:tcPr>
          <w:p w:rsidR="00326494" w:rsidRPr="0024613D" w:rsidRDefault="00326494" w:rsidP="00FC6762">
            <w:pPr>
              <w:spacing w:after="0" w:line="240" w:lineRule="auto"/>
              <w:jc w:val="center"/>
              <w:rPr>
                <w:b/>
              </w:rPr>
            </w:pPr>
            <w:r w:rsidRPr="0024613D">
              <w:rPr>
                <w:b/>
              </w:rPr>
              <w:t>Cost</w:t>
            </w:r>
          </w:p>
        </w:tc>
      </w:tr>
      <w:tr w:rsidR="00326494" w:rsidRPr="0024613D" w:rsidTr="00FA1114">
        <w:tc>
          <w:tcPr>
            <w:tcW w:w="4360" w:type="dxa"/>
            <w:gridSpan w:val="2"/>
          </w:tcPr>
          <w:p w:rsidR="00326494" w:rsidRPr="0024613D" w:rsidRDefault="00326494" w:rsidP="00FC6762">
            <w:pPr>
              <w:spacing w:after="0" w:line="240" w:lineRule="auto"/>
            </w:pPr>
            <w:r w:rsidRPr="0024613D">
              <w:t>ICL Transmission – Monthly Fee per Account</w:t>
            </w:r>
          </w:p>
        </w:tc>
        <w:tc>
          <w:tcPr>
            <w:tcW w:w="2918" w:type="dxa"/>
          </w:tcPr>
          <w:p w:rsidR="00326494" w:rsidRPr="0024613D" w:rsidRDefault="00326494" w:rsidP="00FC6762">
            <w:pPr>
              <w:spacing w:after="0" w:line="240" w:lineRule="auto"/>
            </w:pPr>
            <w:r w:rsidRPr="0024613D">
              <w:t>100209</w:t>
            </w:r>
          </w:p>
        </w:tc>
        <w:tc>
          <w:tcPr>
            <w:tcW w:w="2886" w:type="dxa"/>
          </w:tcPr>
          <w:p w:rsidR="00326494" w:rsidRPr="0024613D" w:rsidRDefault="00326494" w:rsidP="00FC6762">
            <w:pPr>
              <w:spacing w:after="0" w:line="240" w:lineRule="auto"/>
            </w:pPr>
          </w:p>
        </w:tc>
      </w:tr>
      <w:tr w:rsidR="00326494" w:rsidRPr="0024613D" w:rsidTr="00FA1114">
        <w:tc>
          <w:tcPr>
            <w:tcW w:w="4360" w:type="dxa"/>
            <w:gridSpan w:val="2"/>
          </w:tcPr>
          <w:p w:rsidR="00326494" w:rsidRPr="0024613D" w:rsidRDefault="00326494" w:rsidP="00FC6762">
            <w:pPr>
              <w:spacing w:after="0" w:line="240" w:lineRule="auto"/>
            </w:pPr>
            <w:r w:rsidRPr="0024613D">
              <w:t>Adjustments</w:t>
            </w:r>
          </w:p>
        </w:tc>
        <w:tc>
          <w:tcPr>
            <w:tcW w:w="2918" w:type="dxa"/>
          </w:tcPr>
          <w:p w:rsidR="00326494" w:rsidRPr="0024613D" w:rsidRDefault="00326494" w:rsidP="00FC6762">
            <w:pPr>
              <w:spacing w:after="0" w:line="240" w:lineRule="auto"/>
            </w:pPr>
          </w:p>
        </w:tc>
        <w:tc>
          <w:tcPr>
            <w:tcW w:w="2886" w:type="dxa"/>
          </w:tcPr>
          <w:p w:rsidR="00326494" w:rsidRPr="0024613D" w:rsidRDefault="00326494" w:rsidP="00FC6762">
            <w:pPr>
              <w:spacing w:after="0" w:line="240" w:lineRule="auto"/>
            </w:pPr>
          </w:p>
        </w:tc>
      </w:tr>
      <w:tr w:rsidR="00326494" w:rsidRPr="0024613D" w:rsidTr="00FA1114">
        <w:tc>
          <w:tcPr>
            <w:tcW w:w="840" w:type="dxa"/>
          </w:tcPr>
          <w:p w:rsidR="00326494" w:rsidRPr="0024613D" w:rsidRDefault="00326494" w:rsidP="00FC6762">
            <w:pPr>
              <w:spacing w:after="0" w:line="240" w:lineRule="auto"/>
            </w:pPr>
          </w:p>
        </w:tc>
        <w:tc>
          <w:tcPr>
            <w:tcW w:w="3520" w:type="dxa"/>
          </w:tcPr>
          <w:p w:rsidR="00326494" w:rsidRPr="0024613D" w:rsidRDefault="00326494" w:rsidP="00FC6762">
            <w:pPr>
              <w:spacing w:after="0" w:line="240" w:lineRule="auto"/>
            </w:pPr>
            <w:r w:rsidRPr="0024613D">
              <w:t>Dishonorments</w:t>
            </w:r>
          </w:p>
        </w:tc>
        <w:tc>
          <w:tcPr>
            <w:tcW w:w="2918" w:type="dxa"/>
          </w:tcPr>
          <w:p w:rsidR="00326494" w:rsidRPr="0024613D" w:rsidRDefault="00326494" w:rsidP="00FC6762">
            <w:pPr>
              <w:spacing w:after="0" w:line="240" w:lineRule="auto"/>
            </w:pPr>
            <w:r w:rsidRPr="0024613D">
              <w:t>1004</w:t>
            </w:r>
            <w:r>
              <w:t>XX</w:t>
            </w:r>
          </w:p>
        </w:tc>
        <w:tc>
          <w:tcPr>
            <w:tcW w:w="2886" w:type="dxa"/>
          </w:tcPr>
          <w:p w:rsidR="00326494" w:rsidRPr="0024613D" w:rsidRDefault="00326494" w:rsidP="00FC6762">
            <w:pPr>
              <w:spacing w:after="0" w:line="240" w:lineRule="auto"/>
            </w:pPr>
          </w:p>
        </w:tc>
      </w:tr>
      <w:tr w:rsidR="00326494" w:rsidRPr="0024613D" w:rsidTr="00FA1114">
        <w:tc>
          <w:tcPr>
            <w:tcW w:w="840" w:type="dxa"/>
          </w:tcPr>
          <w:p w:rsidR="00326494" w:rsidRPr="0024613D" w:rsidRDefault="00326494" w:rsidP="00FC6762">
            <w:pPr>
              <w:spacing w:after="0" w:line="240" w:lineRule="auto"/>
            </w:pPr>
          </w:p>
        </w:tc>
        <w:tc>
          <w:tcPr>
            <w:tcW w:w="3520" w:type="dxa"/>
          </w:tcPr>
          <w:p w:rsidR="00326494" w:rsidRPr="0024613D" w:rsidRDefault="00326494" w:rsidP="00FC6762">
            <w:pPr>
              <w:spacing w:after="0" w:line="240" w:lineRule="auto"/>
            </w:pPr>
            <w:r w:rsidRPr="0024613D">
              <w:t xml:space="preserve">ACH </w:t>
            </w:r>
            <w:r w:rsidR="00FA1114">
              <w:t>Originated</w:t>
            </w:r>
          </w:p>
        </w:tc>
        <w:tc>
          <w:tcPr>
            <w:tcW w:w="2918" w:type="dxa"/>
          </w:tcPr>
          <w:p w:rsidR="00326494" w:rsidRPr="0024613D" w:rsidRDefault="00326494" w:rsidP="00FC6762">
            <w:pPr>
              <w:spacing w:after="0" w:line="240" w:lineRule="auto"/>
            </w:pPr>
            <w:r>
              <w:t>2501XX</w:t>
            </w:r>
          </w:p>
        </w:tc>
        <w:tc>
          <w:tcPr>
            <w:tcW w:w="2886" w:type="dxa"/>
          </w:tcPr>
          <w:p w:rsidR="00326494" w:rsidRPr="0024613D" w:rsidRDefault="00326494" w:rsidP="00FC6762">
            <w:pPr>
              <w:spacing w:after="0" w:line="240" w:lineRule="auto"/>
            </w:pPr>
          </w:p>
        </w:tc>
      </w:tr>
      <w:tr w:rsidR="00326494" w:rsidRPr="0024613D" w:rsidTr="00FA1114">
        <w:tc>
          <w:tcPr>
            <w:tcW w:w="840" w:type="dxa"/>
          </w:tcPr>
          <w:p w:rsidR="00326494" w:rsidRPr="0024613D" w:rsidRDefault="00326494" w:rsidP="00FC6762">
            <w:pPr>
              <w:spacing w:after="0" w:line="240" w:lineRule="auto"/>
            </w:pPr>
          </w:p>
        </w:tc>
        <w:tc>
          <w:tcPr>
            <w:tcW w:w="3520" w:type="dxa"/>
          </w:tcPr>
          <w:p w:rsidR="00326494" w:rsidRPr="0024613D" w:rsidRDefault="00326494" w:rsidP="00FC6762">
            <w:pPr>
              <w:spacing w:after="0" w:line="240" w:lineRule="auto"/>
            </w:pPr>
            <w:r w:rsidRPr="0024613D">
              <w:t xml:space="preserve">ACH </w:t>
            </w:r>
            <w:r w:rsidR="00FA1114">
              <w:t>Received</w:t>
            </w:r>
          </w:p>
        </w:tc>
        <w:tc>
          <w:tcPr>
            <w:tcW w:w="2918" w:type="dxa"/>
          </w:tcPr>
          <w:p w:rsidR="00326494" w:rsidRPr="0024613D" w:rsidRDefault="00326494" w:rsidP="00FC6762">
            <w:pPr>
              <w:spacing w:after="0" w:line="240" w:lineRule="auto"/>
            </w:pPr>
            <w:r>
              <w:t>2502XX</w:t>
            </w:r>
          </w:p>
        </w:tc>
        <w:tc>
          <w:tcPr>
            <w:tcW w:w="2886" w:type="dxa"/>
          </w:tcPr>
          <w:p w:rsidR="00326494" w:rsidRPr="0024613D" w:rsidRDefault="00326494" w:rsidP="00FC6762">
            <w:pPr>
              <w:spacing w:after="0" w:line="240" w:lineRule="auto"/>
            </w:pPr>
          </w:p>
        </w:tc>
      </w:tr>
      <w:tr w:rsidR="00326494" w:rsidTr="00FA1114">
        <w:tc>
          <w:tcPr>
            <w:tcW w:w="4360" w:type="dxa"/>
            <w:gridSpan w:val="2"/>
          </w:tcPr>
          <w:p w:rsidR="00326494" w:rsidRPr="0024613D" w:rsidRDefault="00326494" w:rsidP="00FC6762">
            <w:pPr>
              <w:spacing w:after="0" w:line="240" w:lineRule="auto"/>
            </w:pPr>
            <w:r w:rsidRPr="0024613D">
              <w:t>Deposit Corrections</w:t>
            </w:r>
          </w:p>
        </w:tc>
        <w:tc>
          <w:tcPr>
            <w:tcW w:w="2918" w:type="dxa"/>
          </w:tcPr>
          <w:p w:rsidR="00326494" w:rsidRPr="0024613D" w:rsidRDefault="00332FEB" w:rsidP="00F42436">
            <w:pPr>
              <w:spacing w:after="0" w:line="240" w:lineRule="auto"/>
            </w:pPr>
            <w:r>
              <w:t>100500</w:t>
            </w:r>
          </w:p>
        </w:tc>
        <w:tc>
          <w:tcPr>
            <w:tcW w:w="2886" w:type="dxa"/>
          </w:tcPr>
          <w:p w:rsidR="00326494" w:rsidRPr="0024613D" w:rsidRDefault="00326494" w:rsidP="00FC6762">
            <w:pPr>
              <w:spacing w:after="0" w:line="240" w:lineRule="auto"/>
            </w:pPr>
          </w:p>
        </w:tc>
      </w:tr>
    </w:tbl>
    <w:p w:rsidR="00FC6762" w:rsidRPr="00FC6762" w:rsidRDefault="00FC6762" w:rsidP="00FC6762">
      <w:pPr>
        <w:spacing w:after="0"/>
        <w:ind w:left="360"/>
        <w:contextualSpacing/>
        <w:rPr>
          <w:b/>
        </w:rPr>
      </w:pPr>
    </w:p>
    <w:p w:rsidR="00326494" w:rsidRPr="00154E66" w:rsidRDefault="00326494" w:rsidP="00974552">
      <w:pPr>
        <w:pStyle w:val="ListParagraph"/>
        <w:numPr>
          <w:ilvl w:val="0"/>
          <w:numId w:val="107"/>
        </w:numPr>
        <w:spacing w:after="0"/>
        <w:contextualSpacing/>
        <w:rPr>
          <w:b/>
        </w:rPr>
      </w:pPr>
      <w:r w:rsidRPr="00154E66">
        <w:rPr>
          <w:b/>
        </w:rPr>
        <w:t xml:space="preserve"> Manual Deposit Fees </w:t>
      </w:r>
    </w:p>
    <w:tbl>
      <w:tblPr>
        <w:tblpPr w:leftFromText="180" w:rightFromText="180" w:vertAnchor="text" w:horzAnchor="margin" w:tblpX="-132" w:tblpY="29"/>
        <w:tblW w:w="10188" w:type="dxa"/>
        <w:tblLook w:val="04A0"/>
      </w:tblPr>
      <w:tblGrid>
        <w:gridCol w:w="4303"/>
        <w:gridCol w:w="3005"/>
        <w:gridCol w:w="2880"/>
      </w:tblGrid>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shd w:val="clear" w:color="auto" w:fill="EEECE1" w:themeFill="background2"/>
            <w:noWrap/>
            <w:vAlign w:val="bottom"/>
            <w:hideMark/>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Manual Deposit Fees</w:t>
            </w:r>
          </w:p>
        </w:tc>
        <w:tc>
          <w:tcPr>
            <w:tcW w:w="3005" w:type="dxa"/>
            <w:tcBorders>
              <w:top w:val="double" w:sz="6" w:space="0" w:color="auto"/>
              <w:left w:val="double" w:sz="6" w:space="0" w:color="auto"/>
              <w:bottom w:val="double" w:sz="6" w:space="0" w:color="auto"/>
              <w:right w:val="double" w:sz="6" w:space="0" w:color="auto"/>
            </w:tcBorders>
            <w:shd w:val="clear" w:color="auto" w:fill="EEECE1" w:themeFill="background2"/>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AFP Code</w:t>
            </w:r>
          </w:p>
        </w:tc>
        <w:tc>
          <w:tcPr>
            <w:tcW w:w="2880" w:type="dxa"/>
            <w:tcBorders>
              <w:top w:val="double" w:sz="6" w:space="0" w:color="auto"/>
              <w:left w:val="double" w:sz="6" w:space="0" w:color="auto"/>
              <w:bottom w:val="double" w:sz="6" w:space="0" w:color="auto"/>
              <w:right w:val="double" w:sz="6" w:space="0" w:color="auto"/>
            </w:tcBorders>
            <w:shd w:val="clear" w:color="auto" w:fill="EEECE1" w:themeFill="background2"/>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Cost</w:t>
            </w:r>
          </w:p>
        </w:tc>
      </w:tr>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Deposited Items </w:t>
            </w:r>
          </w:p>
        </w:tc>
        <w:tc>
          <w:tcPr>
            <w:tcW w:w="3005"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002XX</w:t>
            </w:r>
          </w:p>
        </w:tc>
        <w:tc>
          <w:tcPr>
            <w:tcW w:w="2880"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p>
        </w:tc>
      </w:tr>
    </w:tbl>
    <w:p w:rsidR="00326494" w:rsidRDefault="00326494" w:rsidP="00326494">
      <w:pPr>
        <w:spacing w:after="0"/>
        <w:ind w:left="-120"/>
      </w:pPr>
    </w:p>
    <w:p w:rsidR="00326494" w:rsidRPr="00154E66" w:rsidRDefault="00326494" w:rsidP="00974552">
      <w:pPr>
        <w:pStyle w:val="ListParagraph"/>
        <w:numPr>
          <w:ilvl w:val="0"/>
          <w:numId w:val="107"/>
        </w:numPr>
        <w:contextualSpacing/>
        <w:rPr>
          <w:b/>
        </w:rPr>
      </w:pPr>
      <w:r w:rsidRPr="00154E66">
        <w:rPr>
          <w:b/>
        </w:rPr>
        <w:t xml:space="preserve"> Other Fees</w:t>
      </w:r>
    </w:p>
    <w:tbl>
      <w:tblPr>
        <w:tblpPr w:leftFromText="180" w:rightFromText="180" w:vertAnchor="text" w:horzAnchor="margin" w:tblpX="-132" w:tblpY="29"/>
        <w:tblW w:w="10188" w:type="dxa"/>
        <w:tblLook w:val="04A0"/>
      </w:tblPr>
      <w:tblGrid>
        <w:gridCol w:w="4303"/>
        <w:gridCol w:w="3005"/>
        <w:gridCol w:w="2880"/>
      </w:tblGrid>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shd w:val="clear" w:color="auto" w:fill="EEECE1" w:themeFill="background2"/>
            <w:noWrap/>
            <w:vAlign w:val="bottom"/>
            <w:hideMark/>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3C44EC">
              <w:rPr>
                <w:rFonts w:asciiTheme="minorHAnsi" w:eastAsia="Times New Roman" w:hAnsiTheme="minorHAnsi" w:cstheme="minorHAnsi"/>
                <w:b/>
                <w:color w:val="000000"/>
              </w:rPr>
              <w:t>Miscellaneous Fees</w:t>
            </w:r>
          </w:p>
        </w:tc>
        <w:tc>
          <w:tcPr>
            <w:tcW w:w="3005" w:type="dxa"/>
            <w:tcBorders>
              <w:top w:val="double" w:sz="6" w:space="0" w:color="auto"/>
              <w:left w:val="double" w:sz="6" w:space="0" w:color="auto"/>
              <w:bottom w:val="double" w:sz="6" w:space="0" w:color="auto"/>
              <w:right w:val="double" w:sz="6" w:space="0" w:color="auto"/>
            </w:tcBorders>
            <w:shd w:val="clear" w:color="auto" w:fill="EEECE1" w:themeFill="background2"/>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AFP Code</w:t>
            </w:r>
          </w:p>
        </w:tc>
        <w:tc>
          <w:tcPr>
            <w:tcW w:w="2880" w:type="dxa"/>
            <w:tcBorders>
              <w:top w:val="double" w:sz="6" w:space="0" w:color="auto"/>
              <w:left w:val="double" w:sz="6" w:space="0" w:color="auto"/>
              <w:bottom w:val="double" w:sz="6" w:space="0" w:color="auto"/>
              <w:right w:val="double" w:sz="6" w:space="0" w:color="auto"/>
            </w:tcBorders>
            <w:shd w:val="clear" w:color="auto" w:fill="EEECE1" w:themeFill="background2"/>
          </w:tcPr>
          <w:p w:rsidR="00326494" w:rsidRPr="00154E66" w:rsidRDefault="0032649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Cost</w:t>
            </w:r>
          </w:p>
        </w:tc>
      </w:tr>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Deposit Slips – pass through fee</w:t>
            </w:r>
          </w:p>
        </w:tc>
        <w:tc>
          <w:tcPr>
            <w:tcW w:w="3005"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100840</w:t>
            </w:r>
          </w:p>
        </w:tc>
        <w:tc>
          <w:tcPr>
            <w:tcW w:w="2880"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p>
        </w:tc>
      </w:tr>
      <w:tr w:rsidR="00326494" w:rsidTr="00387471">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Courier/Deposit Bags/Boxes – Pass through fee</w:t>
            </w:r>
          </w:p>
        </w:tc>
        <w:tc>
          <w:tcPr>
            <w:tcW w:w="3005"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1008XX</w:t>
            </w:r>
          </w:p>
        </w:tc>
        <w:tc>
          <w:tcPr>
            <w:tcW w:w="2880"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p>
        </w:tc>
      </w:tr>
      <w:tr w:rsidR="00326494" w:rsidTr="00387471">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Courier Service </w:t>
            </w:r>
          </w:p>
        </w:tc>
        <w:tc>
          <w:tcPr>
            <w:tcW w:w="300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rsidR="00326494" w:rsidRDefault="00326494" w:rsidP="00FA1114">
            <w:pPr>
              <w:spacing w:after="0" w:line="240" w:lineRule="auto"/>
              <w:rPr>
                <w:rFonts w:asciiTheme="minorHAnsi" w:eastAsia="Times New Roman" w:hAnsiTheme="minorHAnsi" w:cstheme="minorHAnsi"/>
                <w:color w:val="000000"/>
              </w:rPr>
            </w:pPr>
          </w:p>
        </w:tc>
        <w:tc>
          <w:tcPr>
            <w:tcW w:w="2880"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rsidR="00326494" w:rsidRDefault="00326494" w:rsidP="00FA1114">
            <w:pPr>
              <w:spacing w:after="0" w:line="240" w:lineRule="auto"/>
              <w:rPr>
                <w:rFonts w:asciiTheme="minorHAnsi" w:eastAsia="Times New Roman" w:hAnsiTheme="minorHAnsi" w:cstheme="minorHAnsi"/>
                <w:color w:val="000000"/>
              </w:rPr>
            </w:pPr>
          </w:p>
        </w:tc>
      </w:tr>
      <w:tr w:rsidR="00FC6762"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FC6762" w:rsidRDefault="00FC6762" w:rsidP="001E3B44">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Albany</w:t>
            </w:r>
          </w:p>
        </w:tc>
        <w:tc>
          <w:tcPr>
            <w:tcW w:w="3005"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line="240" w:lineRule="auto"/>
              <w:rPr>
                <w:rFonts w:asciiTheme="minorHAnsi" w:eastAsia="Times New Roman" w:hAnsiTheme="minorHAnsi" w:cstheme="minorHAnsi"/>
                <w:color w:val="000000"/>
              </w:rPr>
            </w:pPr>
          </w:p>
        </w:tc>
      </w:tr>
      <w:tr w:rsidR="00FC6762"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FC6762" w:rsidRDefault="00FC6762" w:rsidP="001E3B44">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Binghamton</w:t>
            </w:r>
          </w:p>
        </w:tc>
        <w:tc>
          <w:tcPr>
            <w:tcW w:w="3005"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line="240" w:lineRule="auto"/>
              <w:rPr>
                <w:rFonts w:asciiTheme="minorHAnsi" w:eastAsia="Times New Roman" w:hAnsiTheme="minorHAnsi" w:cstheme="minorHAnsi"/>
                <w:color w:val="000000"/>
              </w:rPr>
            </w:pPr>
          </w:p>
        </w:tc>
      </w:tr>
      <w:tr w:rsidR="00FC6762"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FC6762" w:rsidRDefault="00FC6762" w:rsidP="001E3B44">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Kingston</w:t>
            </w:r>
          </w:p>
        </w:tc>
        <w:tc>
          <w:tcPr>
            <w:tcW w:w="3005"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FC6762" w:rsidRDefault="00FC6762" w:rsidP="001E3B44">
            <w:pPr>
              <w:spacing w:after="0" w:line="240" w:lineRule="auto"/>
              <w:rPr>
                <w:rFonts w:asciiTheme="minorHAnsi" w:eastAsia="Times New Roman" w:hAnsiTheme="minorHAnsi" w:cstheme="minorHAnsi"/>
                <w:color w:val="000000"/>
              </w:rPr>
            </w:pPr>
          </w:p>
        </w:tc>
      </w:tr>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1E3B4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Wire Transfer Fee(s)</w:t>
            </w:r>
          </w:p>
        </w:tc>
        <w:tc>
          <w:tcPr>
            <w:tcW w:w="3005"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350XXX</w:t>
            </w:r>
          </w:p>
        </w:tc>
        <w:tc>
          <w:tcPr>
            <w:tcW w:w="2880"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p>
        </w:tc>
      </w:tr>
      <w:tr w:rsidR="00326494" w:rsidTr="00FA1114">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Monthly Maintenance Fee(s)</w:t>
            </w:r>
          </w:p>
        </w:tc>
        <w:tc>
          <w:tcPr>
            <w:tcW w:w="3005"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010000</w:t>
            </w:r>
          </w:p>
        </w:tc>
        <w:tc>
          <w:tcPr>
            <w:tcW w:w="2880" w:type="dxa"/>
            <w:tcBorders>
              <w:top w:val="double" w:sz="6" w:space="0" w:color="auto"/>
              <w:left w:val="double" w:sz="6" w:space="0" w:color="auto"/>
              <w:bottom w:val="double" w:sz="6" w:space="0" w:color="auto"/>
              <w:right w:val="double" w:sz="6" w:space="0" w:color="auto"/>
            </w:tcBorders>
          </w:tcPr>
          <w:p w:rsidR="00326494" w:rsidRDefault="00326494" w:rsidP="00FA1114">
            <w:pPr>
              <w:spacing w:after="0" w:line="240" w:lineRule="auto"/>
              <w:rPr>
                <w:rFonts w:asciiTheme="minorHAnsi" w:eastAsia="Times New Roman" w:hAnsiTheme="minorHAnsi" w:cstheme="minorHAnsi"/>
                <w:color w:val="000000"/>
              </w:rPr>
            </w:pPr>
          </w:p>
        </w:tc>
      </w:tr>
    </w:tbl>
    <w:p w:rsidR="00590C53" w:rsidRDefault="00590C53" w:rsidP="006E4B1D">
      <w:pPr>
        <w:numPr>
          <w:ilvl w:val="12"/>
          <w:numId w:val="0"/>
        </w:numPr>
        <w:spacing w:after="0"/>
        <w:jc w:val="both"/>
        <w:rPr>
          <w:rFonts w:asciiTheme="minorHAnsi" w:hAnsiTheme="minorHAnsi" w:cstheme="minorHAnsi"/>
          <w:b/>
          <w:bCs/>
        </w:rPr>
        <w:sectPr w:rsidR="00590C53" w:rsidSect="006E4B1D">
          <w:pgSz w:w="12240" w:h="15840"/>
          <w:pgMar w:top="1440" w:right="1440" w:bottom="1440" w:left="1440" w:header="360" w:footer="216" w:gutter="0"/>
          <w:cols w:space="720"/>
          <w:docGrid w:linePitch="360"/>
        </w:sectPr>
      </w:pPr>
    </w:p>
    <w:p w:rsidR="006E0B03" w:rsidRPr="00835F96" w:rsidRDefault="007C5F85" w:rsidP="006E4B1D">
      <w:pPr>
        <w:numPr>
          <w:ilvl w:val="12"/>
          <w:numId w:val="0"/>
        </w:numPr>
        <w:spacing w:after="0"/>
        <w:jc w:val="both"/>
        <w:rPr>
          <w:rFonts w:asciiTheme="minorHAnsi" w:hAnsiTheme="minorHAnsi" w:cstheme="minorHAnsi"/>
          <w:b/>
          <w:bCs/>
        </w:rPr>
      </w:pPr>
      <w:r>
        <w:rPr>
          <w:rFonts w:asciiTheme="minorHAnsi" w:hAnsiTheme="minorHAnsi" w:cstheme="minorHAnsi"/>
          <w:b/>
          <w:bCs/>
        </w:rPr>
        <w:lastRenderedPageBreak/>
        <w:t>Attachment 16</w:t>
      </w:r>
      <w:r w:rsidR="000A6D99" w:rsidRPr="000A6D99">
        <w:rPr>
          <w:rFonts w:asciiTheme="minorHAnsi" w:hAnsiTheme="minorHAnsi" w:cstheme="minorHAnsi"/>
          <w:b/>
          <w:bCs/>
        </w:rPr>
        <w:t xml:space="preserve"> </w:t>
      </w:r>
      <w:r w:rsidR="00FA1114">
        <w:rPr>
          <w:rFonts w:asciiTheme="minorHAnsi" w:hAnsiTheme="minorHAnsi" w:cstheme="minorHAnsi"/>
          <w:b/>
          <w:bCs/>
        </w:rPr>
        <w:t xml:space="preserve">– B </w:t>
      </w:r>
      <w:proofErr w:type="gramStart"/>
      <w:r w:rsidR="00FA1114">
        <w:rPr>
          <w:rFonts w:asciiTheme="minorHAnsi" w:hAnsiTheme="minorHAnsi" w:cstheme="minorHAnsi"/>
          <w:b/>
          <w:bCs/>
        </w:rPr>
        <w:t xml:space="preserve">- </w:t>
      </w:r>
      <w:r w:rsidR="000A6D99" w:rsidRPr="000A6D99">
        <w:rPr>
          <w:rFonts w:asciiTheme="minorHAnsi" w:hAnsiTheme="minorHAnsi" w:cstheme="minorHAnsi"/>
          <w:b/>
          <w:bCs/>
        </w:rPr>
        <w:t xml:space="preserve"> Compensating</w:t>
      </w:r>
      <w:proofErr w:type="gramEnd"/>
      <w:r w:rsidR="000A6D99" w:rsidRPr="000A6D99">
        <w:rPr>
          <w:rFonts w:asciiTheme="minorHAnsi" w:hAnsiTheme="minorHAnsi" w:cstheme="minorHAnsi"/>
          <w:b/>
          <w:bCs/>
        </w:rPr>
        <w:t xml:space="preserve"> Balance</w:t>
      </w:r>
    </w:p>
    <w:p w:rsidR="006E0B03" w:rsidRPr="00835F96" w:rsidRDefault="006E0B03" w:rsidP="006E4B1D">
      <w:pPr>
        <w:numPr>
          <w:ilvl w:val="12"/>
          <w:numId w:val="0"/>
        </w:numPr>
        <w:spacing w:after="0"/>
        <w:jc w:val="both"/>
        <w:rPr>
          <w:rFonts w:asciiTheme="minorHAnsi" w:hAnsiTheme="minorHAnsi" w:cstheme="minorHAnsi"/>
          <w:b/>
          <w:bCs/>
        </w:rPr>
      </w:pPr>
    </w:p>
    <w:p w:rsidR="00326494" w:rsidRPr="00A614E0" w:rsidRDefault="00326494" w:rsidP="00974552">
      <w:pPr>
        <w:pStyle w:val="ListParagraph"/>
        <w:numPr>
          <w:ilvl w:val="0"/>
          <w:numId w:val="108"/>
        </w:numPr>
        <w:ind w:left="360"/>
        <w:contextualSpacing/>
        <w:rPr>
          <w:b/>
        </w:rPr>
      </w:pPr>
      <w:r w:rsidRPr="00A614E0">
        <w:rPr>
          <w:b/>
        </w:rPr>
        <w:t>Annual Check Processing Fees (Check 21)</w:t>
      </w:r>
    </w:p>
    <w:tbl>
      <w:tblPr>
        <w:tblStyle w:val="TableGrid"/>
        <w:tblW w:w="10188"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88"/>
        <w:gridCol w:w="1487"/>
        <w:gridCol w:w="2184"/>
        <w:gridCol w:w="2186"/>
        <w:gridCol w:w="1943"/>
      </w:tblGrid>
      <w:tr w:rsidR="00326494" w:rsidRPr="00C71343" w:rsidTr="00FA1114">
        <w:tc>
          <w:tcPr>
            <w:tcW w:w="2388" w:type="dxa"/>
            <w:vMerge w:val="restart"/>
            <w:vAlign w:val="center"/>
          </w:tcPr>
          <w:p w:rsidR="00326494" w:rsidRPr="00C71343" w:rsidRDefault="00326494" w:rsidP="00326494">
            <w:pPr>
              <w:spacing w:after="0" w:line="240" w:lineRule="auto"/>
              <w:jc w:val="center"/>
              <w:rPr>
                <w:b/>
              </w:rPr>
            </w:pPr>
            <w:r w:rsidRPr="00C71343">
              <w:rPr>
                <w:b/>
              </w:rPr>
              <w:t>Operation Fees</w:t>
            </w:r>
          </w:p>
        </w:tc>
        <w:tc>
          <w:tcPr>
            <w:tcW w:w="1487" w:type="dxa"/>
            <w:vMerge w:val="restart"/>
            <w:vAlign w:val="center"/>
          </w:tcPr>
          <w:p w:rsidR="00326494" w:rsidRPr="00C71343" w:rsidRDefault="00326494" w:rsidP="00326494">
            <w:pPr>
              <w:spacing w:after="0" w:line="240" w:lineRule="auto"/>
              <w:jc w:val="center"/>
              <w:rPr>
                <w:b/>
              </w:rPr>
            </w:pPr>
            <w:r w:rsidRPr="00C71343">
              <w:rPr>
                <w:b/>
              </w:rPr>
              <w:t>AFP Code</w:t>
            </w:r>
          </w:p>
        </w:tc>
        <w:tc>
          <w:tcPr>
            <w:tcW w:w="6313" w:type="dxa"/>
            <w:gridSpan w:val="3"/>
            <w:shd w:val="clear" w:color="auto" w:fill="D9D9D9" w:themeFill="background1" w:themeFillShade="D9"/>
          </w:tcPr>
          <w:p w:rsidR="00326494" w:rsidRPr="00C71343" w:rsidRDefault="00326494" w:rsidP="00326494">
            <w:pPr>
              <w:spacing w:after="0" w:line="240" w:lineRule="auto"/>
              <w:jc w:val="center"/>
              <w:rPr>
                <w:b/>
              </w:rPr>
            </w:pPr>
            <w:r w:rsidRPr="00C71343">
              <w:rPr>
                <w:b/>
              </w:rPr>
              <w:t>Years 1-3</w:t>
            </w:r>
          </w:p>
        </w:tc>
      </w:tr>
      <w:tr w:rsidR="00326494" w:rsidRPr="00C71343" w:rsidTr="00FA1114">
        <w:tc>
          <w:tcPr>
            <w:tcW w:w="2388" w:type="dxa"/>
            <w:vMerge/>
            <w:tcBorders>
              <w:bottom w:val="double" w:sz="4" w:space="0" w:color="auto"/>
            </w:tcBorders>
          </w:tcPr>
          <w:p w:rsidR="00326494" w:rsidRPr="00C71343" w:rsidRDefault="00326494" w:rsidP="00326494">
            <w:pPr>
              <w:spacing w:after="0" w:line="240" w:lineRule="auto"/>
              <w:rPr>
                <w:b/>
              </w:rPr>
            </w:pPr>
          </w:p>
        </w:tc>
        <w:tc>
          <w:tcPr>
            <w:tcW w:w="1487" w:type="dxa"/>
            <w:vMerge/>
            <w:tcBorders>
              <w:bottom w:val="double" w:sz="4" w:space="0" w:color="auto"/>
            </w:tcBorders>
          </w:tcPr>
          <w:p w:rsidR="00326494" w:rsidRPr="00C71343" w:rsidRDefault="00326494" w:rsidP="00326494">
            <w:pPr>
              <w:spacing w:after="0" w:line="240" w:lineRule="auto"/>
              <w:rPr>
                <w:b/>
              </w:rPr>
            </w:pPr>
          </w:p>
        </w:tc>
        <w:tc>
          <w:tcPr>
            <w:tcW w:w="2184" w:type="dxa"/>
            <w:tcBorders>
              <w:bottom w:val="double" w:sz="4" w:space="0" w:color="auto"/>
            </w:tcBorders>
          </w:tcPr>
          <w:p w:rsidR="00326494" w:rsidRPr="00C71343" w:rsidRDefault="00326494" w:rsidP="00326494">
            <w:pPr>
              <w:spacing w:after="0" w:line="240" w:lineRule="auto"/>
              <w:jc w:val="center"/>
              <w:rPr>
                <w:b/>
              </w:rPr>
            </w:pPr>
            <w:r w:rsidRPr="00C71343">
              <w:rPr>
                <w:b/>
              </w:rPr>
              <w:t>Tier 1</w:t>
            </w:r>
          </w:p>
          <w:p w:rsidR="00326494" w:rsidRPr="00C71343" w:rsidRDefault="00326494" w:rsidP="00326494">
            <w:pPr>
              <w:spacing w:after="0" w:line="240" w:lineRule="auto"/>
              <w:jc w:val="center"/>
              <w:rPr>
                <w:b/>
              </w:rPr>
            </w:pPr>
            <w:r w:rsidRPr="00C71343">
              <w:rPr>
                <w:b/>
              </w:rPr>
              <w:t>1-3,000,000</w:t>
            </w:r>
          </w:p>
          <w:p w:rsidR="00326494" w:rsidRPr="00C71343" w:rsidRDefault="00326494" w:rsidP="00326494">
            <w:pPr>
              <w:spacing w:after="0" w:line="240" w:lineRule="auto"/>
              <w:jc w:val="center"/>
              <w:rPr>
                <w:b/>
              </w:rPr>
            </w:pPr>
            <w:r w:rsidRPr="00C71343">
              <w:rPr>
                <w:b/>
              </w:rPr>
              <w:t>(IRD’s per year)</w:t>
            </w:r>
          </w:p>
        </w:tc>
        <w:tc>
          <w:tcPr>
            <w:tcW w:w="2186" w:type="dxa"/>
            <w:tcBorders>
              <w:bottom w:val="double" w:sz="4" w:space="0" w:color="auto"/>
            </w:tcBorders>
          </w:tcPr>
          <w:p w:rsidR="00326494" w:rsidRPr="00C71343" w:rsidRDefault="00326494" w:rsidP="00326494">
            <w:pPr>
              <w:spacing w:after="0" w:line="240" w:lineRule="auto"/>
              <w:jc w:val="center"/>
              <w:rPr>
                <w:b/>
              </w:rPr>
            </w:pPr>
            <w:r w:rsidRPr="00C71343">
              <w:rPr>
                <w:b/>
              </w:rPr>
              <w:t>Tier 2</w:t>
            </w:r>
          </w:p>
          <w:p w:rsidR="00326494" w:rsidRPr="00C71343" w:rsidRDefault="00326494" w:rsidP="00326494">
            <w:pPr>
              <w:spacing w:after="0" w:line="240" w:lineRule="auto"/>
              <w:jc w:val="center"/>
              <w:rPr>
                <w:b/>
              </w:rPr>
            </w:pPr>
            <w:r w:rsidRPr="00C71343">
              <w:rPr>
                <w:b/>
              </w:rPr>
              <w:t>3,000,001-5,000,000</w:t>
            </w:r>
          </w:p>
          <w:p w:rsidR="00326494" w:rsidRPr="00C71343" w:rsidRDefault="00326494" w:rsidP="00326494">
            <w:pPr>
              <w:spacing w:after="0" w:line="240" w:lineRule="auto"/>
              <w:jc w:val="center"/>
              <w:rPr>
                <w:b/>
              </w:rPr>
            </w:pPr>
            <w:r w:rsidRPr="00C71343">
              <w:rPr>
                <w:b/>
              </w:rPr>
              <w:t>(IRD’s per year)</w:t>
            </w:r>
          </w:p>
        </w:tc>
        <w:tc>
          <w:tcPr>
            <w:tcW w:w="1943" w:type="dxa"/>
            <w:tcBorders>
              <w:bottom w:val="double" w:sz="4" w:space="0" w:color="auto"/>
            </w:tcBorders>
          </w:tcPr>
          <w:p w:rsidR="00326494" w:rsidRPr="00C71343" w:rsidRDefault="00326494" w:rsidP="00326494">
            <w:pPr>
              <w:spacing w:after="0" w:line="240" w:lineRule="auto"/>
              <w:jc w:val="center"/>
              <w:rPr>
                <w:b/>
              </w:rPr>
            </w:pPr>
            <w:r w:rsidRPr="00C71343">
              <w:rPr>
                <w:b/>
              </w:rPr>
              <w:t>Tier 3</w:t>
            </w:r>
          </w:p>
          <w:p w:rsidR="00326494" w:rsidRPr="00C71343" w:rsidRDefault="00326494" w:rsidP="00326494">
            <w:pPr>
              <w:spacing w:after="0" w:line="240" w:lineRule="auto"/>
              <w:jc w:val="center"/>
              <w:rPr>
                <w:b/>
              </w:rPr>
            </w:pPr>
            <w:r w:rsidRPr="00C71343">
              <w:rPr>
                <w:b/>
              </w:rPr>
              <w:t>5,000,001 +</w:t>
            </w:r>
          </w:p>
          <w:p w:rsidR="00326494" w:rsidRPr="00C71343" w:rsidRDefault="00326494" w:rsidP="00326494">
            <w:pPr>
              <w:spacing w:after="0" w:line="240" w:lineRule="auto"/>
              <w:jc w:val="center"/>
              <w:rPr>
                <w:b/>
              </w:rPr>
            </w:pPr>
            <w:r w:rsidRPr="00C71343">
              <w:rPr>
                <w:b/>
              </w:rPr>
              <w:t>(IRD’s per year)</w:t>
            </w:r>
          </w:p>
        </w:tc>
      </w:tr>
      <w:tr w:rsidR="00326494" w:rsidTr="00FA1114">
        <w:tc>
          <w:tcPr>
            <w:tcW w:w="10188" w:type="dxa"/>
            <w:gridSpan w:val="5"/>
            <w:shd w:val="clear" w:color="auto" w:fill="D9D9D9" w:themeFill="background1" w:themeFillShade="D9"/>
          </w:tcPr>
          <w:p w:rsidR="00326494" w:rsidRPr="00FA1114" w:rsidRDefault="00326494" w:rsidP="00326494">
            <w:pPr>
              <w:spacing w:after="0" w:line="240" w:lineRule="auto"/>
              <w:rPr>
                <w:b/>
              </w:rPr>
            </w:pPr>
            <w:r w:rsidRPr="00FA1114">
              <w:rPr>
                <w:b/>
              </w:rPr>
              <w:t>Check 21 fees</w:t>
            </w:r>
          </w:p>
        </w:tc>
      </w:tr>
      <w:tr w:rsidR="00326494" w:rsidTr="00FA1114">
        <w:tc>
          <w:tcPr>
            <w:tcW w:w="2388" w:type="dxa"/>
            <w:vAlign w:val="center"/>
          </w:tcPr>
          <w:p w:rsidR="00326494" w:rsidRDefault="00326494" w:rsidP="00326494">
            <w:pPr>
              <w:spacing w:before="240" w:after="0" w:line="240" w:lineRule="auto"/>
            </w:pPr>
            <w:r>
              <w:t xml:space="preserve">Image Replacement Documents </w:t>
            </w:r>
          </w:p>
        </w:tc>
        <w:tc>
          <w:tcPr>
            <w:tcW w:w="1487" w:type="dxa"/>
          </w:tcPr>
          <w:p w:rsidR="00326494" w:rsidRDefault="00326494" w:rsidP="00326494">
            <w:pPr>
              <w:spacing w:before="240" w:after="0" w:line="240" w:lineRule="auto"/>
            </w:pPr>
            <w:r>
              <w:t>100229</w:t>
            </w:r>
          </w:p>
        </w:tc>
        <w:tc>
          <w:tcPr>
            <w:tcW w:w="2184" w:type="dxa"/>
          </w:tcPr>
          <w:p w:rsidR="00326494" w:rsidRDefault="00326494" w:rsidP="00326494">
            <w:pPr>
              <w:spacing w:before="240" w:after="0" w:line="240" w:lineRule="auto"/>
            </w:pPr>
          </w:p>
        </w:tc>
        <w:tc>
          <w:tcPr>
            <w:tcW w:w="2186" w:type="dxa"/>
          </w:tcPr>
          <w:p w:rsidR="00326494" w:rsidRDefault="00326494" w:rsidP="00326494">
            <w:pPr>
              <w:spacing w:before="240" w:after="0" w:line="240" w:lineRule="auto"/>
            </w:pPr>
          </w:p>
        </w:tc>
        <w:tc>
          <w:tcPr>
            <w:tcW w:w="1943" w:type="dxa"/>
          </w:tcPr>
          <w:p w:rsidR="00326494" w:rsidRDefault="00326494" w:rsidP="00326494">
            <w:pPr>
              <w:spacing w:before="240" w:after="0" w:line="240" w:lineRule="auto"/>
            </w:pPr>
          </w:p>
        </w:tc>
      </w:tr>
    </w:tbl>
    <w:tbl>
      <w:tblPr>
        <w:tblStyle w:val="TableGrid"/>
        <w:tblpPr w:leftFromText="180" w:rightFromText="180" w:vertAnchor="text" w:horzAnchor="margin" w:tblpX="-132" w:tblpY="466"/>
        <w:tblW w:w="10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40"/>
        <w:gridCol w:w="3520"/>
        <w:gridCol w:w="2918"/>
        <w:gridCol w:w="2886"/>
      </w:tblGrid>
      <w:tr w:rsidR="00326494" w:rsidRPr="0024613D" w:rsidTr="00FA1114">
        <w:tc>
          <w:tcPr>
            <w:tcW w:w="4360" w:type="dxa"/>
            <w:gridSpan w:val="2"/>
          </w:tcPr>
          <w:p w:rsidR="00326494" w:rsidRPr="0024613D" w:rsidRDefault="00326494" w:rsidP="00FA1114">
            <w:pPr>
              <w:spacing w:after="0" w:line="240" w:lineRule="auto"/>
              <w:jc w:val="center"/>
              <w:rPr>
                <w:b/>
              </w:rPr>
            </w:pPr>
            <w:r w:rsidRPr="0024613D">
              <w:rPr>
                <w:b/>
              </w:rPr>
              <w:t>Operation Fees</w:t>
            </w:r>
          </w:p>
        </w:tc>
        <w:tc>
          <w:tcPr>
            <w:tcW w:w="2918" w:type="dxa"/>
          </w:tcPr>
          <w:p w:rsidR="00326494" w:rsidRPr="0024613D" w:rsidRDefault="00326494" w:rsidP="00FA1114">
            <w:pPr>
              <w:spacing w:after="0" w:line="240" w:lineRule="auto"/>
              <w:jc w:val="center"/>
              <w:rPr>
                <w:b/>
              </w:rPr>
            </w:pPr>
            <w:r w:rsidRPr="0024613D">
              <w:rPr>
                <w:b/>
              </w:rPr>
              <w:t>AFP Code</w:t>
            </w:r>
          </w:p>
        </w:tc>
        <w:tc>
          <w:tcPr>
            <w:tcW w:w="2886" w:type="dxa"/>
          </w:tcPr>
          <w:p w:rsidR="00326494" w:rsidRPr="0024613D" w:rsidRDefault="00326494" w:rsidP="00FA1114">
            <w:pPr>
              <w:spacing w:after="0" w:line="240" w:lineRule="auto"/>
              <w:jc w:val="center"/>
              <w:rPr>
                <w:b/>
              </w:rPr>
            </w:pPr>
            <w:r w:rsidRPr="0024613D">
              <w:rPr>
                <w:b/>
              </w:rPr>
              <w:t>Cost</w:t>
            </w:r>
          </w:p>
        </w:tc>
      </w:tr>
      <w:tr w:rsidR="00326494" w:rsidRPr="0024613D" w:rsidTr="00FA1114">
        <w:tc>
          <w:tcPr>
            <w:tcW w:w="4360" w:type="dxa"/>
            <w:gridSpan w:val="2"/>
          </w:tcPr>
          <w:p w:rsidR="00326494" w:rsidRPr="0024613D" w:rsidRDefault="00326494" w:rsidP="00FA1114">
            <w:pPr>
              <w:spacing w:after="0" w:line="240" w:lineRule="auto"/>
            </w:pPr>
            <w:r w:rsidRPr="0024613D">
              <w:t>ICL Transmission – Monthly Fee per Account</w:t>
            </w:r>
          </w:p>
        </w:tc>
        <w:tc>
          <w:tcPr>
            <w:tcW w:w="2918" w:type="dxa"/>
            <w:tcBorders>
              <w:bottom w:val="double" w:sz="4" w:space="0" w:color="auto"/>
            </w:tcBorders>
          </w:tcPr>
          <w:p w:rsidR="00326494" w:rsidRPr="0024613D" w:rsidRDefault="00326494" w:rsidP="00FA1114">
            <w:pPr>
              <w:spacing w:after="0" w:line="240" w:lineRule="auto"/>
            </w:pPr>
            <w:r w:rsidRPr="0024613D">
              <w:t>100209</w:t>
            </w:r>
          </w:p>
        </w:tc>
        <w:tc>
          <w:tcPr>
            <w:tcW w:w="2886" w:type="dxa"/>
            <w:tcBorders>
              <w:bottom w:val="double" w:sz="4" w:space="0" w:color="auto"/>
            </w:tcBorders>
          </w:tcPr>
          <w:p w:rsidR="00326494" w:rsidRPr="0024613D" w:rsidRDefault="00326494" w:rsidP="00FA1114">
            <w:pPr>
              <w:spacing w:after="0" w:line="240" w:lineRule="auto"/>
            </w:pPr>
          </w:p>
        </w:tc>
      </w:tr>
      <w:tr w:rsidR="00326494" w:rsidRPr="0024613D" w:rsidTr="00FA1114">
        <w:tc>
          <w:tcPr>
            <w:tcW w:w="4360" w:type="dxa"/>
            <w:gridSpan w:val="2"/>
          </w:tcPr>
          <w:p w:rsidR="00326494" w:rsidRPr="0024613D" w:rsidRDefault="00326494" w:rsidP="00FA1114">
            <w:pPr>
              <w:spacing w:after="0" w:line="240" w:lineRule="auto"/>
            </w:pPr>
            <w:r w:rsidRPr="0024613D">
              <w:t>Adjustments</w:t>
            </w:r>
          </w:p>
        </w:tc>
        <w:tc>
          <w:tcPr>
            <w:tcW w:w="2918" w:type="dxa"/>
            <w:shd w:val="clear" w:color="auto" w:fill="D9D9D9" w:themeFill="background1" w:themeFillShade="D9"/>
          </w:tcPr>
          <w:p w:rsidR="00326494" w:rsidRPr="0024613D" w:rsidRDefault="00326494" w:rsidP="00FA1114">
            <w:pPr>
              <w:spacing w:after="0" w:line="240" w:lineRule="auto"/>
            </w:pPr>
          </w:p>
        </w:tc>
        <w:tc>
          <w:tcPr>
            <w:tcW w:w="2886" w:type="dxa"/>
            <w:shd w:val="clear" w:color="auto" w:fill="D9D9D9" w:themeFill="background1" w:themeFillShade="D9"/>
          </w:tcPr>
          <w:p w:rsidR="00326494" w:rsidRPr="0024613D" w:rsidRDefault="00326494" w:rsidP="00FA1114">
            <w:pPr>
              <w:spacing w:after="0" w:line="240" w:lineRule="auto"/>
            </w:pPr>
          </w:p>
        </w:tc>
      </w:tr>
      <w:tr w:rsidR="00326494" w:rsidRPr="0024613D" w:rsidTr="00FA1114">
        <w:tc>
          <w:tcPr>
            <w:tcW w:w="840" w:type="dxa"/>
          </w:tcPr>
          <w:p w:rsidR="00326494" w:rsidRPr="0024613D" w:rsidRDefault="00326494" w:rsidP="00FA1114">
            <w:pPr>
              <w:spacing w:after="0" w:line="240" w:lineRule="auto"/>
            </w:pPr>
          </w:p>
        </w:tc>
        <w:tc>
          <w:tcPr>
            <w:tcW w:w="3520" w:type="dxa"/>
          </w:tcPr>
          <w:p w:rsidR="00326494" w:rsidRPr="0024613D" w:rsidRDefault="00326494" w:rsidP="00FA1114">
            <w:pPr>
              <w:spacing w:after="0" w:line="240" w:lineRule="auto"/>
            </w:pPr>
            <w:r w:rsidRPr="0024613D">
              <w:t>Dishonorments</w:t>
            </w:r>
          </w:p>
        </w:tc>
        <w:tc>
          <w:tcPr>
            <w:tcW w:w="2918" w:type="dxa"/>
          </w:tcPr>
          <w:p w:rsidR="00326494" w:rsidRPr="0024613D" w:rsidRDefault="00326494" w:rsidP="00FA1114">
            <w:pPr>
              <w:spacing w:after="0" w:line="240" w:lineRule="auto"/>
            </w:pPr>
            <w:r w:rsidRPr="0024613D">
              <w:t>1004</w:t>
            </w:r>
            <w:r>
              <w:t>XX</w:t>
            </w:r>
          </w:p>
        </w:tc>
        <w:tc>
          <w:tcPr>
            <w:tcW w:w="2886" w:type="dxa"/>
          </w:tcPr>
          <w:p w:rsidR="00326494" w:rsidRPr="0024613D" w:rsidRDefault="00326494" w:rsidP="00FA1114">
            <w:pPr>
              <w:spacing w:after="0" w:line="240" w:lineRule="auto"/>
            </w:pPr>
          </w:p>
        </w:tc>
      </w:tr>
      <w:tr w:rsidR="00326494" w:rsidRPr="0024613D" w:rsidTr="00FA1114">
        <w:tc>
          <w:tcPr>
            <w:tcW w:w="840" w:type="dxa"/>
          </w:tcPr>
          <w:p w:rsidR="00326494" w:rsidRPr="0024613D" w:rsidRDefault="00326494" w:rsidP="00FA1114">
            <w:pPr>
              <w:spacing w:after="0" w:line="240" w:lineRule="auto"/>
            </w:pPr>
          </w:p>
        </w:tc>
        <w:tc>
          <w:tcPr>
            <w:tcW w:w="3520" w:type="dxa"/>
          </w:tcPr>
          <w:p w:rsidR="00326494" w:rsidRPr="0024613D" w:rsidRDefault="00326494" w:rsidP="00FA1114">
            <w:pPr>
              <w:spacing w:after="0" w:line="240" w:lineRule="auto"/>
            </w:pPr>
            <w:r w:rsidRPr="0024613D">
              <w:t xml:space="preserve">ACH </w:t>
            </w:r>
            <w:r w:rsidR="00FA1114">
              <w:t>Originated</w:t>
            </w:r>
          </w:p>
        </w:tc>
        <w:tc>
          <w:tcPr>
            <w:tcW w:w="2918" w:type="dxa"/>
          </w:tcPr>
          <w:p w:rsidR="00326494" w:rsidRPr="0024613D" w:rsidRDefault="00326494" w:rsidP="00FA1114">
            <w:pPr>
              <w:spacing w:after="0" w:line="240" w:lineRule="auto"/>
            </w:pPr>
            <w:r>
              <w:t>2501XX</w:t>
            </w:r>
          </w:p>
        </w:tc>
        <w:tc>
          <w:tcPr>
            <w:tcW w:w="2886" w:type="dxa"/>
          </w:tcPr>
          <w:p w:rsidR="00326494" w:rsidRPr="0024613D" w:rsidRDefault="00326494" w:rsidP="00FA1114">
            <w:pPr>
              <w:spacing w:after="0" w:line="240" w:lineRule="auto"/>
            </w:pPr>
          </w:p>
        </w:tc>
      </w:tr>
      <w:tr w:rsidR="00326494" w:rsidRPr="0024613D" w:rsidTr="00FA1114">
        <w:tc>
          <w:tcPr>
            <w:tcW w:w="840" w:type="dxa"/>
          </w:tcPr>
          <w:p w:rsidR="00326494" w:rsidRPr="0024613D" w:rsidRDefault="00326494" w:rsidP="00FA1114">
            <w:pPr>
              <w:spacing w:after="0" w:line="240" w:lineRule="auto"/>
            </w:pPr>
          </w:p>
        </w:tc>
        <w:tc>
          <w:tcPr>
            <w:tcW w:w="3520" w:type="dxa"/>
          </w:tcPr>
          <w:p w:rsidR="00326494" w:rsidRPr="0024613D" w:rsidRDefault="00326494" w:rsidP="00FA1114">
            <w:pPr>
              <w:spacing w:after="0" w:line="240" w:lineRule="auto"/>
            </w:pPr>
            <w:r w:rsidRPr="0024613D">
              <w:t>ACH</w:t>
            </w:r>
            <w:r w:rsidR="00FA1114">
              <w:t xml:space="preserve"> Received</w:t>
            </w:r>
          </w:p>
        </w:tc>
        <w:tc>
          <w:tcPr>
            <w:tcW w:w="2918" w:type="dxa"/>
          </w:tcPr>
          <w:p w:rsidR="00326494" w:rsidRPr="0024613D" w:rsidRDefault="00326494" w:rsidP="00FA1114">
            <w:pPr>
              <w:spacing w:after="0" w:line="240" w:lineRule="auto"/>
            </w:pPr>
            <w:r>
              <w:t>2502XX</w:t>
            </w:r>
          </w:p>
        </w:tc>
        <w:tc>
          <w:tcPr>
            <w:tcW w:w="2886" w:type="dxa"/>
          </w:tcPr>
          <w:p w:rsidR="00326494" w:rsidRPr="0024613D" w:rsidRDefault="00326494" w:rsidP="00FA1114">
            <w:pPr>
              <w:spacing w:after="0" w:line="240" w:lineRule="auto"/>
            </w:pPr>
          </w:p>
        </w:tc>
      </w:tr>
      <w:tr w:rsidR="00326494" w:rsidTr="00FA1114">
        <w:tc>
          <w:tcPr>
            <w:tcW w:w="4360" w:type="dxa"/>
            <w:gridSpan w:val="2"/>
          </w:tcPr>
          <w:p w:rsidR="00326494" w:rsidRPr="0024613D" w:rsidRDefault="00326494" w:rsidP="00FA1114">
            <w:pPr>
              <w:spacing w:after="0" w:line="240" w:lineRule="auto"/>
            </w:pPr>
            <w:r w:rsidRPr="0024613D">
              <w:t>Deposit Corrections</w:t>
            </w:r>
          </w:p>
        </w:tc>
        <w:tc>
          <w:tcPr>
            <w:tcW w:w="2918" w:type="dxa"/>
          </w:tcPr>
          <w:p w:rsidR="00326494" w:rsidRPr="0024613D" w:rsidRDefault="00326494" w:rsidP="00F42436">
            <w:pPr>
              <w:spacing w:after="0" w:line="240" w:lineRule="auto"/>
            </w:pPr>
            <w:r w:rsidRPr="0024613D">
              <w:t>10050</w:t>
            </w:r>
            <w:r>
              <w:t>0</w:t>
            </w:r>
          </w:p>
        </w:tc>
        <w:tc>
          <w:tcPr>
            <w:tcW w:w="2886" w:type="dxa"/>
          </w:tcPr>
          <w:p w:rsidR="00326494" w:rsidRPr="0024613D" w:rsidRDefault="00326494" w:rsidP="00FA1114">
            <w:pPr>
              <w:spacing w:after="0" w:line="240" w:lineRule="auto"/>
            </w:pPr>
          </w:p>
        </w:tc>
      </w:tr>
    </w:tbl>
    <w:p w:rsidR="00FA1114" w:rsidRPr="00FA1114" w:rsidRDefault="00326494" w:rsidP="00FA1114">
      <w:pPr>
        <w:spacing w:after="0"/>
        <w:ind w:left="360"/>
        <w:contextualSpacing/>
        <w:rPr>
          <w:b/>
        </w:rPr>
      </w:pPr>
      <w:r w:rsidRPr="00FA1114">
        <w:rPr>
          <w:b/>
        </w:rPr>
        <w:t xml:space="preserve"> </w:t>
      </w:r>
    </w:p>
    <w:p w:rsidR="00326494" w:rsidRPr="00154E66" w:rsidRDefault="00326494" w:rsidP="00974552">
      <w:pPr>
        <w:pStyle w:val="ListParagraph"/>
        <w:numPr>
          <w:ilvl w:val="0"/>
          <w:numId w:val="108"/>
        </w:numPr>
        <w:spacing w:after="0"/>
        <w:contextualSpacing/>
        <w:rPr>
          <w:b/>
        </w:rPr>
      </w:pPr>
      <w:r w:rsidRPr="00154E66">
        <w:rPr>
          <w:b/>
        </w:rPr>
        <w:t xml:space="preserve">Manual Deposit Fees </w:t>
      </w:r>
    </w:p>
    <w:tbl>
      <w:tblPr>
        <w:tblStyle w:val="TableGrid"/>
        <w:tblW w:w="0" w:type="auto"/>
        <w:tblInd w:w="-120" w:type="dxa"/>
        <w:tblLook w:val="04A0"/>
      </w:tblPr>
      <w:tblGrid>
        <w:gridCol w:w="3192"/>
        <w:gridCol w:w="3192"/>
        <w:gridCol w:w="3192"/>
      </w:tblGrid>
      <w:tr w:rsidR="00FA1114" w:rsidTr="00FA1114">
        <w:tc>
          <w:tcPr>
            <w:tcW w:w="3192" w:type="dxa"/>
            <w:shd w:val="clear" w:color="auto" w:fill="D9D9D9" w:themeFill="background1" w:themeFillShade="D9"/>
            <w:vAlign w:val="bottom"/>
          </w:tcPr>
          <w:p w:rsidR="00FA1114" w:rsidRPr="00154E66" w:rsidRDefault="00FA111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Manual Deposit Fees</w:t>
            </w:r>
          </w:p>
        </w:tc>
        <w:tc>
          <w:tcPr>
            <w:tcW w:w="3192" w:type="dxa"/>
            <w:shd w:val="clear" w:color="auto" w:fill="D9D9D9" w:themeFill="background1" w:themeFillShade="D9"/>
          </w:tcPr>
          <w:p w:rsidR="00FA1114" w:rsidRPr="00154E66" w:rsidRDefault="00FA111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AFP Code</w:t>
            </w:r>
          </w:p>
        </w:tc>
        <w:tc>
          <w:tcPr>
            <w:tcW w:w="3192" w:type="dxa"/>
            <w:shd w:val="clear" w:color="auto" w:fill="D9D9D9" w:themeFill="background1" w:themeFillShade="D9"/>
          </w:tcPr>
          <w:p w:rsidR="00FA1114" w:rsidRPr="00154E66" w:rsidRDefault="00FA1114" w:rsidP="00FA1114">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Cost</w:t>
            </w:r>
          </w:p>
        </w:tc>
      </w:tr>
      <w:tr w:rsidR="00FA1114" w:rsidTr="00FA1114">
        <w:tc>
          <w:tcPr>
            <w:tcW w:w="3192" w:type="dxa"/>
            <w:vAlign w:val="bottom"/>
          </w:tcPr>
          <w:p w:rsidR="00FA1114" w:rsidRDefault="00FA111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Deposited Items </w:t>
            </w:r>
          </w:p>
        </w:tc>
        <w:tc>
          <w:tcPr>
            <w:tcW w:w="3192" w:type="dxa"/>
          </w:tcPr>
          <w:p w:rsidR="00FA1114" w:rsidRDefault="00FA1114" w:rsidP="00FA1114">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1002XX</w:t>
            </w:r>
          </w:p>
        </w:tc>
        <w:tc>
          <w:tcPr>
            <w:tcW w:w="3192" w:type="dxa"/>
          </w:tcPr>
          <w:p w:rsidR="00FA1114" w:rsidRDefault="00FA1114" w:rsidP="00FA1114">
            <w:pPr>
              <w:spacing w:after="0" w:line="240" w:lineRule="auto"/>
              <w:rPr>
                <w:rFonts w:asciiTheme="minorHAnsi" w:eastAsia="Times New Roman" w:hAnsiTheme="minorHAnsi" w:cstheme="minorHAnsi"/>
                <w:color w:val="000000"/>
              </w:rPr>
            </w:pPr>
          </w:p>
        </w:tc>
      </w:tr>
    </w:tbl>
    <w:p w:rsidR="00326494" w:rsidRDefault="00326494" w:rsidP="00326494">
      <w:pPr>
        <w:spacing w:after="0"/>
        <w:ind w:left="-120"/>
      </w:pPr>
    </w:p>
    <w:p w:rsidR="00326494" w:rsidRDefault="00326494" w:rsidP="00974552">
      <w:pPr>
        <w:pStyle w:val="ListParagraph"/>
        <w:numPr>
          <w:ilvl w:val="0"/>
          <w:numId w:val="108"/>
        </w:numPr>
        <w:spacing w:after="0"/>
        <w:contextualSpacing/>
        <w:rPr>
          <w:b/>
        </w:rPr>
      </w:pPr>
      <w:r w:rsidRPr="00154E66">
        <w:rPr>
          <w:b/>
        </w:rPr>
        <w:t xml:space="preserve"> Other Fees</w:t>
      </w:r>
    </w:p>
    <w:tbl>
      <w:tblPr>
        <w:tblpPr w:leftFromText="180" w:rightFromText="180" w:vertAnchor="text" w:horzAnchor="margin" w:tblpXSpec="center" w:tblpY="164"/>
        <w:tblW w:w="10188" w:type="dxa"/>
        <w:tblLook w:val="04A0"/>
      </w:tblPr>
      <w:tblGrid>
        <w:gridCol w:w="4303"/>
        <w:gridCol w:w="3005"/>
        <w:gridCol w:w="2880"/>
      </w:tblGrid>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shd w:val="clear" w:color="auto" w:fill="EEECE1" w:themeFill="background2"/>
            <w:noWrap/>
            <w:vAlign w:val="bottom"/>
            <w:hideMark/>
          </w:tcPr>
          <w:p w:rsidR="00590C53" w:rsidRPr="00154E66" w:rsidRDefault="00590C53" w:rsidP="00590C53">
            <w:pPr>
              <w:spacing w:after="0" w:line="240" w:lineRule="auto"/>
              <w:jc w:val="center"/>
              <w:rPr>
                <w:rFonts w:asciiTheme="minorHAnsi" w:eastAsia="Times New Roman" w:hAnsiTheme="minorHAnsi" w:cstheme="minorHAnsi"/>
                <w:b/>
                <w:color w:val="000000"/>
              </w:rPr>
            </w:pPr>
            <w:r w:rsidRPr="003C44EC">
              <w:rPr>
                <w:rFonts w:asciiTheme="minorHAnsi" w:eastAsia="Times New Roman" w:hAnsiTheme="minorHAnsi" w:cstheme="minorHAnsi"/>
                <w:b/>
                <w:color w:val="000000"/>
              </w:rPr>
              <w:t>Miscellaneous Fees</w:t>
            </w:r>
          </w:p>
        </w:tc>
        <w:tc>
          <w:tcPr>
            <w:tcW w:w="3005" w:type="dxa"/>
            <w:tcBorders>
              <w:top w:val="double" w:sz="6" w:space="0" w:color="auto"/>
              <w:left w:val="double" w:sz="6" w:space="0" w:color="auto"/>
              <w:bottom w:val="double" w:sz="6" w:space="0" w:color="auto"/>
              <w:right w:val="double" w:sz="6" w:space="0" w:color="auto"/>
            </w:tcBorders>
            <w:shd w:val="clear" w:color="auto" w:fill="EEECE1" w:themeFill="background2"/>
          </w:tcPr>
          <w:p w:rsidR="00590C53" w:rsidRPr="00154E66" w:rsidRDefault="00590C53" w:rsidP="00590C53">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AFP Code</w:t>
            </w:r>
          </w:p>
        </w:tc>
        <w:tc>
          <w:tcPr>
            <w:tcW w:w="2880" w:type="dxa"/>
            <w:tcBorders>
              <w:top w:val="double" w:sz="6" w:space="0" w:color="auto"/>
              <w:left w:val="double" w:sz="6" w:space="0" w:color="auto"/>
              <w:bottom w:val="double" w:sz="6" w:space="0" w:color="auto"/>
              <w:right w:val="double" w:sz="6" w:space="0" w:color="auto"/>
            </w:tcBorders>
            <w:shd w:val="clear" w:color="auto" w:fill="EEECE1" w:themeFill="background2"/>
          </w:tcPr>
          <w:p w:rsidR="00590C53" w:rsidRPr="00154E66" w:rsidRDefault="00590C53" w:rsidP="00590C53">
            <w:pPr>
              <w:spacing w:after="0" w:line="240" w:lineRule="auto"/>
              <w:jc w:val="center"/>
              <w:rPr>
                <w:rFonts w:asciiTheme="minorHAnsi" w:eastAsia="Times New Roman" w:hAnsiTheme="minorHAnsi" w:cstheme="minorHAnsi"/>
                <w:b/>
                <w:color w:val="000000"/>
              </w:rPr>
            </w:pPr>
            <w:r w:rsidRPr="00154E66">
              <w:rPr>
                <w:rFonts w:asciiTheme="minorHAnsi" w:eastAsia="Times New Roman" w:hAnsiTheme="minorHAnsi" w:cstheme="minorHAnsi"/>
                <w:b/>
                <w:color w:val="000000"/>
              </w:rPr>
              <w:t>Cost</w:t>
            </w: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Deposit Slips – pass through fee</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100840</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Courier/Deposit Bags/Boxes – Pass through fee</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1008XX</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Courier Service </w:t>
            </w:r>
          </w:p>
        </w:tc>
        <w:tc>
          <w:tcPr>
            <w:tcW w:w="3005"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rsidR="00590C53" w:rsidRDefault="00590C53" w:rsidP="00590C53">
            <w:pPr>
              <w:spacing w:after="0" w:line="240" w:lineRule="auto"/>
              <w:rPr>
                <w:rFonts w:asciiTheme="minorHAnsi" w:eastAsia="Times New Roman" w:hAnsiTheme="minorHAnsi" w:cstheme="minorHAnsi"/>
                <w:color w:val="000000"/>
              </w:rPr>
            </w:pPr>
          </w:p>
        </w:tc>
        <w:tc>
          <w:tcPr>
            <w:tcW w:w="2880" w:type="dxa"/>
            <w:tcBorders>
              <w:top w:val="double" w:sz="6" w:space="0" w:color="auto"/>
              <w:left w:val="double" w:sz="6" w:space="0" w:color="auto"/>
              <w:bottom w:val="double" w:sz="6" w:space="0" w:color="auto"/>
              <w:right w:val="double" w:sz="6" w:space="0" w:color="auto"/>
            </w:tcBorders>
            <w:shd w:val="clear" w:color="auto" w:fill="D9D9D9" w:themeFill="background1" w:themeFillShade="D9"/>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Albany</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Binghamton</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Kingston</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pPr>
            <w:r w:rsidRPr="00FD3DB8">
              <w:rPr>
                <w:rFonts w:asciiTheme="minorHAnsi" w:eastAsia="Times New Roman" w:hAnsiTheme="minorHAnsi" w:cstheme="minorHAnsi"/>
                <w:color w:val="000000"/>
              </w:rPr>
              <w:t>101020</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Wire Transfer Fee(s)</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350XXX</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r w:rsidR="00590C53" w:rsidTr="00590C53">
        <w:trPr>
          <w:trHeight w:val="300"/>
        </w:trPr>
        <w:tc>
          <w:tcPr>
            <w:tcW w:w="4303" w:type="dxa"/>
            <w:tcBorders>
              <w:top w:val="double" w:sz="6" w:space="0" w:color="auto"/>
              <w:left w:val="double" w:sz="6" w:space="0" w:color="auto"/>
              <w:bottom w:val="double" w:sz="6" w:space="0" w:color="auto"/>
              <w:right w:val="double" w:sz="6" w:space="0" w:color="auto"/>
            </w:tcBorders>
            <w:noWrap/>
            <w:vAlign w:val="bottom"/>
            <w:hideMark/>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Monthly Maintenance Fee(s)</w:t>
            </w:r>
          </w:p>
        </w:tc>
        <w:tc>
          <w:tcPr>
            <w:tcW w:w="3005"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010000</w:t>
            </w:r>
          </w:p>
        </w:tc>
        <w:tc>
          <w:tcPr>
            <w:tcW w:w="2880" w:type="dxa"/>
            <w:tcBorders>
              <w:top w:val="double" w:sz="6" w:space="0" w:color="auto"/>
              <w:left w:val="double" w:sz="6" w:space="0" w:color="auto"/>
              <w:bottom w:val="double" w:sz="6" w:space="0" w:color="auto"/>
              <w:right w:val="double" w:sz="6" w:space="0" w:color="auto"/>
            </w:tcBorders>
          </w:tcPr>
          <w:p w:rsidR="00590C53" w:rsidRDefault="00590C53" w:rsidP="00590C53">
            <w:pPr>
              <w:spacing w:after="0" w:line="240" w:lineRule="auto"/>
              <w:rPr>
                <w:rFonts w:asciiTheme="minorHAnsi" w:eastAsia="Times New Roman" w:hAnsiTheme="minorHAnsi" w:cstheme="minorHAnsi"/>
                <w:color w:val="000000"/>
              </w:rPr>
            </w:pPr>
          </w:p>
        </w:tc>
      </w:tr>
    </w:tbl>
    <w:p w:rsidR="00FA1114" w:rsidRDefault="00FA1114" w:rsidP="00FA1114">
      <w:pPr>
        <w:spacing w:after="0"/>
        <w:contextualSpacing/>
        <w:rPr>
          <w:b/>
        </w:rPr>
      </w:pPr>
    </w:p>
    <w:p w:rsidR="00FA1114" w:rsidRPr="00FA1114" w:rsidRDefault="00FA1114" w:rsidP="00FA1114">
      <w:pPr>
        <w:spacing w:after="0"/>
        <w:contextualSpacing/>
        <w:rPr>
          <w:b/>
        </w:rPr>
      </w:pPr>
    </w:p>
    <w:p w:rsidR="00CD67C7" w:rsidRDefault="00CD67C7" w:rsidP="00AC68C1">
      <w:pPr>
        <w:numPr>
          <w:ilvl w:val="12"/>
          <w:numId w:val="0"/>
        </w:numPr>
        <w:tabs>
          <w:tab w:val="left" w:pos="720"/>
          <w:tab w:val="left" w:pos="1296"/>
          <w:tab w:val="left" w:pos="1872"/>
          <w:tab w:val="left" w:pos="3888"/>
          <w:tab w:val="left" w:pos="5184"/>
        </w:tabs>
        <w:rPr>
          <w:rFonts w:asciiTheme="minorHAnsi" w:hAnsiTheme="minorHAnsi" w:cstheme="minorHAnsi"/>
          <w:b/>
          <w:bCs/>
        </w:rPr>
        <w:sectPr w:rsidR="00CD67C7" w:rsidSect="006E4B1D">
          <w:pgSz w:w="12240" w:h="15840"/>
          <w:pgMar w:top="1440" w:right="1440" w:bottom="1440" w:left="1440" w:header="360" w:footer="216" w:gutter="0"/>
          <w:cols w:space="720"/>
          <w:docGrid w:linePitch="360"/>
        </w:sectPr>
      </w:pPr>
    </w:p>
    <w:p w:rsidR="00AC68C1" w:rsidRPr="00CD67C7" w:rsidRDefault="000A6D99" w:rsidP="00AC68C1">
      <w:pPr>
        <w:numPr>
          <w:ilvl w:val="12"/>
          <w:numId w:val="0"/>
        </w:numPr>
        <w:tabs>
          <w:tab w:val="left" w:pos="720"/>
          <w:tab w:val="left" w:pos="1296"/>
          <w:tab w:val="left" w:pos="1872"/>
          <w:tab w:val="left" w:pos="3888"/>
          <w:tab w:val="left" w:pos="5184"/>
        </w:tabs>
        <w:rPr>
          <w:rFonts w:asciiTheme="minorHAnsi" w:hAnsiTheme="minorHAnsi" w:cstheme="minorHAnsi"/>
          <w:bCs/>
        </w:rPr>
      </w:pPr>
      <w:r w:rsidRPr="00CD67C7">
        <w:rPr>
          <w:rFonts w:asciiTheme="minorHAnsi" w:hAnsiTheme="minorHAnsi" w:cstheme="minorHAnsi"/>
          <w:bCs/>
        </w:rPr>
        <w:lastRenderedPageBreak/>
        <w:t>Bidder’s Name: ________________________________________</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 xml:space="preserve">Firm Name: _____________________________________________________                                                  </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 xml:space="preserve">Street Address: ____________________________________________________     </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Telephone Number: (______</w:t>
      </w:r>
      <w:proofErr w:type="gramStart"/>
      <w:r w:rsidRPr="000A6D99">
        <w:rPr>
          <w:rFonts w:asciiTheme="minorHAnsi" w:hAnsiTheme="minorHAnsi" w:cstheme="minorHAnsi"/>
          <w:bCs/>
        </w:rPr>
        <w:t>)  _</w:t>
      </w:r>
      <w:proofErr w:type="gramEnd"/>
      <w:r w:rsidRPr="000A6D99">
        <w:rPr>
          <w:rFonts w:asciiTheme="minorHAnsi" w:hAnsiTheme="minorHAnsi" w:cstheme="minorHAnsi"/>
          <w:bCs/>
        </w:rPr>
        <w:t>______________________________________</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 xml:space="preserve">City: ________________________________          </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 xml:space="preserve">State: _________________   Zip: ____________                      </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 xml:space="preserve">E-mail Address: ___________________________________________________                                          </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Authorized Signature: _____________________________________________</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Printed Name: ____________________________________________________</w:t>
      </w:r>
    </w:p>
    <w:p w:rsidR="00B6165F" w:rsidRPr="00835F96" w:rsidRDefault="000A6D99" w:rsidP="009451AB">
      <w:pPr>
        <w:numPr>
          <w:ilvl w:val="12"/>
          <w:numId w:val="0"/>
        </w:numPr>
        <w:spacing w:line="240" w:lineRule="auto"/>
        <w:jc w:val="both"/>
        <w:rPr>
          <w:rFonts w:asciiTheme="minorHAnsi" w:hAnsiTheme="minorHAnsi" w:cstheme="minorHAnsi"/>
          <w:bCs/>
        </w:rPr>
      </w:pPr>
      <w:r w:rsidRPr="000A6D99">
        <w:rPr>
          <w:rFonts w:asciiTheme="minorHAnsi" w:hAnsiTheme="minorHAnsi" w:cstheme="minorHAnsi"/>
          <w:bCs/>
        </w:rPr>
        <w:t>Official Title:  _________________________________________________________________</w:t>
      </w:r>
    </w:p>
    <w:p w:rsidR="00797180" w:rsidRPr="00835F96" w:rsidRDefault="00797180" w:rsidP="00B6165F">
      <w:pPr>
        <w:rPr>
          <w:rFonts w:asciiTheme="minorHAnsi" w:hAnsiTheme="minorHAnsi" w:cstheme="minorHAnsi"/>
        </w:rPr>
      </w:pPr>
    </w:p>
    <w:sectPr w:rsidR="00797180" w:rsidRPr="00835F96" w:rsidSect="006E4B1D">
      <w:pgSz w:w="12240" w:h="15840"/>
      <w:pgMar w:top="1440" w:right="1440" w:bottom="1440" w:left="1440" w:header="360" w:footer="21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1F4" w:rsidRDefault="00D821F4" w:rsidP="00897383">
      <w:pPr>
        <w:spacing w:after="0" w:line="240" w:lineRule="auto"/>
      </w:pPr>
      <w:r>
        <w:separator/>
      </w:r>
    </w:p>
  </w:endnote>
  <w:endnote w:type="continuationSeparator" w:id="0">
    <w:p w:rsidR="00D821F4" w:rsidRDefault="00D821F4" w:rsidP="008973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rsidP="00B66D9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DF0E78">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F0E78">
      <w:rPr>
        <w:b/>
        <w:noProof/>
      </w:rPr>
      <w:t>201</w:t>
    </w:r>
    <w:r>
      <w:rPr>
        <w:b/>
        <w:sz w:val="24"/>
        <w:szCs w:val="24"/>
      </w:rPr>
      <w:fldChar w:fldCharType="end"/>
    </w:r>
  </w:p>
  <w:p w:rsidR="00D821F4" w:rsidRDefault="00D821F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188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189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192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193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196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200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Footer"/>
      <w:jc w:val="right"/>
    </w:pPr>
  </w:p>
  <w:p w:rsidR="00D821F4" w:rsidRDefault="00D821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DF0E78">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F0E78">
      <w:rPr>
        <w:b/>
        <w:noProof/>
      </w:rPr>
      <w:t>201</w:t>
    </w:r>
    <w:r>
      <w:rPr>
        <w:b/>
        <w:sz w:val="24"/>
        <w:szCs w:val="24"/>
      </w:rPr>
      <w:fldChar w:fldCharType="end"/>
    </w:r>
  </w:p>
  <w:p w:rsidR="00D821F4" w:rsidRDefault="00D821F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rsidP="0018644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3C1476">
      <w:rPr>
        <w:b/>
        <w:noProof/>
      </w:rPr>
      <w:t>15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C1476">
      <w:rPr>
        <w:b/>
        <w:noProof/>
      </w:rPr>
      <w:t>200</w:t>
    </w:r>
    <w:r>
      <w:rPr>
        <w:b/>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A443E6">
    <w:pPr>
      <w:pStyle w:val="Footer"/>
      <w:jc w:val="right"/>
    </w:pPr>
    <w:r>
      <w:tab/>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182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996C12">
    <w:pPr>
      <w:pStyle w:val="Footer"/>
      <w:spacing w:after="0"/>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186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Pr="00A4047F" w:rsidRDefault="00D821F4"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E00BF">
      <w:rPr>
        <w:b/>
        <w:noProof/>
      </w:rPr>
      <w:t>187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E00BF">
      <w:rPr>
        <w:b/>
        <w:noProof/>
      </w:rPr>
      <w:t>201</w:t>
    </w:r>
    <w:r>
      <w:rPr>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1F4" w:rsidRDefault="00D821F4" w:rsidP="00897383">
      <w:pPr>
        <w:spacing w:after="0" w:line="240" w:lineRule="auto"/>
      </w:pPr>
      <w:r>
        <w:separator/>
      </w:r>
    </w:p>
  </w:footnote>
  <w:footnote w:type="continuationSeparator" w:id="0">
    <w:p w:rsidR="00D821F4" w:rsidRDefault="00D821F4" w:rsidP="008973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rsidP="00EB099B">
    <w:pPr>
      <w:pStyle w:val="Header"/>
      <w:spacing w:after="0"/>
      <w:jc w:val="center"/>
    </w:pPr>
    <w:r>
      <w:t>New York State Department of Taxation and Finance</w:t>
    </w:r>
  </w:p>
  <w:p w:rsidR="00D821F4" w:rsidRDefault="00D821F4" w:rsidP="00EB099B">
    <w:pPr>
      <w:pStyle w:val="Header"/>
      <w:spacing w:after="0"/>
      <w:jc w:val="center"/>
    </w:pPr>
    <w:r>
      <w:t>Request for Proposals (RFP) 13-12</w:t>
    </w:r>
  </w:p>
  <w:p w:rsidR="00D821F4" w:rsidRDefault="00D821F4" w:rsidP="00EB099B">
    <w:pPr>
      <w:pStyle w:val="Header"/>
      <w:spacing w:after="0"/>
      <w:jc w:val="center"/>
    </w:pPr>
    <w:r>
      <w:t>Electronic Check Processing – Check 21 Services</w:t>
    </w:r>
  </w:p>
  <w:p w:rsidR="00D821F4" w:rsidRDefault="00D821F4" w:rsidP="00F9644F">
    <w:pPr>
      <w:pStyle w:val="Header"/>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rsidP="00F2610B">
    <w:pPr>
      <w:pStyle w:val="Header"/>
      <w:spacing w:after="0"/>
      <w:jc w:val="center"/>
    </w:pPr>
    <w:r>
      <w:t>New York State Department of Taxation and Finance</w:t>
    </w:r>
  </w:p>
  <w:p w:rsidR="00D821F4" w:rsidRDefault="00D821F4" w:rsidP="00F2610B">
    <w:pPr>
      <w:pStyle w:val="Header"/>
      <w:spacing w:after="0"/>
      <w:jc w:val="center"/>
    </w:pPr>
    <w:r>
      <w:t>Request for Proposals (RFP) 13-12</w:t>
    </w:r>
  </w:p>
  <w:p w:rsidR="00D821F4" w:rsidRDefault="00D821F4" w:rsidP="00F2610B">
    <w:pPr>
      <w:pStyle w:val="Header"/>
      <w:spacing w:after="0"/>
      <w:jc w:val="center"/>
    </w:pPr>
    <w:r>
      <w:t>Electronic Check Processing – Check 21 Services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F4" w:rsidRDefault="00D821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0"/>
    <w:lvl w:ilvl="0">
      <w:start w:val="1"/>
      <w:numFmt w:val="decimal"/>
      <w:pStyle w:val="Quick1"/>
      <w:lvlText w:val="%1."/>
      <w:lvlJc w:val="left"/>
      <w:pPr>
        <w:tabs>
          <w:tab w:val="num" w:pos="990"/>
        </w:tabs>
      </w:pPr>
      <w:rPr>
        <w:b/>
      </w:rPr>
    </w:lvl>
  </w:abstractNum>
  <w:abstractNum w:abstractNumId="1">
    <w:nsid w:val="00FC7B75"/>
    <w:multiLevelType w:val="hybridMultilevel"/>
    <w:tmpl w:val="FFB461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1D03963"/>
    <w:multiLevelType w:val="hybridMultilevel"/>
    <w:tmpl w:val="90FC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F5432"/>
    <w:multiLevelType w:val="hybridMultilevel"/>
    <w:tmpl w:val="8C82F77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AA66D6"/>
    <w:multiLevelType w:val="hybridMultilevel"/>
    <w:tmpl w:val="F17499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50D45"/>
    <w:multiLevelType w:val="hybridMultilevel"/>
    <w:tmpl w:val="7FC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FE43EF"/>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F84839"/>
    <w:multiLevelType w:val="hybridMultilevel"/>
    <w:tmpl w:val="A66ACBAE"/>
    <w:lvl w:ilvl="0" w:tplc="CA12990C">
      <w:start w:val="1"/>
      <w:numFmt w:val="bullet"/>
      <w:lvlText w:val=""/>
      <w:lvlJc w:val="left"/>
      <w:pPr>
        <w:tabs>
          <w:tab w:val="num" w:pos="432"/>
        </w:tabs>
        <w:ind w:left="432" w:hanging="288"/>
      </w:pPr>
      <w:rPr>
        <w:rFonts w:ascii="Wingdings" w:hAnsi="Wingdings" w:hint="default"/>
      </w:rPr>
    </w:lvl>
    <w:lvl w:ilvl="1" w:tplc="35A681D8">
      <w:start w:val="1"/>
      <w:numFmt w:val="bullet"/>
      <w:lvlText w:val="o"/>
      <w:lvlJc w:val="left"/>
      <w:pPr>
        <w:tabs>
          <w:tab w:val="num" w:pos="720"/>
        </w:tabs>
        <w:ind w:left="720" w:hanging="288"/>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6E7CDC"/>
    <w:multiLevelType w:val="hybridMultilevel"/>
    <w:tmpl w:val="F6B6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06B83"/>
    <w:multiLevelType w:val="hybridMultilevel"/>
    <w:tmpl w:val="359286BA"/>
    <w:lvl w:ilvl="0" w:tplc="0409001B">
      <w:start w:val="1"/>
      <w:numFmt w:val="lowerRoman"/>
      <w:lvlText w:val="%1."/>
      <w:lvlJc w:val="righ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0">
    <w:nsid w:val="0DC62A6C"/>
    <w:multiLevelType w:val="hybridMultilevel"/>
    <w:tmpl w:val="D7DCB4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F13876"/>
    <w:multiLevelType w:val="hybridMultilevel"/>
    <w:tmpl w:val="AC26AA12"/>
    <w:lvl w:ilvl="0" w:tplc="B1A492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715E7B"/>
    <w:multiLevelType w:val="hybridMultilevel"/>
    <w:tmpl w:val="D730F85C"/>
    <w:lvl w:ilvl="0" w:tplc="4CD86368">
      <w:start w:val="1"/>
      <w:numFmt w:val="decimal"/>
      <w:lvlText w:val="%1."/>
      <w:lvlJc w:val="left"/>
      <w:pPr>
        <w:tabs>
          <w:tab w:val="num" w:pos="2520"/>
        </w:tabs>
        <w:ind w:left="25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9D31B3"/>
    <w:multiLevelType w:val="hybridMultilevel"/>
    <w:tmpl w:val="9E5235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47C7FB8"/>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767166"/>
    <w:multiLevelType w:val="hybridMultilevel"/>
    <w:tmpl w:val="3C56316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70675F8"/>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3627C8"/>
    <w:multiLevelType w:val="hybridMultilevel"/>
    <w:tmpl w:val="D544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3627F5"/>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662CAC"/>
    <w:multiLevelType w:val="hybridMultilevel"/>
    <w:tmpl w:val="F20C5A28"/>
    <w:lvl w:ilvl="0" w:tplc="659EDCDA">
      <w:start w:val="1"/>
      <w:numFmt w:val="bullet"/>
      <w:lvlText w:val=""/>
      <w:lvlJc w:val="left"/>
      <w:pPr>
        <w:tabs>
          <w:tab w:val="num" w:pos="432"/>
        </w:tabs>
        <w:ind w:left="432"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8B51FFC"/>
    <w:multiLevelType w:val="hybridMultilevel"/>
    <w:tmpl w:val="6B529FF8"/>
    <w:lvl w:ilvl="0" w:tplc="0409000F">
      <w:start w:val="1"/>
      <w:numFmt w:val="decimal"/>
      <w:lvlText w:val="%1."/>
      <w:lvlJc w:val="left"/>
      <w:pPr>
        <w:ind w:left="1440" w:hanging="360"/>
      </w:pPr>
    </w:lvl>
    <w:lvl w:ilvl="1" w:tplc="04090017">
      <w:start w:val="1"/>
      <w:numFmt w:val="lowerLetter"/>
      <w:lvlText w:val="%2)"/>
      <w:lvlJc w:val="left"/>
      <w:pPr>
        <w:ind w:left="2160" w:hanging="360"/>
      </w:pPr>
      <w:rPr>
        <w:rFonts w:hint="default"/>
        <w:sz w:val="22"/>
        <w:szCs w:val="22"/>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9B61EFE"/>
    <w:multiLevelType w:val="hybridMultilevel"/>
    <w:tmpl w:val="DF44C9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D141CA"/>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E139D5"/>
    <w:multiLevelType w:val="hybridMultilevel"/>
    <w:tmpl w:val="B4B4E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0453991"/>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5354FA"/>
    <w:multiLevelType w:val="hybridMultilevel"/>
    <w:tmpl w:val="89A4CE7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7">
    <w:nsid w:val="209C4B2F"/>
    <w:multiLevelType w:val="multilevel"/>
    <w:tmpl w:val="64243E48"/>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lowerLetter"/>
      <w:lvlText w:val="%3."/>
      <w:lvlJc w:val="left"/>
      <w:pPr>
        <w:ind w:left="1440" w:hanging="360"/>
      </w:pPr>
      <w:rPr>
        <w:rFonts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22070F1E"/>
    <w:multiLevelType w:val="hybridMultilevel"/>
    <w:tmpl w:val="9AECB7AA"/>
    <w:lvl w:ilvl="0" w:tplc="78EC6DEC">
      <w:start w:val="1"/>
      <w:numFmt w:val="upperLetter"/>
      <w:lvlText w:val="%1."/>
      <w:lvlJc w:val="left"/>
      <w:pPr>
        <w:ind w:left="81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9">
    <w:nsid w:val="22F55495"/>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576A43"/>
    <w:multiLevelType w:val="hybridMultilevel"/>
    <w:tmpl w:val="8EE8FD9A"/>
    <w:lvl w:ilvl="0" w:tplc="04090019">
      <w:start w:val="1"/>
      <w:numFmt w:val="decimal"/>
      <w:lvlText w:val="%1."/>
      <w:lvlJc w:val="left"/>
      <w:pPr>
        <w:ind w:left="108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2A7D6D"/>
    <w:multiLevelType w:val="hybridMultilevel"/>
    <w:tmpl w:val="14D0C4E0"/>
    <w:lvl w:ilvl="0" w:tplc="CB5ADA40">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6BA613E"/>
    <w:multiLevelType w:val="multilevel"/>
    <w:tmpl w:val="ABE0338E"/>
    <w:lvl w:ilvl="0">
      <w:start w:val="1"/>
      <w:numFmt w:val="decimal"/>
      <w:lvlText w:val="%1."/>
      <w:lvlJc w:val="left"/>
      <w:pPr>
        <w:ind w:left="720" w:hanging="360"/>
      </w:pPr>
    </w:lvl>
    <w:lvl w:ilvl="1">
      <w:numFmt w:val="decimal"/>
      <w:isLgl/>
      <w:lvlText w:val="%1.%2"/>
      <w:lvlJc w:val="left"/>
      <w:pPr>
        <w:ind w:left="90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240" w:hanging="1440"/>
      </w:pPr>
      <w:rPr>
        <w:rFonts w:hint="default"/>
        <w:b/>
      </w:rPr>
    </w:lvl>
  </w:abstractNum>
  <w:abstractNum w:abstractNumId="33">
    <w:nsid w:val="26C20F2A"/>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AA5000"/>
    <w:multiLevelType w:val="hybridMultilevel"/>
    <w:tmpl w:val="B5AC2DC4"/>
    <w:lvl w:ilvl="0" w:tplc="D300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BE0B86"/>
    <w:multiLevelType w:val="hybridMultilevel"/>
    <w:tmpl w:val="6D4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7D2898"/>
    <w:multiLevelType w:val="hybridMultilevel"/>
    <w:tmpl w:val="09B82F00"/>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
    <w:nsid w:val="2C0D20E3"/>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2A77AD"/>
    <w:multiLevelType w:val="hybridMultilevel"/>
    <w:tmpl w:val="EADC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8D6647"/>
    <w:multiLevelType w:val="hybridMultilevel"/>
    <w:tmpl w:val="06A899EE"/>
    <w:lvl w:ilvl="0" w:tplc="9DA415CA">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CAA1FC6"/>
    <w:multiLevelType w:val="hybridMultilevel"/>
    <w:tmpl w:val="2F3C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5D70B0"/>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6A506E"/>
    <w:multiLevelType w:val="multilevel"/>
    <w:tmpl w:val="5C4A048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nsid w:val="2FB610E3"/>
    <w:multiLevelType w:val="hybridMultilevel"/>
    <w:tmpl w:val="0FC8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F74CFC"/>
    <w:multiLevelType w:val="hybridMultilevel"/>
    <w:tmpl w:val="D638A388"/>
    <w:lvl w:ilvl="0" w:tplc="39363FDE">
      <w:start w:val="1"/>
      <w:numFmt w:val="decimal"/>
      <w:lvlText w:val="%1."/>
      <w:lvlJc w:val="left"/>
      <w:pPr>
        <w:tabs>
          <w:tab w:val="num" w:pos="792"/>
        </w:tabs>
        <w:ind w:left="792" w:hanging="432"/>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0602109"/>
    <w:multiLevelType w:val="hybridMultilevel"/>
    <w:tmpl w:val="CC1CCC5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6">
    <w:nsid w:val="311A67DD"/>
    <w:multiLevelType w:val="hybridMultilevel"/>
    <w:tmpl w:val="1D301676"/>
    <w:lvl w:ilvl="0" w:tplc="33A4A920">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31391D7F"/>
    <w:multiLevelType w:val="multilevel"/>
    <w:tmpl w:val="3382649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8">
    <w:nsid w:val="32983E1D"/>
    <w:multiLevelType w:val="hybridMultilevel"/>
    <w:tmpl w:val="475CFFC8"/>
    <w:lvl w:ilvl="0" w:tplc="62D4BAA6">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C61B74"/>
    <w:multiLevelType w:val="hybridMultilevel"/>
    <w:tmpl w:val="ACB8B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3661B45"/>
    <w:multiLevelType w:val="hybridMultilevel"/>
    <w:tmpl w:val="AA58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8B2C4A"/>
    <w:multiLevelType w:val="hybridMultilevel"/>
    <w:tmpl w:val="F6CEF74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1060838E">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3F21408"/>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170FFE"/>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6673AA"/>
    <w:multiLevelType w:val="hybridMultilevel"/>
    <w:tmpl w:val="710C4328"/>
    <w:lvl w:ilvl="0" w:tplc="04090001">
      <w:start w:val="1"/>
      <w:numFmt w:val="bullet"/>
      <w:lvlText w:val=""/>
      <w:lvlJc w:val="left"/>
      <w:pPr>
        <w:ind w:left="1440" w:hanging="360"/>
      </w:pPr>
      <w:rPr>
        <w:rFonts w:ascii="Symbol" w:hAnsi="Symbol" w:hint="default"/>
      </w:rPr>
    </w:lvl>
    <w:lvl w:ilvl="1" w:tplc="EC8AEABA">
      <w:start w:val="1"/>
      <w:numFmt w:val="decimal"/>
      <w:lvlText w:val="%2."/>
      <w:lvlJc w:val="left"/>
      <w:pPr>
        <w:ind w:left="2160" w:hanging="360"/>
      </w:pPr>
      <w:rPr>
        <w:rFonts w:ascii="Times New Roman" w:eastAsia="Times New Roman" w:hAnsi="Times New Roman" w:cs="Times New Roman"/>
      </w:rPr>
    </w:lvl>
    <w:lvl w:ilvl="2" w:tplc="AAB09B68">
      <w:start w:val="1"/>
      <w:numFmt w:val="upperLetter"/>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54853C9"/>
    <w:multiLevelType w:val="hybridMultilevel"/>
    <w:tmpl w:val="2AB24B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61242BB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103A42"/>
    <w:multiLevelType w:val="hybridMultilevel"/>
    <w:tmpl w:val="DC309DF6"/>
    <w:lvl w:ilvl="0" w:tplc="0409000F">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E10538"/>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7BC61B9"/>
    <w:multiLevelType w:val="hybridMultilevel"/>
    <w:tmpl w:val="66EE1ED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nsid w:val="39023B08"/>
    <w:multiLevelType w:val="hybridMultilevel"/>
    <w:tmpl w:val="B7F8279E"/>
    <w:lvl w:ilvl="0" w:tplc="5E543FC8">
      <w:start w:val="1"/>
      <w:numFmt w:val="lowerRoman"/>
      <w:lvlText w:val="%1."/>
      <w:lvlJc w:val="left"/>
      <w:pPr>
        <w:ind w:left="720" w:hanging="360"/>
      </w:pPr>
      <w:rPr>
        <w:rFonts w:hint="default"/>
        <w:b w:val="0"/>
        <w:strike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117473"/>
    <w:multiLevelType w:val="hybridMultilevel"/>
    <w:tmpl w:val="1BAE4EDE"/>
    <w:lvl w:ilvl="0" w:tplc="FADA463C">
      <w:start w:val="1"/>
      <w:numFmt w:val="upperLetter"/>
      <w:lvlText w:val="%1."/>
      <w:lvlJc w:val="left"/>
      <w:pPr>
        <w:ind w:left="720" w:hanging="360"/>
      </w:pPr>
      <w:rPr>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94B44CC"/>
    <w:multiLevelType w:val="hybridMultilevel"/>
    <w:tmpl w:val="C0CAA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66416C"/>
    <w:multiLevelType w:val="hybridMultilevel"/>
    <w:tmpl w:val="6D5CCACA"/>
    <w:lvl w:ilvl="0" w:tplc="3782F20A">
      <w:start w:val="1"/>
      <w:numFmt w:val="decimal"/>
      <w:lvlText w:val="%1."/>
      <w:lvlJc w:val="left"/>
      <w:pPr>
        <w:ind w:left="2250" w:hanging="360"/>
      </w:pPr>
      <w:rPr>
        <w:rFonts w:ascii="Calibri" w:eastAsia="Times New Roman" w:hAnsi="Calibri" w:cs="Calibri" w:hint="default"/>
        <w:sz w:val="22"/>
        <w:szCs w:val="22"/>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5">
    <w:nsid w:val="3A07583D"/>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A7C6849"/>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0735CF"/>
    <w:multiLevelType w:val="hybridMultilevel"/>
    <w:tmpl w:val="26DC431C"/>
    <w:lvl w:ilvl="0" w:tplc="CE6A487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B5B53D1"/>
    <w:multiLevelType w:val="hybridMultilevel"/>
    <w:tmpl w:val="8EE8DFB8"/>
    <w:lvl w:ilvl="0" w:tplc="7206B2C4">
      <w:start w:val="1"/>
      <w:numFmt w:val="lowerLetter"/>
      <w:lvlText w:val="%1."/>
      <w:lvlJc w:val="left"/>
      <w:pPr>
        <w:tabs>
          <w:tab w:val="num" w:pos="1890"/>
        </w:tabs>
        <w:ind w:left="1890" w:hanging="45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9">
    <w:nsid w:val="3BB6687A"/>
    <w:multiLevelType w:val="hybridMultilevel"/>
    <w:tmpl w:val="C74E7B38"/>
    <w:lvl w:ilvl="0" w:tplc="9CECA946">
      <w:start w:val="1"/>
      <w:numFmt w:val="upp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361664"/>
    <w:multiLevelType w:val="hybridMultilevel"/>
    <w:tmpl w:val="37F0545A"/>
    <w:lvl w:ilvl="0" w:tplc="04090019">
      <w:start w:val="1"/>
      <w:numFmt w:val="decimal"/>
      <w:lvlText w:val="%1."/>
      <w:lvlJc w:val="left"/>
      <w:pPr>
        <w:ind w:left="72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3CB777B6"/>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081CC5"/>
    <w:multiLevelType w:val="hybridMultilevel"/>
    <w:tmpl w:val="DBB699B0"/>
    <w:lvl w:ilvl="0" w:tplc="5B5060FE">
      <w:start w:val="1"/>
      <w:numFmt w:val="upperLetter"/>
      <w:lvlText w:val="%1."/>
      <w:lvlJc w:val="left"/>
      <w:pPr>
        <w:ind w:left="25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D1C2A1A"/>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CE3940"/>
    <w:multiLevelType w:val="hybridMultilevel"/>
    <w:tmpl w:val="983E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726548"/>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4B677F"/>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8A27D0"/>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FC2CAB"/>
    <w:multiLevelType w:val="hybridMultilevel"/>
    <w:tmpl w:val="19D0AB68"/>
    <w:lvl w:ilvl="0" w:tplc="2ECA7B5C">
      <w:start w:val="1"/>
      <w:numFmt w:val="decimal"/>
      <w:lvlText w:val="(%1)"/>
      <w:lvlJc w:val="left"/>
      <w:pPr>
        <w:tabs>
          <w:tab w:val="num" w:pos="720"/>
        </w:tabs>
        <w:ind w:left="720" w:hanging="420"/>
      </w:pPr>
      <w:rPr>
        <w:rFonts w:hint="default"/>
      </w:rPr>
    </w:lvl>
    <w:lvl w:ilvl="1" w:tplc="04090019">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0">
    <w:nsid w:val="43641FCF"/>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08389C"/>
    <w:multiLevelType w:val="hybridMultilevel"/>
    <w:tmpl w:val="E53254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D02313"/>
    <w:multiLevelType w:val="hybridMultilevel"/>
    <w:tmpl w:val="ACD04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72389B"/>
    <w:multiLevelType w:val="hybridMultilevel"/>
    <w:tmpl w:val="39E6B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676520E"/>
    <w:multiLevelType w:val="hybridMultilevel"/>
    <w:tmpl w:val="242AC572"/>
    <w:lvl w:ilvl="0" w:tplc="659470A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A31F04"/>
    <w:multiLevelType w:val="hybridMultilevel"/>
    <w:tmpl w:val="DBB699B0"/>
    <w:lvl w:ilvl="0" w:tplc="5B5060FE">
      <w:start w:val="1"/>
      <w:numFmt w:val="upperLetter"/>
      <w:lvlText w:val="%1."/>
      <w:lvlJc w:val="left"/>
      <w:pPr>
        <w:ind w:left="25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73500ED"/>
    <w:multiLevelType w:val="hybridMultilevel"/>
    <w:tmpl w:val="4E4E5AF0"/>
    <w:lvl w:ilvl="0" w:tplc="CA12990C">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78741FD"/>
    <w:multiLevelType w:val="hybridMultilevel"/>
    <w:tmpl w:val="2048AC6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0">
    <w:nsid w:val="47890DBA"/>
    <w:multiLevelType w:val="hybridMultilevel"/>
    <w:tmpl w:val="DF44C9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87F7175"/>
    <w:multiLevelType w:val="hybridMultilevel"/>
    <w:tmpl w:val="DF3E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171CC0"/>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94">
    <w:nsid w:val="4B583AD8"/>
    <w:multiLevelType w:val="hybridMultilevel"/>
    <w:tmpl w:val="DF6A8466"/>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C243C16"/>
    <w:multiLevelType w:val="hybridMultilevel"/>
    <w:tmpl w:val="B7D4B2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C64509A"/>
    <w:multiLevelType w:val="hybridMultilevel"/>
    <w:tmpl w:val="DBB699B0"/>
    <w:lvl w:ilvl="0" w:tplc="5B5060FE">
      <w:start w:val="1"/>
      <w:numFmt w:val="upperLetter"/>
      <w:lvlText w:val="%1."/>
      <w:lvlJc w:val="left"/>
      <w:pPr>
        <w:ind w:left="25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C650EBB"/>
    <w:multiLevelType w:val="hybridMultilevel"/>
    <w:tmpl w:val="A8AA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C9C32BC"/>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CAC2F54"/>
    <w:multiLevelType w:val="hybridMultilevel"/>
    <w:tmpl w:val="FEAA6708"/>
    <w:lvl w:ilvl="0" w:tplc="B2E815D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DBD197F"/>
    <w:multiLevelType w:val="hybridMultilevel"/>
    <w:tmpl w:val="475CFFC8"/>
    <w:lvl w:ilvl="0" w:tplc="62D4BAA6">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E03172F"/>
    <w:multiLevelType w:val="hybridMultilevel"/>
    <w:tmpl w:val="42CAD4C2"/>
    <w:lvl w:ilvl="0" w:tplc="0409000F">
      <w:start w:val="1"/>
      <w:numFmt w:val="decimal"/>
      <w:lvlText w:val="%1."/>
      <w:lvlJc w:val="lef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4E4571D1"/>
    <w:multiLevelType w:val="hybridMultilevel"/>
    <w:tmpl w:val="7F009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4EBF3979"/>
    <w:multiLevelType w:val="hybridMultilevel"/>
    <w:tmpl w:val="33F0CFD6"/>
    <w:lvl w:ilvl="0" w:tplc="9410C53E">
      <w:start w:val="6"/>
      <w:numFmt w:val="decimal"/>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F5B2E09"/>
    <w:multiLevelType w:val="hybridMultilevel"/>
    <w:tmpl w:val="637C0FF8"/>
    <w:lvl w:ilvl="0" w:tplc="C3B0DB1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nsid w:val="4F8F625B"/>
    <w:multiLevelType w:val="hybridMultilevel"/>
    <w:tmpl w:val="020C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F90076D"/>
    <w:multiLevelType w:val="multilevel"/>
    <w:tmpl w:val="B9AED4D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bullet"/>
      <w:lvlText w:val=""/>
      <w:lvlJc w:val="left"/>
      <w:pPr>
        <w:ind w:left="1800" w:hanging="360"/>
      </w:pPr>
      <w:rPr>
        <w:rFonts w:ascii="Symbol" w:hAnsi="Symbol" w:hint="default"/>
        <w:b w:val="0"/>
        <w:i w:val="0"/>
        <w:sz w:val="22"/>
      </w:rPr>
    </w:lvl>
    <w:lvl w:ilvl="4">
      <w:start w:val="1"/>
      <w:numFmt w:val="lowerRoman"/>
      <w:lvlText w:val="%5"/>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8">
    <w:nsid w:val="50115E0A"/>
    <w:multiLevelType w:val="hybridMultilevel"/>
    <w:tmpl w:val="BB880826"/>
    <w:lvl w:ilvl="0" w:tplc="04090019">
      <w:start w:val="1"/>
      <w:numFmt w:val="lowerRoman"/>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3D5419"/>
    <w:multiLevelType w:val="hybridMultilevel"/>
    <w:tmpl w:val="9BEE852E"/>
    <w:lvl w:ilvl="0" w:tplc="C94E2AE2">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520C4D82"/>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12510C"/>
    <w:multiLevelType w:val="hybridMultilevel"/>
    <w:tmpl w:val="FCFC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2204BF2"/>
    <w:multiLevelType w:val="hybridMultilevel"/>
    <w:tmpl w:val="B24216A2"/>
    <w:lvl w:ilvl="0" w:tplc="FFFFFFFF">
      <w:start w:val="3"/>
      <w:numFmt w:val="lowerLetter"/>
      <w:lvlText w:val="%1."/>
      <w:lvlJc w:val="left"/>
      <w:pPr>
        <w:ind w:left="1800" w:hanging="360"/>
      </w:pPr>
      <w:rPr>
        <w:rFonts w:hint="default"/>
        <w:b/>
      </w:rPr>
    </w:lvl>
    <w:lvl w:ilvl="1" w:tplc="B5C03F1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531F0420"/>
    <w:multiLevelType w:val="hybridMultilevel"/>
    <w:tmpl w:val="B5CC07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5E60D87"/>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5E9241A"/>
    <w:multiLevelType w:val="hybridMultilevel"/>
    <w:tmpl w:val="ACD04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7256C48"/>
    <w:multiLevelType w:val="hybridMultilevel"/>
    <w:tmpl w:val="7D86DDEA"/>
    <w:lvl w:ilvl="0" w:tplc="0409000F">
      <w:start w:val="1"/>
      <w:numFmt w:val="decimal"/>
      <w:lvlText w:val="%1."/>
      <w:lvlJc w:val="left"/>
      <w:pPr>
        <w:ind w:left="1080" w:hanging="360"/>
      </w:pPr>
      <w:rPr>
        <w:rFonts w:hint="default"/>
        <w:b/>
        <w:color w:val="auto"/>
      </w:rPr>
    </w:lvl>
    <w:lvl w:ilvl="1" w:tplc="15B042C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5A2C80"/>
    <w:multiLevelType w:val="hybridMultilevel"/>
    <w:tmpl w:val="D89EDDB6"/>
    <w:lvl w:ilvl="0" w:tplc="01402D7E">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5A9A2180"/>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AA77747"/>
    <w:multiLevelType w:val="hybridMultilevel"/>
    <w:tmpl w:val="475CFFC8"/>
    <w:lvl w:ilvl="0" w:tplc="62D4BAA6">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B1E66C6"/>
    <w:multiLevelType w:val="hybridMultilevel"/>
    <w:tmpl w:val="9AFC1F5E"/>
    <w:lvl w:ilvl="0" w:tplc="163668A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BC272D0"/>
    <w:multiLevelType w:val="multilevel"/>
    <w:tmpl w:val="CE32CDBE"/>
    <w:lvl w:ilvl="0">
      <w:start w:val="4"/>
      <w:numFmt w:val="decimal"/>
      <w:lvlText w:val="%1.0"/>
      <w:lvlJc w:val="left"/>
      <w:pPr>
        <w:ind w:left="90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020" w:hanging="1440"/>
      </w:pPr>
      <w:rPr>
        <w:rFonts w:hint="default"/>
      </w:rPr>
    </w:lvl>
    <w:lvl w:ilvl="8">
      <w:start w:val="1"/>
      <w:numFmt w:val="decimal"/>
      <w:lvlText w:val="%1.%2.%3.%4.%5.%6.%7.%8.%9"/>
      <w:lvlJc w:val="left"/>
      <w:pPr>
        <w:ind w:left="8100" w:hanging="1800"/>
      </w:pPr>
      <w:rPr>
        <w:rFonts w:hint="default"/>
      </w:rPr>
    </w:lvl>
  </w:abstractNum>
  <w:abstractNum w:abstractNumId="122">
    <w:nsid w:val="5E1A65C9"/>
    <w:multiLevelType w:val="hybridMultilevel"/>
    <w:tmpl w:val="2AA8FC3C"/>
    <w:lvl w:ilvl="0" w:tplc="0F080B32">
      <w:start w:val="2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E87257D"/>
    <w:multiLevelType w:val="hybridMultilevel"/>
    <w:tmpl w:val="4684B5D8"/>
    <w:lvl w:ilvl="0" w:tplc="5074CC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FDA6CCD"/>
    <w:multiLevelType w:val="hybridMultilevel"/>
    <w:tmpl w:val="CB8EACA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5">
    <w:nsid w:val="609041A6"/>
    <w:multiLevelType w:val="hybridMultilevel"/>
    <w:tmpl w:val="829CFCD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3B824104">
      <w:start w:val="1"/>
      <w:numFmt w:val="upperLetter"/>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61247CCA"/>
    <w:multiLevelType w:val="hybridMultilevel"/>
    <w:tmpl w:val="ADAE895C"/>
    <w:lvl w:ilvl="0" w:tplc="1D780FC0">
      <w:start w:val="1"/>
      <w:numFmt w:val="upperLetter"/>
      <w:lvlText w:val="%1."/>
      <w:lvlJc w:val="left"/>
      <w:pPr>
        <w:ind w:left="720" w:hanging="360"/>
      </w:pPr>
      <w:rPr>
        <w:rFonts w:asciiTheme="minorHAnsi" w:hAnsiTheme="minorHAnsi" w:cs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2397DFC"/>
    <w:multiLevelType w:val="multilevel"/>
    <w:tmpl w:val="A2087DA6"/>
    <w:lvl w:ilvl="0">
      <w:start w:val="1"/>
      <w:numFmt w:val="upperRoman"/>
      <w:lvlText w:val="%1."/>
      <w:lvlJc w:val="left"/>
      <w:pPr>
        <w:ind w:left="720" w:hanging="360"/>
      </w:pPr>
      <w:rPr>
        <w:rFonts w:ascii="Calibri" w:hAnsi="Calibri" w:hint="default"/>
        <w:b/>
        <w:sz w:val="22"/>
      </w:rPr>
    </w:lvl>
    <w:lvl w:ilvl="1">
      <w:start w:val="1"/>
      <w:numFmt w:val="upperLetter"/>
      <w:lvlText w:val="%2."/>
      <w:lvlJc w:val="left"/>
      <w:pPr>
        <w:ind w:left="1080" w:hanging="360"/>
      </w:pPr>
      <w:rPr>
        <w:rFonts w:ascii="Calibri" w:hAnsi="Calibri" w:hint="default"/>
        <w:b/>
        <w:i w:val="0"/>
        <w:sz w:val="22"/>
      </w:rPr>
    </w:lvl>
    <w:lvl w:ilvl="2">
      <w:start w:val="1"/>
      <w:numFmt w:val="decimal"/>
      <w:lvlText w:val="%3."/>
      <w:lvlJc w:val="left"/>
      <w:pPr>
        <w:ind w:left="1440" w:hanging="360"/>
      </w:pPr>
      <w:rPr>
        <w:rFonts w:ascii="Calibri" w:hAnsi="Calibri" w:hint="default"/>
        <w:b/>
        <w:i w:val="0"/>
        <w:sz w:val="22"/>
      </w:rPr>
    </w:lvl>
    <w:lvl w:ilvl="3">
      <w:start w:val="1"/>
      <w:numFmt w:val="lowerLetter"/>
      <w:lvlText w:val="%4."/>
      <w:lvlJc w:val="left"/>
      <w:pPr>
        <w:ind w:left="1800" w:hanging="360"/>
      </w:pPr>
      <w:rPr>
        <w:rFonts w:ascii="Calibri" w:hAnsi="Calibri" w:hint="default"/>
        <w:b/>
        <w:i w:val="0"/>
        <w:sz w:val="22"/>
      </w:rPr>
    </w:lvl>
    <w:lvl w:ilvl="4">
      <w:start w:val="1"/>
      <w:numFmt w:val="none"/>
      <w:lvlText w:val="x"/>
      <w:lvlJc w:val="left"/>
      <w:pPr>
        <w:ind w:left="2160" w:hanging="360"/>
      </w:pPr>
      <w:rPr>
        <w:rFonts w:hint="default"/>
      </w:rPr>
    </w:lvl>
    <w:lvl w:ilvl="5">
      <w:start w:val="1"/>
      <w:numFmt w:val="none"/>
      <w:lvlText w:val="x"/>
      <w:lvlJc w:val="left"/>
      <w:pPr>
        <w:ind w:left="2520" w:hanging="360"/>
      </w:pPr>
      <w:rPr>
        <w:rFonts w:hint="default"/>
      </w:rPr>
    </w:lvl>
    <w:lvl w:ilvl="6">
      <w:start w:val="1"/>
      <w:numFmt w:val="none"/>
      <w:lvlText w:val="x"/>
      <w:lvlJc w:val="left"/>
      <w:pPr>
        <w:ind w:left="2880" w:hanging="360"/>
      </w:pPr>
      <w:rPr>
        <w:rFonts w:hint="default"/>
      </w:rPr>
    </w:lvl>
    <w:lvl w:ilvl="7">
      <w:start w:val="1"/>
      <w:numFmt w:val="none"/>
      <w:lvlText w:val="x"/>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8">
    <w:nsid w:val="62A106EB"/>
    <w:multiLevelType w:val="hybridMultilevel"/>
    <w:tmpl w:val="9BEE852E"/>
    <w:lvl w:ilvl="0" w:tplc="C94E2AE2">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3365527"/>
    <w:multiLevelType w:val="hybridMultilevel"/>
    <w:tmpl w:val="C0CAA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49E5E47"/>
    <w:multiLevelType w:val="hybridMultilevel"/>
    <w:tmpl w:val="F806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52A38A9"/>
    <w:multiLevelType w:val="hybridMultilevel"/>
    <w:tmpl w:val="EF507668"/>
    <w:lvl w:ilvl="0" w:tplc="04090001">
      <w:start w:val="1"/>
      <w:numFmt w:val="bullet"/>
      <w:lvlText w:val=""/>
      <w:lvlJc w:val="left"/>
      <w:pPr>
        <w:tabs>
          <w:tab w:val="num" w:pos="750"/>
        </w:tabs>
        <w:ind w:left="750" w:hanging="39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2">
    <w:nsid w:val="655C5363"/>
    <w:multiLevelType w:val="hybridMultilevel"/>
    <w:tmpl w:val="EE3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73C4793"/>
    <w:multiLevelType w:val="hybridMultilevel"/>
    <w:tmpl w:val="2CAAD9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4">
    <w:nsid w:val="675B5629"/>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7903B45"/>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8170F66"/>
    <w:multiLevelType w:val="hybridMultilevel"/>
    <w:tmpl w:val="A4B4269E"/>
    <w:lvl w:ilvl="0" w:tplc="F90CE6AC">
      <w:start w:val="1"/>
      <w:numFmt w:val="upperLetter"/>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8E260E5"/>
    <w:multiLevelType w:val="hybridMultilevel"/>
    <w:tmpl w:val="CD9EC1DE"/>
    <w:lvl w:ilvl="0" w:tplc="EE84E11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93C716D"/>
    <w:multiLevelType w:val="hybridMultilevel"/>
    <w:tmpl w:val="640C83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9">
    <w:nsid w:val="69DA2F07"/>
    <w:multiLevelType w:val="hybridMultilevel"/>
    <w:tmpl w:val="D1CC3662"/>
    <w:lvl w:ilvl="0" w:tplc="4F04C310">
      <w:start w:val="1"/>
      <w:numFmt w:val="bullet"/>
      <w:lvlText w:val=""/>
      <w:lvlJc w:val="left"/>
      <w:pPr>
        <w:tabs>
          <w:tab w:val="num" w:pos="432"/>
        </w:tabs>
        <w:ind w:left="432"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A452C10"/>
    <w:multiLevelType w:val="hybridMultilevel"/>
    <w:tmpl w:val="39725290"/>
    <w:lvl w:ilvl="0" w:tplc="2026B55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6A481638"/>
    <w:multiLevelType w:val="hybridMultilevel"/>
    <w:tmpl w:val="B4D6FB5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B586DA0"/>
    <w:multiLevelType w:val="hybridMultilevel"/>
    <w:tmpl w:val="E5C0A0F2"/>
    <w:lvl w:ilvl="0" w:tplc="D6CE55C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B6C5CF6"/>
    <w:multiLevelType w:val="hybridMultilevel"/>
    <w:tmpl w:val="1CB47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C222201"/>
    <w:multiLevelType w:val="hybridMultilevel"/>
    <w:tmpl w:val="21DA32A0"/>
    <w:lvl w:ilvl="0" w:tplc="04090019">
      <w:start w:val="1"/>
      <w:numFmt w:val="lowerRoman"/>
      <w:lvlText w:val="%1."/>
      <w:lvlJc w:val="left"/>
      <w:pPr>
        <w:ind w:left="2520" w:hanging="720"/>
      </w:pPr>
      <w:rPr>
        <w:rFonts w:hint="default"/>
        <w:strike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nsid w:val="6CDE5122"/>
    <w:multiLevelType w:val="hybridMultilevel"/>
    <w:tmpl w:val="8C5288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6D7F7B1B"/>
    <w:multiLevelType w:val="hybridMultilevel"/>
    <w:tmpl w:val="21CA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F7F1856"/>
    <w:multiLevelType w:val="hybridMultilevel"/>
    <w:tmpl w:val="06DEF230"/>
    <w:lvl w:ilvl="0" w:tplc="5E660B5E">
      <w:start w:val="1"/>
      <w:numFmt w:val="bullet"/>
      <w:lvlText w:val="o"/>
      <w:lvlJc w:val="left"/>
      <w:pPr>
        <w:tabs>
          <w:tab w:val="num" w:pos="720"/>
        </w:tabs>
        <w:ind w:left="720" w:hanging="288"/>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1828AFE">
      <w:start w:val="4"/>
      <w:numFmt w:val="bullet"/>
      <w:lvlText w:val="-"/>
      <w:lvlJc w:val="left"/>
      <w:pPr>
        <w:tabs>
          <w:tab w:val="num" w:pos="2160"/>
        </w:tabs>
        <w:ind w:left="2160" w:hanging="360"/>
      </w:pPr>
      <w:rPr>
        <w:rFonts w:ascii="Arial" w:eastAsia="Calibri"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FEF6D36"/>
    <w:multiLevelType w:val="hybridMultilevel"/>
    <w:tmpl w:val="DBB699B0"/>
    <w:lvl w:ilvl="0" w:tplc="5B5060FE">
      <w:start w:val="1"/>
      <w:numFmt w:val="upperLetter"/>
      <w:lvlText w:val="%1."/>
      <w:lvlJc w:val="left"/>
      <w:pPr>
        <w:ind w:left="25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0775C6A"/>
    <w:multiLevelType w:val="hybridMultilevel"/>
    <w:tmpl w:val="E2C2AB96"/>
    <w:lvl w:ilvl="0" w:tplc="04090001">
      <w:start w:val="1"/>
      <w:numFmt w:val="bullet"/>
      <w:lvlText w:val=""/>
      <w:lvlJc w:val="left"/>
      <w:pPr>
        <w:ind w:left="1440" w:hanging="360"/>
      </w:pPr>
      <w:rPr>
        <w:rFonts w:ascii="Symbol" w:hAnsi="Symbol" w:hint="default"/>
      </w:rPr>
    </w:lvl>
    <w:lvl w:ilvl="1" w:tplc="341EB9A4">
      <w:start w:val="1"/>
      <w:numFmt w:val="decimal"/>
      <w:lvlText w:val="%2."/>
      <w:lvlJc w:val="left"/>
      <w:pPr>
        <w:ind w:left="2160" w:hanging="360"/>
      </w:pPr>
      <w:rPr>
        <w:rFonts w:ascii="Times New Roman" w:eastAsia="Times New Roman" w:hAnsi="Times New Roman" w:cs="Times New Roman"/>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0C33956"/>
    <w:multiLevelType w:val="hybridMultilevel"/>
    <w:tmpl w:val="6D526054"/>
    <w:lvl w:ilvl="0" w:tplc="F3F48158">
      <w:start w:val="1"/>
      <w:numFmt w:val="decimal"/>
      <w:lvlText w:val="%1."/>
      <w:lvlJc w:val="left"/>
      <w:pPr>
        <w:ind w:left="720" w:hanging="360"/>
      </w:pPr>
      <w:rPr>
        <w:rFonts w:ascii="Calibri" w:eastAsia="Arial Unicode MS" w:hAnsi="Calibri" w:cs="Calibri"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1DA79D5"/>
    <w:multiLevelType w:val="hybridMultilevel"/>
    <w:tmpl w:val="1254A6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4">
    <w:nsid w:val="73AC6DDF"/>
    <w:multiLevelType w:val="hybridMultilevel"/>
    <w:tmpl w:val="C3623F0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55">
    <w:nsid w:val="741B71F7"/>
    <w:multiLevelType w:val="hybridMultilevel"/>
    <w:tmpl w:val="C5FCF86A"/>
    <w:lvl w:ilvl="0" w:tplc="F81CF97E">
      <w:start w:val="1"/>
      <w:numFmt w:val="decimal"/>
      <w:lvlText w:val="%1."/>
      <w:lvlJc w:val="left"/>
      <w:pPr>
        <w:ind w:left="720" w:hanging="360"/>
      </w:pPr>
      <w:rPr>
        <w:b/>
      </w:rPr>
    </w:lvl>
    <w:lvl w:ilvl="1" w:tplc="4220120A" w:tentative="1">
      <w:start w:val="1"/>
      <w:numFmt w:val="lowerLetter"/>
      <w:lvlText w:val="%2."/>
      <w:lvlJc w:val="left"/>
      <w:pPr>
        <w:ind w:left="1440" w:hanging="360"/>
      </w:pPr>
    </w:lvl>
    <w:lvl w:ilvl="2" w:tplc="C1F0B25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5367BDA"/>
    <w:multiLevelType w:val="hybridMultilevel"/>
    <w:tmpl w:val="AF68CED8"/>
    <w:lvl w:ilvl="0" w:tplc="F44A660A">
      <w:start w:val="1"/>
      <w:numFmt w:val="upperLetter"/>
      <w:lvlText w:val="%1."/>
      <w:lvlJc w:val="left"/>
      <w:pPr>
        <w:ind w:left="25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6E92525"/>
    <w:multiLevelType w:val="hybridMultilevel"/>
    <w:tmpl w:val="48126698"/>
    <w:lvl w:ilvl="0" w:tplc="7E72665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8">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9D23EEF"/>
    <w:multiLevelType w:val="hybridMultilevel"/>
    <w:tmpl w:val="050E6BCA"/>
    <w:lvl w:ilvl="0" w:tplc="0C8240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7AAC7D2E"/>
    <w:multiLevelType w:val="hybridMultilevel"/>
    <w:tmpl w:val="066489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C410F74"/>
    <w:multiLevelType w:val="hybridMultilevel"/>
    <w:tmpl w:val="72F215F2"/>
    <w:lvl w:ilvl="0" w:tplc="3A10E9D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F2513D5"/>
    <w:multiLevelType w:val="hybridMultilevel"/>
    <w:tmpl w:val="4A38C156"/>
    <w:lvl w:ilvl="0" w:tplc="D3F846FA">
      <w:start w:val="3"/>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7"/>
  </w:num>
  <w:num w:numId="2">
    <w:abstractNumId w:val="155"/>
  </w:num>
  <w:num w:numId="3">
    <w:abstractNumId w:val="126"/>
  </w:num>
  <w:num w:numId="4">
    <w:abstractNumId w:val="161"/>
  </w:num>
  <w:num w:numId="5">
    <w:abstractNumId w:val="94"/>
  </w:num>
  <w:num w:numId="6">
    <w:abstractNumId w:val="34"/>
  </w:num>
  <w:num w:numId="7">
    <w:abstractNumId w:val="45"/>
  </w:num>
  <w:num w:numId="8">
    <w:abstractNumId w:val="144"/>
  </w:num>
  <w:num w:numId="9">
    <w:abstractNumId w:val="67"/>
  </w:num>
  <w:num w:numId="10">
    <w:abstractNumId w:val="151"/>
  </w:num>
  <w:num w:numId="11">
    <w:abstractNumId w:val="104"/>
  </w:num>
  <w:num w:numId="12">
    <w:abstractNumId w:val="70"/>
  </w:num>
  <w:num w:numId="13">
    <w:abstractNumId w:val="5"/>
  </w:num>
  <w:num w:numId="14">
    <w:abstractNumId w:val="36"/>
  </w:num>
  <w:num w:numId="15">
    <w:abstractNumId w:val="120"/>
  </w:num>
  <w:num w:numId="16">
    <w:abstractNumId w:val="30"/>
  </w:num>
  <w:num w:numId="17">
    <w:abstractNumId w:val="15"/>
  </w:num>
  <w:num w:numId="18">
    <w:abstractNumId w:val="116"/>
  </w:num>
  <w:num w:numId="19">
    <w:abstractNumId w:val="117"/>
  </w:num>
  <w:num w:numId="20">
    <w:abstractNumId w:val="108"/>
  </w:num>
  <w:num w:numId="21">
    <w:abstractNumId w:val="46"/>
  </w:num>
  <w:num w:numId="22">
    <w:abstractNumId w:val="112"/>
  </w:num>
  <w:num w:numId="23">
    <w:abstractNumId w:val="1"/>
  </w:num>
  <w:num w:numId="24">
    <w:abstractNumId w:val="163"/>
  </w:num>
  <w:num w:numId="25">
    <w:abstractNumId w:val="158"/>
  </w:num>
  <w:num w:numId="26">
    <w:abstractNumId w:val="11"/>
  </w:num>
  <w:num w:numId="27">
    <w:abstractNumId w:val="154"/>
  </w:num>
  <w:num w:numId="28">
    <w:abstractNumId w:val="131"/>
  </w:num>
  <w:num w:numId="29">
    <w:abstractNumId w:val="142"/>
  </w:num>
  <w:num w:numId="30">
    <w:abstractNumId w:val="4"/>
  </w:num>
  <w:num w:numId="31">
    <w:abstractNumId w:val="9"/>
  </w:num>
  <w:num w:numId="32">
    <w:abstractNumId w:val="22"/>
  </w:num>
  <w:num w:numId="33">
    <w:abstractNumId w:val="153"/>
  </w:num>
  <w:num w:numId="34">
    <w:abstractNumId w:val="52"/>
  </w:num>
  <w:num w:numId="35">
    <w:abstractNumId w:val="95"/>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9"/>
  </w:num>
  <w:num w:numId="38">
    <w:abstractNumId w:val="113"/>
  </w:num>
  <w:num w:numId="39">
    <w:abstractNumId w:val="86"/>
  </w:num>
  <w:num w:numId="40">
    <w:abstractNumId w:val="28"/>
  </w:num>
  <w:num w:numId="41">
    <w:abstractNumId w:val="100"/>
  </w:num>
  <w:num w:numId="42">
    <w:abstractNumId w:val="132"/>
  </w:num>
  <w:num w:numId="43">
    <w:abstractNumId w:val="10"/>
  </w:num>
  <w:num w:numId="44">
    <w:abstractNumId w:val="61"/>
  </w:num>
  <w:num w:numId="45">
    <w:abstractNumId w:val="102"/>
  </w:num>
  <w:num w:numId="46">
    <w:abstractNumId w:val="145"/>
  </w:num>
  <w:num w:numId="47">
    <w:abstractNumId w:val="105"/>
  </w:num>
  <w:num w:numId="48">
    <w:abstractNumId w:val="157"/>
  </w:num>
  <w:num w:numId="49">
    <w:abstractNumId w:val="72"/>
  </w:num>
  <w:num w:numId="50">
    <w:abstractNumId w:val="56"/>
  </w:num>
  <w:num w:numId="51">
    <w:abstractNumId w:val="60"/>
  </w:num>
  <w:num w:numId="52">
    <w:abstractNumId w:val="26"/>
  </w:num>
  <w:num w:numId="53">
    <w:abstractNumId w:val="93"/>
  </w:num>
  <w:num w:numId="54">
    <w:abstractNumId w:val="49"/>
  </w:num>
  <w:num w:numId="55">
    <w:abstractNumId w:val="0"/>
    <w:lvlOverride w:ilvl="0">
      <w:startOverride w:val="4"/>
      <w:lvl w:ilvl="0">
        <w:start w:val="4"/>
        <w:numFmt w:val="decimal"/>
        <w:pStyle w:val="Quick1"/>
        <w:lvlText w:val="%1."/>
        <w:lvlJc w:val="left"/>
      </w:lvl>
    </w:lvlOverride>
  </w:num>
  <w:num w:numId="56">
    <w:abstractNumId w:val="12"/>
  </w:num>
  <w:num w:numId="57">
    <w:abstractNumId w:val="146"/>
  </w:num>
  <w:num w:numId="58">
    <w:abstractNumId w:val="21"/>
  </w:num>
  <w:num w:numId="59">
    <w:abstractNumId w:val="64"/>
  </w:num>
  <w:num w:numId="60">
    <w:abstractNumId w:val="2"/>
  </w:num>
  <w:num w:numId="61">
    <w:abstractNumId w:val="57"/>
  </w:num>
  <w:num w:numId="62">
    <w:abstractNumId w:val="122"/>
  </w:num>
  <w:num w:numId="63">
    <w:abstractNumId w:val="44"/>
  </w:num>
  <w:num w:numId="64">
    <w:abstractNumId w:val="85"/>
  </w:num>
  <w:num w:numId="65">
    <w:abstractNumId w:val="47"/>
  </w:num>
  <w:num w:numId="66">
    <w:abstractNumId w:val="98"/>
  </w:num>
  <w:num w:numId="67">
    <w:abstractNumId w:val="111"/>
  </w:num>
  <w:num w:numId="68">
    <w:abstractNumId w:val="43"/>
  </w:num>
  <w:num w:numId="69">
    <w:abstractNumId w:val="38"/>
  </w:num>
  <w:num w:numId="70">
    <w:abstractNumId w:val="35"/>
  </w:num>
  <w:num w:numId="71">
    <w:abstractNumId w:val="8"/>
  </w:num>
  <w:num w:numId="72">
    <w:abstractNumId w:val="90"/>
  </w:num>
  <w:num w:numId="73">
    <w:abstractNumId w:val="133"/>
  </w:num>
  <w:num w:numId="74">
    <w:abstractNumId w:val="162"/>
  </w:num>
  <w:num w:numId="75">
    <w:abstractNumId w:val="19"/>
  </w:num>
  <w:num w:numId="76">
    <w:abstractNumId w:val="39"/>
  </w:num>
  <w:num w:numId="77">
    <w:abstractNumId w:val="31"/>
  </w:num>
  <w:num w:numId="78">
    <w:abstractNumId w:val="148"/>
  </w:num>
  <w:num w:numId="79">
    <w:abstractNumId w:val="139"/>
  </w:num>
  <w:num w:numId="80">
    <w:abstractNumId w:val="7"/>
  </w:num>
  <w:num w:numId="81">
    <w:abstractNumId w:val="88"/>
  </w:num>
  <w:num w:numId="82">
    <w:abstractNumId w:val="79"/>
  </w:num>
  <w:num w:numId="83">
    <w:abstractNumId w:val="125"/>
  </w:num>
  <w:num w:numId="84">
    <w:abstractNumId w:val="89"/>
  </w:num>
  <w:num w:numId="85">
    <w:abstractNumId w:val="138"/>
  </w:num>
  <w:num w:numId="86">
    <w:abstractNumId w:val="17"/>
  </w:num>
  <w:num w:numId="87">
    <w:abstractNumId w:val="130"/>
  </w:num>
  <w:num w:numId="88">
    <w:abstractNumId w:val="106"/>
  </w:num>
  <w:num w:numId="89">
    <w:abstractNumId w:val="124"/>
  </w:num>
  <w:num w:numId="90">
    <w:abstractNumId w:val="55"/>
  </w:num>
  <w:num w:numId="91">
    <w:abstractNumId w:val="150"/>
  </w:num>
  <w:num w:numId="92">
    <w:abstractNumId w:val="50"/>
  </w:num>
  <w:num w:numId="93">
    <w:abstractNumId w:val="32"/>
  </w:num>
  <w:num w:numId="94">
    <w:abstractNumId w:val="147"/>
  </w:num>
  <w:num w:numId="95">
    <w:abstractNumId w:val="91"/>
  </w:num>
  <w:num w:numId="96">
    <w:abstractNumId w:val="40"/>
  </w:num>
  <w:num w:numId="97">
    <w:abstractNumId w:val="24"/>
  </w:num>
  <w:num w:numId="98">
    <w:abstractNumId w:val="103"/>
  </w:num>
  <w:num w:numId="99">
    <w:abstractNumId w:val="160"/>
  </w:num>
  <w:num w:numId="100">
    <w:abstractNumId w:val="127"/>
    <w:lvlOverride w:ilvl="0">
      <w:lvl w:ilvl="0">
        <w:start w:val="1"/>
        <w:numFmt w:val="upperRoman"/>
        <w:lvlText w:val="%1."/>
        <w:lvlJc w:val="left"/>
        <w:pPr>
          <w:ind w:left="720" w:hanging="360"/>
        </w:pPr>
        <w:rPr>
          <w:rFonts w:ascii="Calibri" w:hAnsi="Calibri" w:hint="default"/>
          <w:b/>
          <w:sz w:val="22"/>
        </w:rPr>
      </w:lvl>
    </w:lvlOverride>
    <w:lvlOverride w:ilvl="1">
      <w:lvl w:ilvl="1">
        <w:start w:val="1"/>
        <w:numFmt w:val="upperLetter"/>
        <w:lvlText w:val="%2."/>
        <w:lvlJc w:val="left"/>
        <w:pPr>
          <w:ind w:left="1080" w:hanging="360"/>
        </w:pPr>
        <w:rPr>
          <w:rFonts w:ascii="Calibri" w:hAnsi="Calibri" w:hint="default"/>
          <w:b/>
          <w:i w:val="0"/>
          <w:sz w:val="22"/>
        </w:rPr>
      </w:lvl>
    </w:lvlOverride>
    <w:lvlOverride w:ilvl="2">
      <w:lvl w:ilvl="2">
        <w:start w:val="1"/>
        <w:numFmt w:val="decimal"/>
        <w:lvlText w:val="%3."/>
        <w:lvlJc w:val="left"/>
        <w:pPr>
          <w:ind w:left="1440" w:hanging="360"/>
        </w:pPr>
        <w:rPr>
          <w:rFonts w:ascii="Calibri" w:hAnsi="Calibri" w:hint="default"/>
          <w:b/>
          <w:i w:val="0"/>
          <w:sz w:val="22"/>
        </w:rPr>
      </w:lvl>
    </w:lvlOverride>
    <w:lvlOverride w:ilvl="3">
      <w:lvl w:ilvl="3">
        <w:start w:val="1"/>
        <w:numFmt w:val="bullet"/>
        <w:lvlText w:val=""/>
        <w:lvlJc w:val="left"/>
        <w:pPr>
          <w:ind w:left="1800" w:hanging="360"/>
        </w:pPr>
        <w:rPr>
          <w:rFonts w:ascii="Symbol" w:hAnsi="Symbol" w:hint="default"/>
          <w:b w:val="0"/>
          <w:i w:val="0"/>
          <w:sz w:val="22"/>
        </w:rPr>
      </w:lvl>
    </w:lvlOverride>
    <w:lvlOverride w:ilvl="4">
      <w:lvl w:ilvl="4">
        <w:start w:val="1"/>
        <w:numFmt w:val="lowerRoman"/>
        <w:lvlText w:val="%5"/>
        <w:lvlJc w:val="left"/>
        <w:pPr>
          <w:ind w:left="2160" w:hanging="360"/>
        </w:pPr>
        <w:rPr>
          <w:rFonts w:hint="default"/>
          <w:b/>
        </w:rPr>
      </w:lvl>
    </w:lvlOverride>
    <w:lvlOverride w:ilvl="5">
      <w:lvl w:ilvl="5">
        <w:start w:val="1"/>
        <w:numFmt w:val="none"/>
        <w:lvlText w:val="x"/>
        <w:lvlJc w:val="left"/>
        <w:pPr>
          <w:ind w:left="2520" w:hanging="360"/>
        </w:pPr>
        <w:rPr>
          <w:rFonts w:hint="default"/>
        </w:rPr>
      </w:lvl>
    </w:lvlOverride>
    <w:lvlOverride w:ilvl="6">
      <w:lvl w:ilvl="6">
        <w:start w:val="1"/>
        <w:numFmt w:val="none"/>
        <w:lvlText w:val="x"/>
        <w:lvlJc w:val="left"/>
        <w:pPr>
          <w:ind w:left="2880" w:hanging="360"/>
        </w:pPr>
        <w:rPr>
          <w:rFonts w:hint="default"/>
        </w:rPr>
      </w:lvl>
    </w:lvlOverride>
    <w:lvlOverride w:ilvl="7">
      <w:lvl w:ilvl="7">
        <w:start w:val="1"/>
        <w:numFmt w:val="none"/>
        <w:lvlText w:val="x"/>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101">
    <w:abstractNumId w:val="42"/>
  </w:num>
  <w:num w:numId="102">
    <w:abstractNumId w:val="27"/>
  </w:num>
  <w:num w:numId="103">
    <w:abstractNumId w:val="96"/>
  </w:num>
  <w:num w:numId="104">
    <w:abstractNumId w:val="140"/>
  </w:num>
  <w:num w:numId="105">
    <w:abstractNumId w:val="59"/>
  </w:num>
  <w:num w:numId="106">
    <w:abstractNumId w:val="75"/>
  </w:num>
  <w:num w:numId="107">
    <w:abstractNumId w:val="63"/>
  </w:num>
  <w:num w:numId="108">
    <w:abstractNumId w:val="129"/>
  </w:num>
  <w:num w:numId="109">
    <w:abstractNumId w:val="123"/>
  </w:num>
  <w:num w:numId="110">
    <w:abstractNumId w:val="62"/>
  </w:num>
  <w:num w:numId="111">
    <w:abstractNumId w:val="121"/>
  </w:num>
  <w:num w:numId="112">
    <w:abstractNumId w:val="68"/>
  </w:num>
  <w:num w:numId="113">
    <w:abstractNumId w:val="109"/>
  </w:num>
  <w:num w:numId="114">
    <w:abstractNumId w:val="83"/>
  </w:num>
  <w:num w:numId="115">
    <w:abstractNumId w:val="20"/>
  </w:num>
  <w:num w:numId="116">
    <w:abstractNumId w:val="51"/>
  </w:num>
  <w:num w:numId="117">
    <w:abstractNumId w:val="3"/>
  </w:num>
  <w:num w:numId="118">
    <w:abstractNumId w:val="84"/>
  </w:num>
  <w:num w:numId="119">
    <w:abstractNumId w:val="115"/>
  </w:num>
  <w:num w:numId="120">
    <w:abstractNumId w:val="107"/>
  </w:num>
  <w:num w:numId="121">
    <w:abstractNumId w:val="6"/>
  </w:num>
  <w:num w:numId="122">
    <w:abstractNumId w:val="156"/>
  </w:num>
  <w:num w:numId="123">
    <w:abstractNumId w:val="135"/>
  </w:num>
  <w:num w:numId="124">
    <w:abstractNumId w:val="119"/>
  </w:num>
  <w:num w:numId="125">
    <w:abstractNumId w:val="76"/>
  </w:num>
  <w:num w:numId="126">
    <w:abstractNumId w:val="101"/>
  </w:num>
  <w:num w:numId="127">
    <w:abstractNumId w:val="118"/>
  </w:num>
  <w:num w:numId="128">
    <w:abstractNumId w:val="16"/>
  </w:num>
  <w:num w:numId="129">
    <w:abstractNumId w:val="48"/>
  </w:num>
  <w:num w:numId="130">
    <w:abstractNumId w:val="18"/>
  </w:num>
  <w:num w:numId="131">
    <w:abstractNumId w:val="82"/>
  </w:num>
  <w:num w:numId="132">
    <w:abstractNumId w:val="110"/>
  </w:num>
  <w:num w:numId="133">
    <w:abstractNumId w:val="80"/>
  </w:num>
  <w:num w:numId="134">
    <w:abstractNumId w:val="69"/>
  </w:num>
  <w:num w:numId="135">
    <w:abstractNumId w:val="143"/>
  </w:num>
  <w:num w:numId="136">
    <w:abstractNumId w:val="66"/>
  </w:num>
  <w:num w:numId="137">
    <w:abstractNumId w:val="33"/>
  </w:num>
  <w:num w:numId="138">
    <w:abstractNumId w:val="92"/>
  </w:num>
  <w:num w:numId="139">
    <w:abstractNumId w:val="114"/>
  </w:num>
  <w:num w:numId="140">
    <w:abstractNumId w:val="77"/>
  </w:num>
  <w:num w:numId="141">
    <w:abstractNumId w:val="23"/>
  </w:num>
  <w:num w:numId="142">
    <w:abstractNumId w:val="134"/>
  </w:num>
  <w:num w:numId="143">
    <w:abstractNumId w:val="71"/>
  </w:num>
  <w:num w:numId="144">
    <w:abstractNumId w:val="41"/>
  </w:num>
  <w:num w:numId="145">
    <w:abstractNumId w:val="99"/>
  </w:num>
  <w:num w:numId="146">
    <w:abstractNumId w:val="29"/>
  </w:num>
  <w:num w:numId="147">
    <w:abstractNumId w:val="25"/>
  </w:num>
  <w:num w:numId="148">
    <w:abstractNumId w:val="136"/>
  </w:num>
  <w:num w:numId="149">
    <w:abstractNumId w:val="74"/>
  </w:num>
  <w:num w:numId="150">
    <w:abstractNumId w:val="53"/>
  </w:num>
  <w:num w:numId="151">
    <w:abstractNumId w:val="141"/>
  </w:num>
  <w:num w:numId="152">
    <w:abstractNumId w:val="54"/>
  </w:num>
  <w:num w:numId="153">
    <w:abstractNumId w:val="65"/>
  </w:num>
  <w:num w:numId="154">
    <w:abstractNumId w:val="14"/>
  </w:num>
  <w:num w:numId="155">
    <w:abstractNumId w:val="78"/>
  </w:num>
  <w:num w:numId="156">
    <w:abstractNumId w:val="37"/>
  </w:num>
  <w:num w:numId="157">
    <w:abstractNumId w:val="87"/>
  </w:num>
  <w:num w:numId="158">
    <w:abstractNumId w:val="73"/>
  </w:num>
  <w:num w:numId="159">
    <w:abstractNumId w:val="128"/>
  </w:num>
  <w:num w:numId="160">
    <w:abstractNumId w:val="58"/>
  </w:num>
  <w:num w:numId="161">
    <w:abstractNumId w:val="97"/>
  </w:num>
  <w:num w:numId="162">
    <w:abstractNumId w:val="149"/>
  </w:num>
  <w:num w:numId="163">
    <w:abstractNumId w:val="152"/>
  </w:num>
  <w:num w:numId="164">
    <w:abstractNumId w:val="81"/>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trackedChanges" w:enforcement="0"/>
  <w:defaultTabStop w:val="720"/>
  <w:drawingGridHorizontalSpacing w:val="110"/>
  <w:displayHorizontalDrawingGridEvery w:val="2"/>
  <w:characterSpacingControl w:val="doNotCompress"/>
  <w:savePreviewPicture/>
  <w:hdrShapeDefaults>
    <o:shapedefaults v:ext="edit" spidmax="24577"/>
  </w:hdrShapeDefaults>
  <w:footnotePr>
    <w:footnote w:id="-1"/>
    <w:footnote w:id="0"/>
  </w:footnotePr>
  <w:endnotePr>
    <w:endnote w:id="-1"/>
    <w:endnote w:id="0"/>
  </w:endnotePr>
  <w:compat/>
  <w:rsids>
    <w:rsidRoot w:val="008552CB"/>
    <w:rsid w:val="00000CB7"/>
    <w:rsid w:val="000023FB"/>
    <w:rsid w:val="000025FB"/>
    <w:rsid w:val="00005D33"/>
    <w:rsid w:val="000063AA"/>
    <w:rsid w:val="00006EA8"/>
    <w:rsid w:val="00007A3B"/>
    <w:rsid w:val="00010904"/>
    <w:rsid w:val="00010D37"/>
    <w:rsid w:val="00015EF9"/>
    <w:rsid w:val="000229F6"/>
    <w:rsid w:val="00022C17"/>
    <w:rsid w:val="00025532"/>
    <w:rsid w:val="00026820"/>
    <w:rsid w:val="0002708C"/>
    <w:rsid w:val="00030733"/>
    <w:rsid w:val="0003572E"/>
    <w:rsid w:val="0003702B"/>
    <w:rsid w:val="00041054"/>
    <w:rsid w:val="00041BB2"/>
    <w:rsid w:val="00042C7E"/>
    <w:rsid w:val="000446CD"/>
    <w:rsid w:val="0004744F"/>
    <w:rsid w:val="00051BEB"/>
    <w:rsid w:val="00053335"/>
    <w:rsid w:val="00057A0E"/>
    <w:rsid w:val="00062586"/>
    <w:rsid w:val="00063CDC"/>
    <w:rsid w:val="00064393"/>
    <w:rsid w:val="00067F87"/>
    <w:rsid w:val="00070648"/>
    <w:rsid w:val="00071AE0"/>
    <w:rsid w:val="00072D54"/>
    <w:rsid w:val="00073E69"/>
    <w:rsid w:val="00077964"/>
    <w:rsid w:val="00080353"/>
    <w:rsid w:val="00081526"/>
    <w:rsid w:val="000817E2"/>
    <w:rsid w:val="000846C4"/>
    <w:rsid w:val="000871CE"/>
    <w:rsid w:val="00087AD6"/>
    <w:rsid w:val="000908DF"/>
    <w:rsid w:val="0009314F"/>
    <w:rsid w:val="00096AEC"/>
    <w:rsid w:val="00096EBD"/>
    <w:rsid w:val="000A1D17"/>
    <w:rsid w:val="000A4511"/>
    <w:rsid w:val="000A4521"/>
    <w:rsid w:val="000A45D4"/>
    <w:rsid w:val="000A5B57"/>
    <w:rsid w:val="000A6399"/>
    <w:rsid w:val="000A6D99"/>
    <w:rsid w:val="000B33B7"/>
    <w:rsid w:val="000B4B47"/>
    <w:rsid w:val="000B68BF"/>
    <w:rsid w:val="000D0FE4"/>
    <w:rsid w:val="000D10EF"/>
    <w:rsid w:val="000D4AC2"/>
    <w:rsid w:val="000D4F58"/>
    <w:rsid w:val="000D5F71"/>
    <w:rsid w:val="000D61C4"/>
    <w:rsid w:val="000D76DB"/>
    <w:rsid w:val="000E08ED"/>
    <w:rsid w:val="000F1317"/>
    <w:rsid w:val="000F20B8"/>
    <w:rsid w:val="000F3131"/>
    <w:rsid w:val="000F32BC"/>
    <w:rsid w:val="000F5A25"/>
    <w:rsid w:val="000F631B"/>
    <w:rsid w:val="000F6A53"/>
    <w:rsid w:val="0010013E"/>
    <w:rsid w:val="00101EDC"/>
    <w:rsid w:val="00103281"/>
    <w:rsid w:val="00104BD9"/>
    <w:rsid w:val="001117D3"/>
    <w:rsid w:val="00111C6F"/>
    <w:rsid w:val="0011288B"/>
    <w:rsid w:val="00113ED5"/>
    <w:rsid w:val="0011517F"/>
    <w:rsid w:val="001173C5"/>
    <w:rsid w:val="00117B38"/>
    <w:rsid w:val="00120396"/>
    <w:rsid w:val="00121D2D"/>
    <w:rsid w:val="00123011"/>
    <w:rsid w:val="0012382F"/>
    <w:rsid w:val="001239FB"/>
    <w:rsid w:val="001248FD"/>
    <w:rsid w:val="00125D7B"/>
    <w:rsid w:val="0012796F"/>
    <w:rsid w:val="00132A31"/>
    <w:rsid w:val="00134498"/>
    <w:rsid w:val="00137631"/>
    <w:rsid w:val="001404B2"/>
    <w:rsid w:val="001408B9"/>
    <w:rsid w:val="00141928"/>
    <w:rsid w:val="0014355A"/>
    <w:rsid w:val="00144C70"/>
    <w:rsid w:val="001538B8"/>
    <w:rsid w:val="00153B44"/>
    <w:rsid w:val="00154B4E"/>
    <w:rsid w:val="0015647A"/>
    <w:rsid w:val="00157634"/>
    <w:rsid w:val="00164104"/>
    <w:rsid w:val="00165E67"/>
    <w:rsid w:val="0016670E"/>
    <w:rsid w:val="00172DFC"/>
    <w:rsid w:val="00180B90"/>
    <w:rsid w:val="00183ED4"/>
    <w:rsid w:val="00186445"/>
    <w:rsid w:val="00187308"/>
    <w:rsid w:val="00187B55"/>
    <w:rsid w:val="0019366A"/>
    <w:rsid w:val="00194E64"/>
    <w:rsid w:val="00196297"/>
    <w:rsid w:val="001A07BC"/>
    <w:rsid w:val="001A1424"/>
    <w:rsid w:val="001A17CA"/>
    <w:rsid w:val="001A39D0"/>
    <w:rsid w:val="001A4A81"/>
    <w:rsid w:val="001A75BF"/>
    <w:rsid w:val="001B06B3"/>
    <w:rsid w:val="001B1F41"/>
    <w:rsid w:val="001B1F55"/>
    <w:rsid w:val="001B3C9C"/>
    <w:rsid w:val="001C3B49"/>
    <w:rsid w:val="001C3B84"/>
    <w:rsid w:val="001C753D"/>
    <w:rsid w:val="001D058E"/>
    <w:rsid w:val="001D1B49"/>
    <w:rsid w:val="001D30FF"/>
    <w:rsid w:val="001D7E8E"/>
    <w:rsid w:val="001E2C3A"/>
    <w:rsid w:val="001E337C"/>
    <w:rsid w:val="001E3B44"/>
    <w:rsid w:val="001F19C9"/>
    <w:rsid w:val="001F29F2"/>
    <w:rsid w:val="001F3059"/>
    <w:rsid w:val="001F5344"/>
    <w:rsid w:val="00202AD0"/>
    <w:rsid w:val="002033F6"/>
    <w:rsid w:val="00203748"/>
    <w:rsid w:val="00204AD8"/>
    <w:rsid w:val="00206660"/>
    <w:rsid w:val="002073B6"/>
    <w:rsid w:val="00207EBD"/>
    <w:rsid w:val="0021333E"/>
    <w:rsid w:val="00216182"/>
    <w:rsid w:val="0021795A"/>
    <w:rsid w:val="002244D9"/>
    <w:rsid w:val="00225BC3"/>
    <w:rsid w:val="002268AE"/>
    <w:rsid w:val="002305AD"/>
    <w:rsid w:val="002309B8"/>
    <w:rsid w:val="00232190"/>
    <w:rsid w:val="002421D9"/>
    <w:rsid w:val="002421DD"/>
    <w:rsid w:val="00243597"/>
    <w:rsid w:val="002443CD"/>
    <w:rsid w:val="002448D6"/>
    <w:rsid w:val="00244CF6"/>
    <w:rsid w:val="0024591A"/>
    <w:rsid w:val="00251152"/>
    <w:rsid w:val="0025125E"/>
    <w:rsid w:val="00254642"/>
    <w:rsid w:val="00260270"/>
    <w:rsid w:val="002609C0"/>
    <w:rsid w:val="00262B7B"/>
    <w:rsid w:val="002631E0"/>
    <w:rsid w:val="002643AD"/>
    <w:rsid w:val="00265943"/>
    <w:rsid w:val="00267693"/>
    <w:rsid w:val="00272819"/>
    <w:rsid w:val="002767CE"/>
    <w:rsid w:val="0028076C"/>
    <w:rsid w:val="00280C83"/>
    <w:rsid w:val="00280F38"/>
    <w:rsid w:val="00281557"/>
    <w:rsid w:val="00283776"/>
    <w:rsid w:val="0028443C"/>
    <w:rsid w:val="002905CB"/>
    <w:rsid w:val="002929FE"/>
    <w:rsid w:val="002940C5"/>
    <w:rsid w:val="002A1CFE"/>
    <w:rsid w:val="002A2146"/>
    <w:rsid w:val="002A35EC"/>
    <w:rsid w:val="002A4046"/>
    <w:rsid w:val="002A5EEE"/>
    <w:rsid w:val="002A6A30"/>
    <w:rsid w:val="002A7719"/>
    <w:rsid w:val="002A7DAD"/>
    <w:rsid w:val="002B25A2"/>
    <w:rsid w:val="002B40EC"/>
    <w:rsid w:val="002B4C62"/>
    <w:rsid w:val="002B6D7E"/>
    <w:rsid w:val="002C2C14"/>
    <w:rsid w:val="002C3397"/>
    <w:rsid w:val="002C35DD"/>
    <w:rsid w:val="002C3BC2"/>
    <w:rsid w:val="002D31A9"/>
    <w:rsid w:val="002E2B30"/>
    <w:rsid w:val="002E4F5F"/>
    <w:rsid w:val="002E60C3"/>
    <w:rsid w:val="002E61BD"/>
    <w:rsid w:val="002E77A9"/>
    <w:rsid w:val="0030021D"/>
    <w:rsid w:val="00300A58"/>
    <w:rsid w:val="003013FE"/>
    <w:rsid w:val="003023DB"/>
    <w:rsid w:val="00304229"/>
    <w:rsid w:val="00307B25"/>
    <w:rsid w:val="00310C40"/>
    <w:rsid w:val="00313054"/>
    <w:rsid w:val="00314048"/>
    <w:rsid w:val="00314D1C"/>
    <w:rsid w:val="00316481"/>
    <w:rsid w:val="00320138"/>
    <w:rsid w:val="00320482"/>
    <w:rsid w:val="00324279"/>
    <w:rsid w:val="00325859"/>
    <w:rsid w:val="00326494"/>
    <w:rsid w:val="003327A0"/>
    <w:rsid w:val="00332FEB"/>
    <w:rsid w:val="003344D0"/>
    <w:rsid w:val="00345E66"/>
    <w:rsid w:val="00346965"/>
    <w:rsid w:val="00350BD4"/>
    <w:rsid w:val="00350F86"/>
    <w:rsid w:val="00352D96"/>
    <w:rsid w:val="003556FF"/>
    <w:rsid w:val="00355941"/>
    <w:rsid w:val="003559D9"/>
    <w:rsid w:val="00356372"/>
    <w:rsid w:val="003563D1"/>
    <w:rsid w:val="00360832"/>
    <w:rsid w:val="0036187B"/>
    <w:rsid w:val="003623D1"/>
    <w:rsid w:val="00363A4C"/>
    <w:rsid w:val="0036633F"/>
    <w:rsid w:val="003672F5"/>
    <w:rsid w:val="003716D9"/>
    <w:rsid w:val="00372A09"/>
    <w:rsid w:val="003766B8"/>
    <w:rsid w:val="0038110B"/>
    <w:rsid w:val="00385EB9"/>
    <w:rsid w:val="003872A1"/>
    <w:rsid w:val="00387471"/>
    <w:rsid w:val="0039646B"/>
    <w:rsid w:val="00397B43"/>
    <w:rsid w:val="003A1BC8"/>
    <w:rsid w:val="003A2964"/>
    <w:rsid w:val="003A3802"/>
    <w:rsid w:val="003A3E04"/>
    <w:rsid w:val="003A7DD8"/>
    <w:rsid w:val="003B01E8"/>
    <w:rsid w:val="003B5C04"/>
    <w:rsid w:val="003C1476"/>
    <w:rsid w:val="003C53CC"/>
    <w:rsid w:val="003C5FA5"/>
    <w:rsid w:val="003C6568"/>
    <w:rsid w:val="003C66D8"/>
    <w:rsid w:val="003D0660"/>
    <w:rsid w:val="003D467C"/>
    <w:rsid w:val="003D4A15"/>
    <w:rsid w:val="003D72ED"/>
    <w:rsid w:val="003D77CE"/>
    <w:rsid w:val="003E1D43"/>
    <w:rsid w:val="003E3349"/>
    <w:rsid w:val="003E3791"/>
    <w:rsid w:val="003F13C5"/>
    <w:rsid w:val="003F1A4C"/>
    <w:rsid w:val="003F2657"/>
    <w:rsid w:val="003F2E59"/>
    <w:rsid w:val="003F57B8"/>
    <w:rsid w:val="003F6BAF"/>
    <w:rsid w:val="003F7545"/>
    <w:rsid w:val="003F7D41"/>
    <w:rsid w:val="00402F44"/>
    <w:rsid w:val="00405FB4"/>
    <w:rsid w:val="004114BC"/>
    <w:rsid w:val="004117DB"/>
    <w:rsid w:val="0041205F"/>
    <w:rsid w:val="004137DE"/>
    <w:rsid w:val="00417AD4"/>
    <w:rsid w:val="004200D2"/>
    <w:rsid w:val="0042254E"/>
    <w:rsid w:val="00423121"/>
    <w:rsid w:val="0042357D"/>
    <w:rsid w:val="004258B5"/>
    <w:rsid w:val="00425F66"/>
    <w:rsid w:val="004312B5"/>
    <w:rsid w:val="0043145E"/>
    <w:rsid w:val="00432119"/>
    <w:rsid w:val="00432F3B"/>
    <w:rsid w:val="00434478"/>
    <w:rsid w:val="00434AB1"/>
    <w:rsid w:val="004360D0"/>
    <w:rsid w:val="00443762"/>
    <w:rsid w:val="00445405"/>
    <w:rsid w:val="004454F9"/>
    <w:rsid w:val="00450279"/>
    <w:rsid w:val="00452622"/>
    <w:rsid w:val="00455703"/>
    <w:rsid w:val="00464E73"/>
    <w:rsid w:val="004665A8"/>
    <w:rsid w:val="00471423"/>
    <w:rsid w:val="00474640"/>
    <w:rsid w:val="004753F1"/>
    <w:rsid w:val="00477222"/>
    <w:rsid w:val="00477D88"/>
    <w:rsid w:val="00483DA8"/>
    <w:rsid w:val="00484A0D"/>
    <w:rsid w:val="0048701A"/>
    <w:rsid w:val="004901DF"/>
    <w:rsid w:val="00491888"/>
    <w:rsid w:val="00496A2C"/>
    <w:rsid w:val="004A0160"/>
    <w:rsid w:val="004A191A"/>
    <w:rsid w:val="004A357A"/>
    <w:rsid w:val="004A35AF"/>
    <w:rsid w:val="004A6877"/>
    <w:rsid w:val="004A7F94"/>
    <w:rsid w:val="004B12CA"/>
    <w:rsid w:val="004B20C4"/>
    <w:rsid w:val="004B48C3"/>
    <w:rsid w:val="004B6030"/>
    <w:rsid w:val="004B7476"/>
    <w:rsid w:val="004C0F5D"/>
    <w:rsid w:val="004C43F8"/>
    <w:rsid w:val="004C47AA"/>
    <w:rsid w:val="004C5189"/>
    <w:rsid w:val="004D0542"/>
    <w:rsid w:val="004D3A60"/>
    <w:rsid w:val="004D5947"/>
    <w:rsid w:val="004D619D"/>
    <w:rsid w:val="004D6F07"/>
    <w:rsid w:val="004D7A2A"/>
    <w:rsid w:val="004E4002"/>
    <w:rsid w:val="004F0821"/>
    <w:rsid w:val="004F19F0"/>
    <w:rsid w:val="004F458F"/>
    <w:rsid w:val="005004A9"/>
    <w:rsid w:val="005027C2"/>
    <w:rsid w:val="0050354B"/>
    <w:rsid w:val="00506C76"/>
    <w:rsid w:val="005166C2"/>
    <w:rsid w:val="005170BE"/>
    <w:rsid w:val="00521D01"/>
    <w:rsid w:val="00526700"/>
    <w:rsid w:val="00526D5A"/>
    <w:rsid w:val="00532DDE"/>
    <w:rsid w:val="00532DE4"/>
    <w:rsid w:val="00533A66"/>
    <w:rsid w:val="005354FD"/>
    <w:rsid w:val="005378E1"/>
    <w:rsid w:val="00542017"/>
    <w:rsid w:val="00543EEB"/>
    <w:rsid w:val="00543F47"/>
    <w:rsid w:val="00552541"/>
    <w:rsid w:val="005532B8"/>
    <w:rsid w:val="00554FB5"/>
    <w:rsid w:val="00557878"/>
    <w:rsid w:val="005608C7"/>
    <w:rsid w:val="00561B18"/>
    <w:rsid w:val="005647D2"/>
    <w:rsid w:val="00570B53"/>
    <w:rsid w:val="00571914"/>
    <w:rsid w:val="005740D4"/>
    <w:rsid w:val="00576592"/>
    <w:rsid w:val="00580536"/>
    <w:rsid w:val="005827E1"/>
    <w:rsid w:val="005829EC"/>
    <w:rsid w:val="00584E3B"/>
    <w:rsid w:val="00590C53"/>
    <w:rsid w:val="00590D55"/>
    <w:rsid w:val="00592480"/>
    <w:rsid w:val="005966DC"/>
    <w:rsid w:val="005A16CF"/>
    <w:rsid w:val="005A1C1A"/>
    <w:rsid w:val="005A66BE"/>
    <w:rsid w:val="005A6746"/>
    <w:rsid w:val="005A6997"/>
    <w:rsid w:val="005B04A0"/>
    <w:rsid w:val="005B0D4E"/>
    <w:rsid w:val="005B19A8"/>
    <w:rsid w:val="005B428D"/>
    <w:rsid w:val="005B48F6"/>
    <w:rsid w:val="005B571B"/>
    <w:rsid w:val="005B7F84"/>
    <w:rsid w:val="005C14A1"/>
    <w:rsid w:val="005C5B7C"/>
    <w:rsid w:val="005C794F"/>
    <w:rsid w:val="005D03E9"/>
    <w:rsid w:val="005D1A29"/>
    <w:rsid w:val="005D429C"/>
    <w:rsid w:val="005D4741"/>
    <w:rsid w:val="005D616F"/>
    <w:rsid w:val="005D6FE4"/>
    <w:rsid w:val="005E0190"/>
    <w:rsid w:val="005E088E"/>
    <w:rsid w:val="005E1B36"/>
    <w:rsid w:val="005E6566"/>
    <w:rsid w:val="005E6F56"/>
    <w:rsid w:val="005F01F3"/>
    <w:rsid w:val="005F192F"/>
    <w:rsid w:val="005F1E60"/>
    <w:rsid w:val="005F66D4"/>
    <w:rsid w:val="00600C00"/>
    <w:rsid w:val="00602794"/>
    <w:rsid w:val="006042E8"/>
    <w:rsid w:val="00605AEC"/>
    <w:rsid w:val="00606403"/>
    <w:rsid w:val="0060750A"/>
    <w:rsid w:val="0061093F"/>
    <w:rsid w:val="006109DD"/>
    <w:rsid w:val="0061445B"/>
    <w:rsid w:val="00614CE2"/>
    <w:rsid w:val="00616956"/>
    <w:rsid w:val="0062155A"/>
    <w:rsid w:val="00622CA2"/>
    <w:rsid w:val="00624A78"/>
    <w:rsid w:val="0062606D"/>
    <w:rsid w:val="00626C64"/>
    <w:rsid w:val="00630E25"/>
    <w:rsid w:val="00631CA1"/>
    <w:rsid w:val="00631D28"/>
    <w:rsid w:val="006340ED"/>
    <w:rsid w:val="006362B6"/>
    <w:rsid w:val="00636DC7"/>
    <w:rsid w:val="006436C5"/>
    <w:rsid w:val="0064456C"/>
    <w:rsid w:val="00644AE4"/>
    <w:rsid w:val="00646357"/>
    <w:rsid w:val="00647414"/>
    <w:rsid w:val="00647F61"/>
    <w:rsid w:val="0065422D"/>
    <w:rsid w:val="00656D5F"/>
    <w:rsid w:val="006605CC"/>
    <w:rsid w:val="00662C35"/>
    <w:rsid w:val="00666FBC"/>
    <w:rsid w:val="00671130"/>
    <w:rsid w:val="00671924"/>
    <w:rsid w:val="006725C9"/>
    <w:rsid w:val="00673F93"/>
    <w:rsid w:val="00674F4A"/>
    <w:rsid w:val="00675386"/>
    <w:rsid w:val="00675B11"/>
    <w:rsid w:val="006779E2"/>
    <w:rsid w:val="00684877"/>
    <w:rsid w:val="00690212"/>
    <w:rsid w:val="00691FF0"/>
    <w:rsid w:val="00697E1B"/>
    <w:rsid w:val="006A0EFA"/>
    <w:rsid w:val="006A16C1"/>
    <w:rsid w:val="006A25C6"/>
    <w:rsid w:val="006A507D"/>
    <w:rsid w:val="006B13C7"/>
    <w:rsid w:val="006B1CF3"/>
    <w:rsid w:val="006B1FB7"/>
    <w:rsid w:val="006B425D"/>
    <w:rsid w:val="006B50F6"/>
    <w:rsid w:val="006B737F"/>
    <w:rsid w:val="006C176C"/>
    <w:rsid w:val="006C1809"/>
    <w:rsid w:val="006C1CBE"/>
    <w:rsid w:val="006C59B8"/>
    <w:rsid w:val="006D2308"/>
    <w:rsid w:val="006D290D"/>
    <w:rsid w:val="006D2EFF"/>
    <w:rsid w:val="006D41D3"/>
    <w:rsid w:val="006D4707"/>
    <w:rsid w:val="006E0B03"/>
    <w:rsid w:val="006E100F"/>
    <w:rsid w:val="006E4B1D"/>
    <w:rsid w:val="006E7A9B"/>
    <w:rsid w:val="006E7D49"/>
    <w:rsid w:val="006F3957"/>
    <w:rsid w:val="006F5864"/>
    <w:rsid w:val="006F7240"/>
    <w:rsid w:val="00703D10"/>
    <w:rsid w:val="007111A6"/>
    <w:rsid w:val="00712155"/>
    <w:rsid w:val="007138E9"/>
    <w:rsid w:val="00716449"/>
    <w:rsid w:val="007212B2"/>
    <w:rsid w:val="00722541"/>
    <w:rsid w:val="0072473F"/>
    <w:rsid w:val="00725266"/>
    <w:rsid w:val="00731170"/>
    <w:rsid w:val="00733461"/>
    <w:rsid w:val="007417E5"/>
    <w:rsid w:val="00741A84"/>
    <w:rsid w:val="00742073"/>
    <w:rsid w:val="00744E41"/>
    <w:rsid w:val="00746CB5"/>
    <w:rsid w:val="007508C5"/>
    <w:rsid w:val="00751FAF"/>
    <w:rsid w:val="007609CF"/>
    <w:rsid w:val="00761395"/>
    <w:rsid w:val="00763903"/>
    <w:rsid w:val="00763B28"/>
    <w:rsid w:val="00764E40"/>
    <w:rsid w:val="007655B2"/>
    <w:rsid w:val="00772056"/>
    <w:rsid w:val="00772BBD"/>
    <w:rsid w:val="007746D3"/>
    <w:rsid w:val="00776103"/>
    <w:rsid w:val="00777E45"/>
    <w:rsid w:val="00780BAA"/>
    <w:rsid w:val="00780C97"/>
    <w:rsid w:val="007833E6"/>
    <w:rsid w:val="007835C1"/>
    <w:rsid w:val="0078680B"/>
    <w:rsid w:val="00786FD4"/>
    <w:rsid w:val="00787F0F"/>
    <w:rsid w:val="00790B97"/>
    <w:rsid w:val="00797180"/>
    <w:rsid w:val="007A26B2"/>
    <w:rsid w:val="007A363A"/>
    <w:rsid w:val="007A36D3"/>
    <w:rsid w:val="007A46C2"/>
    <w:rsid w:val="007A6189"/>
    <w:rsid w:val="007A7478"/>
    <w:rsid w:val="007B2B2A"/>
    <w:rsid w:val="007B3D67"/>
    <w:rsid w:val="007B5CC8"/>
    <w:rsid w:val="007C0424"/>
    <w:rsid w:val="007C186A"/>
    <w:rsid w:val="007C18DB"/>
    <w:rsid w:val="007C54DF"/>
    <w:rsid w:val="007C5F85"/>
    <w:rsid w:val="007D0151"/>
    <w:rsid w:val="007D01BD"/>
    <w:rsid w:val="007D447D"/>
    <w:rsid w:val="007E01D3"/>
    <w:rsid w:val="007E1066"/>
    <w:rsid w:val="007E1553"/>
    <w:rsid w:val="007E550B"/>
    <w:rsid w:val="007E60D7"/>
    <w:rsid w:val="007F11A3"/>
    <w:rsid w:val="007F480B"/>
    <w:rsid w:val="007F6DF0"/>
    <w:rsid w:val="00801804"/>
    <w:rsid w:val="00802EA8"/>
    <w:rsid w:val="008036FD"/>
    <w:rsid w:val="00804300"/>
    <w:rsid w:val="00804D08"/>
    <w:rsid w:val="00805815"/>
    <w:rsid w:val="00805990"/>
    <w:rsid w:val="00805A26"/>
    <w:rsid w:val="00805E7B"/>
    <w:rsid w:val="00811D6A"/>
    <w:rsid w:val="008128FA"/>
    <w:rsid w:val="008142AB"/>
    <w:rsid w:val="0081497B"/>
    <w:rsid w:val="00814A14"/>
    <w:rsid w:val="00816D5C"/>
    <w:rsid w:val="00817E51"/>
    <w:rsid w:val="00822BA0"/>
    <w:rsid w:val="00823F9F"/>
    <w:rsid w:val="00827C97"/>
    <w:rsid w:val="00835F96"/>
    <w:rsid w:val="00836B82"/>
    <w:rsid w:val="00836BDC"/>
    <w:rsid w:val="0083722B"/>
    <w:rsid w:val="00837355"/>
    <w:rsid w:val="008415DF"/>
    <w:rsid w:val="00842E4E"/>
    <w:rsid w:val="00843C65"/>
    <w:rsid w:val="008450D8"/>
    <w:rsid w:val="00853B6E"/>
    <w:rsid w:val="00854DA0"/>
    <w:rsid w:val="008552CB"/>
    <w:rsid w:val="00856AF1"/>
    <w:rsid w:val="00860F2B"/>
    <w:rsid w:val="008628A6"/>
    <w:rsid w:val="00863225"/>
    <w:rsid w:val="008658C0"/>
    <w:rsid w:val="00867000"/>
    <w:rsid w:val="00870979"/>
    <w:rsid w:val="008725F9"/>
    <w:rsid w:val="008732E5"/>
    <w:rsid w:val="00875725"/>
    <w:rsid w:val="00875A1C"/>
    <w:rsid w:val="00882BF5"/>
    <w:rsid w:val="00882EAC"/>
    <w:rsid w:val="00883C97"/>
    <w:rsid w:val="00886B73"/>
    <w:rsid w:val="00890E17"/>
    <w:rsid w:val="00890E56"/>
    <w:rsid w:val="00897383"/>
    <w:rsid w:val="008A03D5"/>
    <w:rsid w:val="008A3003"/>
    <w:rsid w:val="008A446E"/>
    <w:rsid w:val="008A5936"/>
    <w:rsid w:val="008A62FE"/>
    <w:rsid w:val="008A7C28"/>
    <w:rsid w:val="008B1E15"/>
    <w:rsid w:val="008B20D8"/>
    <w:rsid w:val="008B40DF"/>
    <w:rsid w:val="008B42ED"/>
    <w:rsid w:val="008B4C95"/>
    <w:rsid w:val="008B4FA9"/>
    <w:rsid w:val="008C0B6D"/>
    <w:rsid w:val="008C2F99"/>
    <w:rsid w:val="008D072E"/>
    <w:rsid w:val="008D3551"/>
    <w:rsid w:val="008D3C5D"/>
    <w:rsid w:val="008D5841"/>
    <w:rsid w:val="008D7F63"/>
    <w:rsid w:val="008E1F8D"/>
    <w:rsid w:val="008E30DE"/>
    <w:rsid w:val="008E553E"/>
    <w:rsid w:val="008E7000"/>
    <w:rsid w:val="008E7D14"/>
    <w:rsid w:val="008F00A1"/>
    <w:rsid w:val="008F0295"/>
    <w:rsid w:val="008F0E07"/>
    <w:rsid w:val="008F2375"/>
    <w:rsid w:val="008F4F5E"/>
    <w:rsid w:val="008F60C8"/>
    <w:rsid w:val="009035AC"/>
    <w:rsid w:val="009049F1"/>
    <w:rsid w:val="00905562"/>
    <w:rsid w:val="0091273B"/>
    <w:rsid w:val="009208E1"/>
    <w:rsid w:val="00920936"/>
    <w:rsid w:val="009223EF"/>
    <w:rsid w:val="009251F5"/>
    <w:rsid w:val="009253A1"/>
    <w:rsid w:val="00926F03"/>
    <w:rsid w:val="00927168"/>
    <w:rsid w:val="00930E42"/>
    <w:rsid w:val="009315CA"/>
    <w:rsid w:val="00936DB6"/>
    <w:rsid w:val="00940A58"/>
    <w:rsid w:val="00941826"/>
    <w:rsid w:val="009451AB"/>
    <w:rsid w:val="00945C71"/>
    <w:rsid w:val="00945FCD"/>
    <w:rsid w:val="00946B9B"/>
    <w:rsid w:val="0095063B"/>
    <w:rsid w:val="00951892"/>
    <w:rsid w:val="0095285C"/>
    <w:rsid w:val="00952A93"/>
    <w:rsid w:val="009543F7"/>
    <w:rsid w:val="009546A4"/>
    <w:rsid w:val="009620B6"/>
    <w:rsid w:val="00963368"/>
    <w:rsid w:val="00963F38"/>
    <w:rsid w:val="00964A6E"/>
    <w:rsid w:val="00967679"/>
    <w:rsid w:val="009705E7"/>
    <w:rsid w:val="009738F9"/>
    <w:rsid w:val="00974552"/>
    <w:rsid w:val="00975A33"/>
    <w:rsid w:val="00977161"/>
    <w:rsid w:val="00981D01"/>
    <w:rsid w:val="00983C11"/>
    <w:rsid w:val="0098548F"/>
    <w:rsid w:val="009857D0"/>
    <w:rsid w:val="009864DC"/>
    <w:rsid w:val="00991296"/>
    <w:rsid w:val="009917AC"/>
    <w:rsid w:val="00993664"/>
    <w:rsid w:val="00996C12"/>
    <w:rsid w:val="00997191"/>
    <w:rsid w:val="00997BB5"/>
    <w:rsid w:val="009A09EA"/>
    <w:rsid w:val="009A0F01"/>
    <w:rsid w:val="009A14AB"/>
    <w:rsid w:val="009A232A"/>
    <w:rsid w:val="009A3C29"/>
    <w:rsid w:val="009A6986"/>
    <w:rsid w:val="009B09E7"/>
    <w:rsid w:val="009B0A95"/>
    <w:rsid w:val="009B1629"/>
    <w:rsid w:val="009B3430"/>
    <w:rsid w:val="009B5674"/>
    <w:rsid w:val="009B5868"/>
    <w:rsid w:val="009B5875"/>
    <w:rsid w:val="009B7A3E"/>
    <w:rsid w:val="009B7E61"/>
    <w:rsid w:val="009C0129"/>
    <w:rsid w:val="009C28DB"/>
    <w:rsid w:val="009C3324"/>
    <w:rsid w:val="009C5AAF"/>
    <w:rsid w:val="009D05F0"/>
    <w:rsid w:val="009D063E"/>
    <w:rsid w:val="009E00BF"/>
    <w:rsid w:val="009E03C1"/>
    <w:rsid w:val="009E171D"/>
    <w:rsid w:val="009E3248"/>
    <w:rsid w:val="009E7B03"/>
    <w:rsid w:val="009E7C43"/>
    <w:rsid w:val="009F5132"/>
    <w:rsid w:val="009F6DA2"/>
    <w:rsid w:val="00A016B8"/>
    <w:rsid w:val="00A01FCA"/>
    <w:rsid w:val="00A03F0B"/>
    <w:rsid w:val="00A04505"/>
    <w:rsid w:val="00A04C5A"/>
    <w:rsid w:val="00A110DD"/>
    <w:rsid w:val="00A115DE"/>
    <w:rsid w:val="00A14AC1"/>
    <w:rsid w:val="00A15A93"/>
    <w:rsid w:val="00A15DA4"/>
    <w:rsid w:val="00A17E46"/>
    <w:rsid w:val="00A22C7C"/>
    <w:rsid w:val="00A2451F"/>
    <w:rsid w:val="00A25FF4"/>
    <w:rsid w:val="00A263F9"/>
    <w:rsid w:val="00A307D2"/>
    <w:rsid w:val="00A32D18"/>
    <w:rsid w:val="00A34ED2"/>
    <w:rsid w:val="00A3739E"/>
    <w:rsid w:val="00A37821"/>
    <w:rsid w:val="00A37D9E"/>
    <w:rsid w:val="00A4157B"/>
    <w:rsid w:val="00A425E9"/>
    <w:rsid w:val="00A44052"/>
    <w:rsid w:val="00A443E6"/>
    <w:rsid w:val="00A453C9"/>
    <w:rsid w:val="00A468B3"/>
    <w:rsid w:val="00A54C34"/>
    <w:rsid w:val="00A56455"/>
    <w:rsid w:val="00A60AF5"/>
    <w:rsid w:val="00A6427B"/>
    <w:rsid w:val="00A649B5"/>
    <w:rsid w:val="00A65C58"/>
    <w:rsid w:val="00A72295"/>
    <w:rsid w:val="00A75F0C"/>
    <w:rsid w:val="00A76679"/>
    <w:rsid w:val="00A76958"/>
    <w:rsid w:val="00A80B4C"/>
    <w:rsid w:val="00A81C40"/>
    <w:rsid w:val="00A8471A"/>
    <w:rsid w:val="00A84B1B"/>
    <w:rsid w:val="00A85031"/>
    <w:rsid w:val="00A9072D"/>
    <w:rsid w:val="00A91781"/>
    <w:rsid w:val="00A91D84"/>
    <w:rsid w:val="00A95F39"/>
    <w:rsid w:val="00AA256A"/>
    <w:rsid w:val="00AA2889"/>
    <w:rsid w:val="00AA42DE"/>
    <w:rsid w:val="00AA7B8A"/>
    <w:rsid w:val="00AB00F6"/>
    <w:rsid w:val="00AB06A3"/>
    <w:rsid w:val="00AB1644"/>
    <w:rsid w:val="00AB1F82"/>
    <w:rsid w:val="00AB25BC"/>
    <w:rsid w:val="00AB4205"/>
    <w:rsid w:val="00AB5650"/>
    <w:rsid w:val="00AB67BE"/>
    <w:rsid w:val="00AB79D4"/>
    <w:rsid w:val="00AC0A0B"/>
    <w:rsid w:val="00AC183E"/>
    <w:rsid w:val="00AC3132"/>
    <w:rsid w:val="00AC58E1"/>
    <w:rsid w:val="00AC68C1"/>
    <w:rsid w:val="00AD6F8E"/>
    <w:rsid w:val="00AE0470"/>
    <w:rsid w:val="00AE2522"/>
    <w:rsid w:val="00AE6BDF"/>
    <w:rsid w:val="00AF0580"/>
    <w:rsid w:val="00AF064B"/>
    <w:rsid w:val="00AF4A70"/>
    <w:rsid w:val="00AF60E7"/>
    <w:rsid w:val="00AF7DD6"/>
    <w:rsid w:val="00B00E99"/>
    <w:rsid w:val="00B0190F"/>
    <w:rsid w:val="00B05C79"/>
    <w:rsid w:val="00B06F60"/>
    <w:rsid w:val="00B11FB0"/>
    <w:rsid w:val="00B17735"/>
    <w:rsid w:val="00B17983"/>
    <w:rsid w:val="00B17B8F"/>
    <w:rsid w:val="00B20217"/>
    <w:rsid w:val="00B221C8"/>
    <w:rsid w:val="00B26B89"/>
    <w:rsid w:val="00B26E1D"/>
    <w:rsid w:val="00B33202"/>
    <w:rsid w:val="00B34687"/>
    <w:rsid w:val="00B34D37"/>
    <w:rsid w:val="00B37DCD"/>
    <w:rsid w:val="00B408A2"/>
    <w:rsid w:val="00B40DBB"/>
    <w:rsid w:val="00B41A95"/>
    <w:rsid w:val="00B4346E"/>
    <w:rsid w:val="00B44537"/>
    <w:rsid w:val="00B52CBA"/>
    <w:rsid w:val="00B5692E"/>
    <w:rsid w:val="00B6165F"/>
    <w:rsid w:val="00B64E12"/>
    <w:rsid w:val="00B66D9E"/>
    <w:rsid w:val="00B67B74"/>
    <w:rsid w:val="00B7314B"/>
    <w:rsid w:val="00B74F67"/>
    <w:rsid w:val="00B761EB"/>
    <w:rsid w:val="00B76DDF"/>
    <w:rsid w:val="00B81C59"/>
    <w:rsid w:val="00B8291F"/>
    <w:rsid w:val="00B831CD"/>
    <w:rsid w:val="00B8674E"/>
    <w:rsid w:val="00B87D1E"/>
    <w:rsid w:val="00B92BCD"/>
    <w:rsid w:val="00B93395"/>
    <w:rsid w:val="00B933DE"/>
    <w:rsid w:val="00B97DB5"/>
    <w:rsid w:val="00B97E88"/>
    <w:rsid w:val="00BA3A2C"/>
    <w:rsid w:val="00BB044A"/>
    <w:rsid w:val="00BB0EB0"/>
    <w:rsid w:val="00BB205E"/>
    <w:rsid w:val="00BB3692"/>
    <w:rsid w:val="00BB36B8"/>
    <w:rsid w:val="00BB3A49"/>
    <w:rsid w:val="00BB57BE"/>
    <w:rsid w:val="00BB7397"/>
    <w:rsid w:val="00BC0528"/>
    <w:rsid w:val="00BC0FDF"/>
    <w:rsid w:val="00BC133A"/>
    <w:rsid w:val="00BC3523"/>
    <w:rsid w:val="00BC6080"/>
    <w:rsid w:val="00BC6A6C"/>
    <w:rsid w:val="00BC747D"/>
    <w:rsid w:val="00BD0276"/>
    <w:rsid w:val="00BD1ADD"/>
    <w:rsid w:val="00BD1C57"/>
    <w:rsid w:val="00BD2365"/>
    <w:rsid w:val="00BD35C6"/>
    <w:rsid w:val="00BD4E14"/>
    <w:rsid w:val="00BD5B16"/>
    <w:rsid w:val="00BD7E67"/>
    <w:rsid w:val="00BE1918"/>
    <w:rsid w:val="00BE6901"/>
    <w:rsid w:val="00BF0A0E"/>
    <w:rsid w:val="00BF11CC"/>
    <w:rsid w:val="00BF5C77"/>
    <w:rsid w:val="00BF66B5"/>
    <w:rsid w:val="00BF6CDD"/>
    <w:rsid w:val="00C00AAF"/>
    <w:rsid w:val="00C024D5"/>
    <w:rsid w:val="00C0257B"/>
    <w:rsid w:val="00C03FF4"/>
    <w:rsid w:val="00C11135"/>
    <w:rsid w:val="00C113A2"/>
    <w:rsid w:val="00C120FF"/>
    <w:rsid w:val="00C142FB"/>
    <w:rsid w:val="00C172E7"/>
    <w:rsid w:val="00C21808"/>
    <w:rsid w:val="00C22D3E"/>
    <w:rsid w:val="00C232AA"/>
    <w:rsid w:val="00C25D3B"/>
    <w:rsid w:val="00C2627F"/>
    <w:rsid w:val="00C2784E"/>
    <w:rsid w:val="00C31DFA"/>
    <w:rsid w:val="00C3285E"/>
    <w:rsid w:val="00C34D8A"/>
    <w:rsid w:val="00C37D68"/>
    <w:rsid w:val="00C4037B"/>
    <w:rsid w:val="00C40AF6"/>
    <w:rsid w:val="00C40D78"/>
    <w:rsid w:val="00C410F9"/>
    <w:rsid w:val="00C428F6"/>
    <w:rsid w:val="00C4568D"/>
    <w:rsid w:val="00C51D48"/>
    <w:rsid w:val="00C520E7"/>
    <w:rsid w:val="00C52D32"/>
    <w:rsid w:val="00C55251"/>
    <w:rsid w:val="00C56272"/>
    <w:rsid w:val="00C63B3E"/>
    <w:rsid w:val="00C64229"/>
    <w:rsid w:val="00C67CF3"/>
    <w:rsid w:val="00C70358"/>
    <w:rsid w:val="00C72C1E"/>
    <w:rsid w:val="00C744A5"/>
    <w:rsid w:val="00C754E3"/>
    <w:rsid w:val="00C859AE"/>
    <w:rsid w:val="00C87E9B"/>
    <w:rsid w:val="00C934B8"/>
    <w:rsid w:val="00C93ECC"/>
    <w:rsid w:val="00CA0775"/>
    <w:rsid w:val="00CA116A"/>
    <w:rsid w:val="00CA3353"/>
    <w:rsid w:val="00CA3774"/>
    <w:rsid w:val="00CA39B3"/>
    <w:rsid w:val="00CB15D0"/>
    <w:rsid w:val="00CB3EEB"/>
    <w:rsid w:val="00CB7FE5"/>
    <w:rsid w:val="00CC3A11"/>
    <w:rsid w:val="00CC635B"/>
    <w:rsid w:val="00CC67FE"/>
    <w:rsid w:val="00CD01A6"/>
    <w:rsid w:val="00CD26D0"/>
    <w:rsid w:val="00CD4763"/>
    <w:rsid w:val="00CD67C7"/>
    <w:rsid w:val="00CE463B"/>
    <w:rsid w:val="00CE5A39"/>
    <w:rsid w:val="00CE687F"/>
    <w:rsid w:val="00CE77FC"/>
    <w:rsid w:val="00CF070B"/>
    <w:rsid w:val="00CF13BC"/>
    <w:rsid w:val="00CF715F"/>
    <w:rsid w:val="00D01DF4"/>
    <w:rsid w:val="00D03C69"/>
    <w:rsid w:val="00D03E2E"/>
    <w:rsid w:val="00D03F98"/>
    <w:rsid w:val="00D0577C"/>
    <w:rsid w:val="00D07A3C"/>
    <w:rsid w:val="00D136F4"/>
    <w:rsid w:val="00D1629C"/>
    <w:rsid w:val="00D22E82"/>
    <w:rsid w:val="00D2462C"/>
    <w:rsid w:val="00D26295"/>
    <w:rsid w:val="00D30CA1"/>
    <w:rsid w:val="00D33CEF"/>
    <w:rsid w:val="00D35B29"/>
    <w:rsid w:val="00D42CC6"/>
    <w:rsid w:val="00D4386D"/>
    <w:rsid w:val="00D46C42"/>
    <w:rsid w:val="00D46EA5"/>
    <w:rsid w:val="00D51244"/>
    <w:rsid w:val="00D54676"/>
    <w:rsid w:val="00D55A96"/>
    <w:rsid w:val="00D574E9"/>
    <w:rsid w:val="00D609E9"/>
    <w:rsid w:val="00D6158C"/>
    <w:rsid w:val="00D64C4A"/>
    <w:rsid w:val="00D64E59"/>
    <w:rsid w:val="00D66E35"/>
    <w:rsid w:val="00D702A0"/>
    <w:rsid w:val="00D7090B"/>
    <w:rsid w:val="00D7181F"/>
    <w:rsid w:val="00D738B3"/>
    <w:rsid w:val="00D74C16"/>
    <w:rsid w:val="00D772F6"/>
    <w:rsid w:val="00D80D3E"/>
    <w:rsid w:val="00D81DBC"/>
    <w:rsid w:val="00D821F4"/>
    <w:rsid w:val="00D82B2F"/>
    <w:rsid w:val="00D84867"/>
    <w:rsid w:val="00D84EE5"/>
    <w:rsid w:val="00D90CDE"/>
    <w:rsid w:val="00D9203A"/>
    <w:rsid w:val="00D9289F"/>
    <w:rsid w:val="00D9464D"/>
    <w:rsid w:val="00D94E8D"/>
    <w:rsid w:val="00DA072C"/>
    <w:rsid w:val="00DA0FC8"/>
    <w:rsid w:val="00DB24B2"/>
    <w:rsid w:val="00DB44FE"/>
    <w:rsid w:val="00DC1967"/>
    <w:rsid w:val="00DC3113"/>
    <w:rsid w:val="00DC4FCD"/>
    <w:rsid w:val="00DC52D8"/>
    <w:rsid w:val="00DC68C3"/>
    <w:rsid w:val="00DC6930"/>
    <w:rsid w:val="00DD125A"/>
    <w:rsid w:val="00DD54E9"/>
    <w:rsid w:val="00DD6139"/>
    <w:rsid w:val="00DD7188"/>
    <w:rsid w:val="00DE0BF6"/>
    <w:rsid w:val="00DE1C44"/>
    <w:rsid w:val="00DE2C4A"/>
    <w:rsid w:val="00DE3BD1"/>
    <w:rsid w:val="00DF0E78"/>
    <w:rsid w:val="00DF142C"/>
    <w:rsid w:val="00DF2D09"/>
    <w:rsid w:val="00DF465A"/>
    <w:rsid w:val="00DF65D1"/>
    <w:rsid w:val="00DF7CDA"/>
    <w:rsid w:val="00E017CD"/>
    <w:rsid w:val="00E01C6D"/>
    <w:rsid w:val="00E0353A"/>
    <w:rsid w:val="00E04CFB"/>
    <w:rsid w:val="00E07BA6"/>
    <w:rsid w:val="00E07FD9"/>
    <w:rsid w:val="00E126CB"/>
    <w:rsid w:val="00E13810"/>
    <w:rsid w:val="00E13983"/>
    <w:rsid w:val="00E13CA0"/>
    <w:rsid w:val="00E1767D"/>
    <w:rsid w:val="00E2035F"/>
    <w:rsid w:val="00E208D2"/>
    <w:rsid w:val="00E21D26"/>
    <w:rsid w:val="00E21F29"/>
    <w:rsid w:val="00E22EB4"/>
    <w:rsid w:val="00E2304F"/>
    <w:rsid w:val="00E23294"/>
    <w:rsid w:val="00E3166A"/>
    <w:rsid w:val="00E31A7E"/>
    <w:rsid w:val="00E35CF3"/>
    <w:rsid w:val="00E40376"/>
    <w:rsid w:val="00E40B58"/>
    <w:rsid w:val="00E4154F"/>
    <w:rsid w:val="00E41ADF"/>
    <w:rsid w:val="00E46C36"/>
    <w:rsid w:val="00E4725F"/>
    <w:rsid w:val="00E50C26"/>
    <w:rsid w:val="00E516DD"/>
    <w:rsid w:val="00E51AAF"/>
    <w:rsid w:val="00E52859"/>
    <w:rsid w:val="00E54A8D"/>
    <w:rsid w:val="00E63C8F"/>
    <w:rsid w:val="00E6439F"/>
    <w:rsid w:val="00E65D3C"/>
    <w:rsid w:val="00E67A7B"/>
    <w:rsid w:val="00E70664"/>
    <w:rsid w:val="00E706CE"/>
    <w:rsid w:val="00E71D09"/>
    <w:rsid w:val="00E71D80"/>
    <w:rsid w:val="00E72B1C"/>
    <w:rsid w:val="00E76A71"/>
    <w:rsid w:val="00E801BE"/>
    <w:rsid w:val="00E80EEA"/>
    <w:rsid w:val="00E82922"/>
    <w:rsid w:val="00E8466D"/>
    <w:rsid w:val="00E85DDB"/>
    <w:rsid w:val="00E91394"/>
    <w:rsid w:val="00E91657"/>
    <w:rsid w:val="00E92043"/>
    <w:rsid w:val="00E923EE"/>
    <w:rsid w:val="00E93058"/>
    <w:rsid w:val="00E93F00"/>
    <w:rsid w:val="00E94172"/>
    <w:rsid w:val="00E95665"/>
    <w:rsid w:val="00E96E2E"/>
    <w:rsid w:val="00E977D6"/>
    <w:rsid w:val="00E97D2C"/>
    <w:rsid w:val="00E97E7E"/>
    <w:rsid w:val="00EA0F62"/>
    <w:rsid w:val="00EA21C8"/>
    <w:rsid w:val="00EA2968"/>
    <w:rsid w:val="00EA33A6"/>
    <w:rsid w:val="00EB099B"/>
    <w:rsid w:val="00EB0A91"/>
    <w:rsid w:val="00EB2755"/>
    <w:rsid w:val="00EC04AB"/>
    <w:rsid w:val="00EC064B"/>
    <w:rsid w:val="00EC3CE5"/>
    <w:rsid w:val="00EC4278"/>
    <w:rsid w:val="00EC60AE"/>
    <w:rsid w:val="00EC6300"/>
    <w:rsid w:val="00EC72B9"/>
    <w:rsid w:val="00EC7859"/>
    <w:rsid w:val="00ED069F"/>
    <w:rsid w:val="00ED1C74"/>
    <w:rsid w:val="00ED358F"/>
    <w:rsid w:val="00EE0202"/>
    <w:rsid w:val="00EE3D99"/>
    <w:rsid w:val="00EE531C"/>
    <w:rsid w:val="00EF0226"/>
    <w:rsid w:val="00EF1357"/>
    <w:rsid w:val="00EF14BF"/>
    <w:rsid w:val="00EF61C4"/>
    <w:rsid w:val="00EF6C7C"/>
    <w:rsid w:val="00EF79F2"/>
    <w:rsid w:val="00F00E6F"/>
    <w:rsid w:val="00F03902"/>
    <w:rsid w:val="00F07771"/>
    <w:rsid w:val="00F11EAB"/>
    <w:rsid w:val="00F1281F"/>
    <w:rsid w:val="00F172DA"/>
    <w:rsid w:val="00F20F05"/>
    <w:rsid w:val="00F22BF7"/>
    <w:rsid w:val="00F22F36"/>
    <w:rsid w:val="00F2610B"/>
    <w:rsid w:val="00F26540"/>
    <w:rsid w:val="00F32E41"/>
    <w:rsid w:val="00F33D87"/>
    <w:rsid w:val="00F36BA0"/>
    <w:rsid w:val="00F4086B"/>
    <w:rsid w:val="00F41F91"/>
    <w:rsid w:val="00F42077"/>
    <w:rsid w:val="00F42436"/>
    <w:rsid w:val="00F42E01"/>
    <w:rsid w:val="00F436A2"/>
    <w:rsid w:val="00F44019"/>
    <w:rsid w:val="00F457FC"/>
    <w:rsid w:val="00F47422"/>
    <w:rsid w:val="00F53DB5"/>
    <w:rsid w:val="00F56B43"/>
    <w:rsid w:val="00F63E7F"/>
    <w:rsid w:val="00F650F7"/>
    <w:rsid w:val="00F72123"/>
    <w:rsid w:val="00F7214B"/>
    <w:rsid w:val="00F72FE4"/>
    <w:rsid w:val="00F7394C"/>
    <w:rsid w:val="00F75A34"/>
    <w:rsid w:val="00F75BE5"/>
    <w:rsid w:val="00F80082"/>
    <w:rsid w:val="00F80420"/>
    <w:rsid w:val="00F81F9D"/>
    <w:rsid w:val="00F82162"/>
    <w:rsid w:val="00F83822"/>
    <w:rsid w:val="00F84A42"/>
    <w:rsid w:val="00F910DE"/>
    <w:rsid w:val="00F91C06"/>
    <w:rsid w:val="00F9213C"/>
    <w:rsid w:val="00F9644F"/>
    <w:rsid w:val="00FA0959"/>
    <w:rsid w:val="00FA1114"/>
    <w:rsid w:val="00FA1B1E"/>
    <w:rsid w:val="00FA483E"/>
    <w:rsid w:val="00FB0FAA"/>
    <w:rsid w:val="00FB499E"/>
    <w:rsid w:val="00FB6F87"/>
    <w:rsid w:val="00FB6FCF"/>
    <w:rsid w:val="00FC2861"/>
    <w:rsid w:val="00FC5557"/>
    <w:rsid w:val="00FC5D62"/>
    <w:rsid w:val="00FC6762"/>
    <w:rsid w:val="00FD0D52"/>
    <w:rsid w:val="00FD1A4C"/>
    <w:rsid w:val="00FD1B73"/>
    <w:rsid w:val="00FD7717"/>
    <w:rsid w:val="00FE1FD2"/>
    <w:rsid w:val="00FE3A89"/>
    <w:rsid w:val="00FE5B8F"/>
    <w:rsid w:val="00FE5E5E"/>
    <w:rsid w:val="00FE61D5"/>
    <w:rsid w:val="00FE6FFC"/>
    <w:rsid w:val="00FF0EEA"/>
    <w:rsid w:val="00FF1BAE"/>
    <w:rsid w:val="00FF2EA9"/>
    <w:rsid w:val="00FF3C59"/>
    <w:rsid w:val="00FF438E"/>
    <w:rsid w:val="00FF4887"/>
    <w:rsid w:val="00FF50F2"/>
    <w:rsid w:val="00FF5F3B"/>
    <w:rsid w:val="00FF6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A1"/>
    <w:pPr>
      <w:spacing w:after="200" w:line="276" w:lineRule="auto"/>
    </w:pPr>
    <w:rPr>
      <w:sz w:val="22"/>
      <w:szCs w:val="22"/>
    </w:rPr>
  </w:style>
  <w:style w:type="paragraph" w:styleId="Heading1">
    <w:name w:val="heading 1"/>
    <w:aliases w:val="h1,new page/chapter,Heading 1 (NN),subhead 1,H1,1 ghost,g,Part"/>
    <w:basedOn w:val="Normal"/>
    <w:next w:val="Normal"/>
    <w:link w:val="Heading1Char"/>
    <w:qFormat/>
    <w:rsid w:val="0021795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179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173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543F7"/>
    <w:pPr>
      <w:keepNext/>
      <w:tabs>
        <w:tab w:val="num" w:pos="864"/>
      </w:tabs>
      <w:spacing w:after="0" w:line="240" w:lineRule="auto"/>
      <w:ind w:left="864" w:hanging="864"/>
      <w:outlineLvl w:val="3"/>
    </w:pPr>
    <w:rPr>
      <w:rFonts w:ascii="Times New Roman" w:eastAsia="Times New Roman" w:hAnsi="Times New Roman"/>
      <w:b/>
      <w:bCs/>
      <w:sz w:val="24"/>
      <w:szCs w:val="24"/>
      <w:u w:val="single"/>
    </w:rPr>
  </w:style>
  <w:style w:type="paragraph" w:styleId="Heading5">
    <w:name w:val="heading 5"/>
    <w:basedOn w:val="Normal"/>
    <w:next w:val="Normal"/>
    <w:link w:val="Heading5Char"/>
    <w:qFormat/>
    <w:rsid w:val="00464E73"/>
    <w:pPr>
      <w:keepNext/>
      <w:tabs>
        <w:tab w:val="num" w:pos="1008"/>
      </w:tabs>
      <w:spacing w:after="0" w:line="240" w:lineRule="auto"/>
      <w:ind w:left="1008" w:hanging="1008"/>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9543F7"/>
    <w:pPr>
      <w:keepNext/>
      <w:tabs>
        <w:tab w:val="num" w:pos="1152"/>
      </w:tabs>
      <w:spacing w:after="0" w:line="240" w:lineRule="auto"/>
      <w:ind w:left="1152" w:hanging="1152"/>
      <w:outlineLvl w:val="5"/>
    </w:pPr>
    <w:rPr>
      <w:rFonts w:ascii="Times New Roman" w:eastAsia="Times New Roman" w:hAnsi="Times New Roman"/>
      <w:b/>
      <w:color w:val="000000"/>
      <w:sz w:val="24"/>
      <w:szCs w:val="24"/>
    </w:rPr>
  </w:style>
  <w:style w:type="paragraph" w:styleId="Heading7">
    <w:name w:val="heading 7"/>
    <w:basedOn w:val="Normal"/>
    <w:next w:val="Normal"/>
    <w:link w:val="Heading7Char"/>
    <w:qFormat/>
    <w:rsid w:val="00464E73"/>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543F7"/>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543F7"/>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CB"/>
    <w:rPr>
      <w:rFonts w:ascii="Tahoma" w:hAnsi="Tahoma" w:cs="Tahoma"/>
      <w:sz w:val="16"/>
      <w:szCs w:val="16"/>
    </w:rPr>
  </w:style>
  <w:style w:type="paragraph" w:styleId="Header">
    <w:name w:val="header"/>
    <w:basedOn w:val="Normal"/>
    <w:link w:val="HeaderChar"/>
    <w:uiPriority w:val="99"/>
    <w:unhideWhenUsed/>
    <w:rsid w:val="00897383"/>
    <w:pPr>
      <w:tabs>
        <w:tab w:val="center" w:pos="4680"/>
        <w:tab w:val="right" w:pos="9360"/>
      </w:tabs>
    </w:pPr>
  </w:style>
  <w:style w:type="character" w:customStyle="1" w:styleId="HeaderChar">
    <w:name w:val="Header Char"/>
    <w:basedOn w:val="DefaultParagraphFont"/>
    <w:link w:val="Header"/>
    <w:uiPriority w:val="99"/>
    <w:rsid w:val="00897383"/>
    <w:rPr>
      <w:sz w:val="22"/>
      <w:szCs w:val="22"/>
    </w:rPr>
  </w:style>
  <w:style w:type="paragraph" w:styleId="Footer">
    <w:name w:val="footer"/>
    <w:basedOn w:val="Normal"/>
    <w:link w:val="FooterChar"/>
    <w:uiPriority w:val="99"/>
    <w:unhideWhenUsed/>
    <w:rsid w:val="00897383"/>
    <w:pPr>
      <w:tabs>
        <w:tab w:val="center" w:pos="4680"/>
        <w:tab w:val="right" w:pos="9360"/>
      </w:tabs>
    </w:pPr>
  </w:style>
  <w:style w:type="character" w:customStyle="1" w:styleId="FooterChar">
    <w:name w:val="Footer Char"/>
    <w:basedOn w:val="DefaultParagraphFont"/>
    <w:link w:val="Footer"/>
    <w:uiPriority w:val="99"/>
    <w:rsid w:val="00897383"/>
    <w:rPr>
      <w:sz w:val="22"/>
      <w:szCs w:val="22"/>
    </w:rPr>
  </w:style>
  <w:style w:type="table" w:styleId="TableGrid">
    <w:name w:val="Table Grid"/>
    <w:basedOn w:val="TableNormal"/>
    <w:uiPriority w:val="59"/>
    <w:rsid w:val="00EB09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aliases w:val="h1 Char,new page/chapter Char,Heading 1 (NN) Char,subhead 1 Char,H1 Char,1 ghost Char,g Char,Part Char"/>
    <w:basedOn w:val="DefaultParagraphFont"/>
    <w:link w:val="Heading1"/>
    <w:rsid w:val="0021795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1795A"/>
    <w:rPr>
      <w:rFonts w:ascii="Cambria" w:eastAsia="Times New Roman" w:hAnsi="Cambria" w:cs="Times New Roman"/>
      <w:b/>
      <w:bCs/>
      <w:i/>
      <w:iCs/>
      <w:sz w:val="28"/>
      <w:szCs w:val="28"/>
    </w:rPr>
  </w:style>
  <w:style w:type="character" w:styleId="Hyperlink">
    <w:name w:val="Hyperlink"/>
    <w:basedOn w:val="DefaultParagraphFont"/>
    <w:uiPriority w:val="99"/>
    <w:unhideWhenUsed/>
    <w:rsid w:val="00BD2365"/>
    <w:rPr>
      <w:color w:val="0000FF"/>
      <w:u w:val="single"/>
    </w:rPr>
  </w:style>
  <w:style w:type="character" w:customStyle="1" w:styleId="Heading3Char">
    <w:name w:val="Heading 3 Char"/>
    <w:basedOn w:val="DefaultParagraphFont"/>
    <w:link w:val="Heading3"/>
    <w:rsid w:val="001173C5"/>
    <w:rPr>
      <w:rFonts w:ascii="Cambria" w:eastAsia="Times New Roman" w:hAnsi="Cambria" w:cs="Times New Roman"/>
      <w:b/>
      <w:bCs/>
      <w:sz w:val="26"/>
      <w:szCs w:val="26"/>
    </w:rPr>
  </w:style>
  <w:style w:type="paragraph" w:styleId="ListParagraph">
    <w:name w:val="List Paragraph"/>
    <w:basedOn w:val="Normal"/>
    <w:uiPriority w:val="34"/>
    <w:qFormat/>
    <w:rsid w:val="00F41F91"/>
    <w:pPr>
      <w:ind w:left="720"/>
    </w:pPr>
  </w:style>
  <w:style w:type="character" w:styleId="FollowedHyperlink">
    <w:name w:val="FollowedHyperlink"/>
    <w:basedOn w:val="DefaultParagraphFont"/>
    <w:uiPriority w:val="99"/>
    <w:semiHidden/>
    <w:unhideWhenUsed/>
    <w:rsid w:val="00FE61D5"/>
    <w:rPr>
      <w:color w:val="800080"/>
      <w:u w:val="single"/>
    </w:rPr>
  </w:style>
  <w:style w:type="character" w:customStyle="1" w:styleId="Heading5Char">
    <w:name w:val="Heading 5 Char"/>
    <w:basedOn w:val="DefaultParagraphFont"/>
    <w:link w:val="Heading5"/>
    <w:rsid w:val="00464E73"/>
    <w:rPr>
      <w:rFonts w:ascii="Times New Roman" w:eastAsia="Times New Roman" w:hAnsi="Times New Roman"/>
      <w:b/>
      <w:bCs/>
      <w:sz w:val="24"/>
      <w:szCs w:val="24"/>
    </w:rPr>
  </w:style>
  <w:style w:type="character" w:customStyle="1" w:styleId="Heading7Char">
    <w:name w:val="Heading 7 Char"/>
    <w:basedOn w:val="DefaultParagraphFont"/>
    <w:link w:val="Heading7"/>
    <w:uiPriority w:val="9"/>
    <w:rsid w:val="00464E73"/>
    <w:rPr>
      <w:rFonts w:ascii="Times New Roman" w:eastAsia="Times New Roman" w:hAnsi="Times New Roman"/>
      <w:sz w:val="24"/>
      <w:szCs w:val="24"/>
    </w:rPr>
  </w:style>
  <w:style w:type="paragraph" w:customStyle="1" w:styleId="Level1">
    <w:name w:val="Level 1"/>
    <w:basedOn w:val="Normal"/>
    <w:rsid w:val="00464E73"/>
    <w:pPr>
      <w:widowControl w:val="0"/>
      <w:spacing w:after="0" w:line="240" w:lineRule="auto"/>
    </w:pPr>
    <w:rPr>
      <w:rFonts w:ascii="Times New Roman" w:eastAsia="Times New Roman" w:hAnsi="Times New Roman"/>
      <w:sz w:val="24"/>
      <w:szCs w:val="20"/>
    </w:rPr>
  </w:style>
  <w:style w:type="paragraph" w:customStyle="1" w:styleId="Default">
    <w:name w:val="Default"/>
    <w:link w:val="DefaultChar"/>
    <w:rsid w:val="00464E73"/>
    <w:pPr>
      <w:widowControl w:val="0"/>
      <w:autoSpaceDE w:val="0"/>
      <w:autoSpaceDN w:val="0"/>
      <w:adjustRightInd w:val="0"/>
    </w:pPr>
    <w:rPr>
      <w:rFonts w:ascii="Arial" w:eastAsia="Times New Roman" w:hAnsi="Arial" w:cs="Arial"/>
      <w:color w:val="000000"/>
      <w:sz w:val="24"/>
      <w:szCs w:val="24"/>
    </w:rPr>
  </w:style>
  <w:style w:type="character" w:customStyle="1" w:styleId="DefaultChar">
    <w:name w:val="Default Char"/>
    <w:basedOn w:val="DefaultParagraphFont"/>
    <w:link w:val="Default"/>
    <w:rsid w:val="00464E73"/>
    <w:rPr>
      <w:rFonts w:ascii="Arial" w:eastAsia="Times New Roman" w:hAnsi="Arial" w:cs="Arial"/>
      <w:color w:val="000000"/>
      <w:sz w:val="24"/>
      <w:szCs w:val="24"/>
      <w:lang w:val="en-US" w:eastAsia="en-US" w:bidi="ar-SA"/>
    </w:rPr>
  </w:style>
  <w:style w:type="paragraph" w:customStyle="1" w:styleId="TableText">
    <w:name w:val="Table Text"/>
    <w:basedOn w:val="Normal"/>
    <w:rsid w:val="00464E73"/>
    <w:pPr>
      <w:keepNext/>
      <w:suppressAutoHyphens/>
      <w:spacing w:before="40" w:after="40" w:line="240" w:lineRule="auto"/>
    </w:pPr>
    <w:rPr>
      <w:rFonts w:ascii="Arial" w:eastAsia="Times New Roman" w:hAnsi="Arial"/>
      <w:sz w:val="20"/>
      <w:szCs w:val="20"/>
    </w:rPr>
  </w:style>
  <w:style w:type="paragraph" w:styleId="BodyTextIndent3">
    <w:name w:val="Body Text Indent 3"/>
    <w:basedOn w:val="Normal"/>
    <w:link w:val="BodyTextIndent3Char"/>
    <w:rsid w:val="00464E73"/>
    <w:pPr>
      <w:spacing w:after="0" w:line="240" w:lineRule="auto"/>
      <w:ind w:left="720"/>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464E73"/>
    <w:rPr>
      <w:rFonts w:ascii="Times New Roman" w:eastAsia="Times New Roman" w:hAnsi="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rsid w:val="00464E73"/>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sz w:val="24"/>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rsid w:val="00464E73"/>
    <w:rPr>
      <w:rFonts w:ascii="Times New Roman" w:eastAsia="Times New Roman" w:hAnsi="Times New Roman"/>
      <w:sz w:val="24"/>
    </w:rPr>
  </w:style>
  <w:style w:type="paragraph" w:customStyle="1" w:styleId="Level11">
    <w:name w:val="Level 11"/>
    <w:rsid w:val="00464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rFonts w:ascii="Times New Roman" w:eastAsia="Times New Roman" w:hAnsi="Times New Roman"/>
      <w:sz w:val="24"/>
      <w:szCs w:val="24"/>
    </w:rPr>
  </w:style>
  <w:style w:type="paragraph" w:customStyle="1" w:styleId="singleblock">
    <w:name w:val="single block"/>
    <w:aliases w:val="sb"/>
    <w:basedOn w:val="Normal"/>
    <w:rsid w:val="00464E73"/>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464E73"/>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464E73"/>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464E7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882E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sz w:val="24"/>
      <w:szCs w:val="20"/>
    </w:rPr>
  </w:style>
  <w:style w:type="paragraph" w:customStyle="1" w:styleId="Heading21">
    <w:name w:val="Heading 21"/>
    <w:basedOn w:val="Normal"/>
    <w:rsid w:val="00882EA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character" w:customStyle="1" w:styleId="Heading4Char">
    <w:name w:val="Heading 4 Char"/>
    <w:basedOn w:val="DefaultParagraphFont"/>
    <w:link w:val="Heading4"/>
    <w:rsid w:val="009543F7"/>
    <w:rPr>
      <w:rFonts w:ascii="Times New Roman" w:eastAsia="Times New Roman" w:hAnsi="Times New Roman"/>
      <w:b/>
      <w:bCs/>
      <w:sz w:val="24"/>
      <w:szCs w:val="24"/>
      <w:u w:val="single"/>
    </w:rPr>
  </w:style>
  <w:style w:type="character" w:customStyle="1" w:styleId="Heading6Char">
    <w:name w:val="Heading 6 Char"/>
    <w:basedOn w:val="DefaultParagraphFont"/>
    <w:link w:val="Heading6"/>
    <w:uiPriority w:val="9"/>
    <w:rsid w:val="009543F7"/>
    <w:rPr>
      <w:rFonts w:ascii="Times New Roman" w:eastAsia="Times New Roman" w:hAnsi="Times New Roman"/>
      <w:b/>
      <w:color w:val="000000"/>
      <w:sz w:val="24"/>
      <w:szCs w:val="24"/>
    </w:rPr>
  </w:style>
  <w:style w:type="character" w:customStyle="1" w:styleId="Heading8Char">
    <w:name w:val="Heading 8 Char"/>
    <w:basedOn w:val="DefaultParagraphFont"/>
    <w:link w:val="Heading8"/>
    <w:rsid w:val="009543F7"/>
    <w:rPr>
      <w:rFonts w:ascii="Times New Roman" w:eastAsia="Times New Roman" w:hAnsi="Times New Roman"/>
      <w:i/>
      <w:iCs/>
      <w:sz w:val="24"/>
      <w:szCs w:val="24"/>
    </w:rPr>
  </w:style>
  <w:style w:type="character" w:customStyle="1" w:styleId="Heading9Char">
    <w:name w:val="Heading 9 Char"/>
    <w:basedOn w:val="DefaultParagraphFont"/>
    <w:link w:val="Heading9"/>
    <w:rsid w:val="009543F7"/>
    <w:rPr>
      <w:rFonts w:ascii="Arial" w:eastAsia="Times New Roman" w:hAnsi="Arial" w:cs="Arial"/>
      <w:sz w:val="22"/>
      <w:szCs w:val="22"/>
    </w:rPr>
  </w:style>
  <w:style w:type="paragraph" w:customStyle="1" w:styleId="CM2">
    <w:name w:val="CM2"/>
    <w:basedOn w:val="Default"/>
    <w:next w:val="Default"/>
    <w:link w:val="CM2Char"/>
    <w:rsid w:val="00797180"/>
    <w:pPr>
      <w:spacing w:line="253" w:lineRule="atLeast"/>
    </w:pPr>
    <w:rPr>
      <w:rFonts w:cs="Times New Roman"/>
      <w:color w:val="auto"/>
    </w:rPr>
  </w:style>
  <w:style w:type="character" w:customStyle="1" w:styleId="CM2Char">
    <w:name w:val="CM2 Char"/>
    <w:basedOn w:val="DefaultChar"/>
    <w:link w:val="CM2"/>
    <w:rsid w:val="00797180"/>
    <w:rPr>
      <w:rFonts w:ascii="Arial" w:eastAsia="Times New Roman" w:hAnsi="Arial" w:cs="Arial"/>
      <w:color w:val="000000"/>
      <w:sz w:val="24"/>
      <w:szCs w:val="24"/>
      <w:lang w:val="en-US" w:eastAsia="en-US" w:bidi="ar-SA"/>
    </w:rPr>
  </w:style>
  <w:style w:type="paragraph" w:customStyle="1" w:styleId="CM14">
    <w:name w:val="CM14"/>
    <w:basedOn w:val="Default"/>
    <w:next w:val="Default"/>
    <w:rsid w:val="00797180"/>
    <w:pPr>
      <w:spacing w:after="380"/>
    </w:pPr>
    <w:rPr>
      <w:rFonts w:cs="Times New Roman"/>
      <w:color w:val="auto"/>
    </w:rPr>
  </w:style>
  <w:style w:type="paragraph" w:customStyle="1" w:styleId="t1">
    <w:name w:val="t1"/>
    <w:basedOn w:val="Normal"/>
    <w:rsid w:val="00797180"/>
    <w:pPr>
      <w:widowControl w:val="0"/>
      <w:spacing w:after="0" w:line="240" w:lineRule="auto"/>
    </w:pPr>
    <w:rPr>
      <w:rFonts w:ascii="Times New Roman" w:eastAsia="Times New Roman" w:hAnsi="Times New Roman"/>
      <w:sz w:val="24"/>
      <w:szCs w:val="20"/>
    </w:rPr>
  </w:style>
  <w:style w:type="paragraph" w:customStyle="1" w:styleId="c3">
    <w:name w:val="c3"/>
    <w:basedOn w:val="Normal"/>
    <w:rsid w:val="00797180"/>
    <w:pPr>
      <w:widowControl w:val="0"/>
      <w:spacing w:after="0" w:line="240" w:lineRule="auto"/>
      <w:jc w:val="center"/>
    </w:pPr>
    <w:rPr>
      <w:rFonts w:ascii="Times New Roman" w:eastAsia="Times New Roman" w:hAnsi="Times New Roman"/>
      <w:sz w:val="24"/>
      <w:szCs w:val="20"/>
    </w:rPr>
  </w:style>
  <w:style w:type="paragraph" w:customStyle="1" w:styleId="p5">
    <w:name w:val="p5"/>
    <w:basedOn w:val="Normal"/>
    <w:rsid w:val="00797180"/>
    <w:pPr>
      <w:widowControl w:val="0"/>
      <w:tabs>
        <w:tab w:val="left" w:pos="0"/>
        <w:tab w:val="left" w:pos="204"/>
      </w:tabs>
      <w:spacing w:after="0" w:line="238" w:lineRule="exact"/>
    </w:pPr>
    <w:rPr>
      <w:rFonts w:ascii="Times New Roman" w:eastAsia="Times New Roman" w:hAnsi="Times New Roman"/>
      <w:sz w:val="24"/>
      <w:szCs w:val="20"/>
    </w:rPr>
  </w:style>
  <w:style w:type="paragraph" w:customStyle="1" w:styleId="p6">
    <w:name w:val="p6"/>
    <w:basedOn w:val="Normal"/>
    <w:rsid w:val="00797180"/>
    <w:pPr>
      <w:widowControl w:val="0"/>
      <w:tabs>
        <w:tab w:val="left" w:pos="498"/>
        <w:tab w:val="left" w:pos="740"/>
        <w:tab w:val="left" w:pos="996"/>
      </w:tabs>
      <w:spacing w:after="0" w:line="238" w:lineRule="exact"/>
      <w:ind w:left="498" w:hanging="254"/>
    </w:pPr>
    <w:rPr>
      <w:rFonts w:ascii="Times New Roman" w:eastAsia="Times New Roman" w:hAnsi="Times New Roman"/>
      <w:sz w:val="24"/>
      <w:szCs w:val="20"/>
    </w:rPr>
  </w:style>
  <w:style w:type="paragraph" w:styleId="BodyText3">
    <w:name w:val="Body Text 3"/>
    <w:basedOn w:val="Normal"/>
    <w:link w:val="BodyText3Char"/>
    <w:uiPriority w:val="99"/>
    <w:semiHidden/>
    <w:unhideWhenUsed/>
    <w:rsid w:val="00797180"/>
    <w:pPr>
      <w:spacing w:after="120"/>
    </w:pPr>
    <w:rPr>
      <w:sz w:val="16"/>
      <w:szCs w:val="16"/>
    </w:rPr>
  </w:style>
  <w:style w:type="character" w:customStyle="1" w:styleId="BodyText3Char">
    <w:name w:val="Body Text 3 Char"/>
    <w:basedOn w:val="DefaultParagraphFont"/>
    <w:link w:val="BodyText3"/>
    <w:uiPriority w:val="99"/>
    <w:semiHidden/>
    <w:rsid w:val="00797180"/>
    <w:rPr>
      <w:sz w:val="16"/>
      <w:szCs w:val="16"/>
    </w:rPr>
  </w:style>
  <w:style w:type="paragraph" w:styleId="NormalWeb">
    <w:name w:val="Normal (Web)"/>
    <w:basedOn w:val="Normal"/>
    <w:uiPriority w:val="99"/>
    <w:rsid w:val="00073E69"/>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43145E"/>
  </w:style>
  <w:style w:type="paragraph" w:styleId="BodyText2">
    <w:name w:val="Body Text 2"/>
    <w:basedOn w:val="Normal"/>
    <w:link w:val="BodyText2Char"/>
    <w:rsid w:val="00780BAA"/>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780BAA"/>
    <w:rPr>
      <w:rFonts w:ascii="Times New Roman" w:eastAsia="Times New Roman" w:hAnsi="Times New Roman"/>
      <w:sz w:val="24"/>
      <w:szCs w:val="24"/>
    </w:rPr>
  </w:style>
  <w:style w:type="paragraph" w:styleId="Title">
    <w:name w:val="Title"/>
    <w:basedOn w:val="Normal"/>
    <w:link w:val="TitleChar"/>
    <w:qFormat/>
    <w:rsid w:val="00BD1ADD"/>
    <w:pPr>
      <w:spacing w:after="0" w:line="240" w:lineRule="auto"/>
      <w:jc w:val="center"/>
    </w:pPr>
    <w:rPr>
      <w:rFonts w:ascii="Arial" w:eastAsia="Times New Roman" w:hAnsi="Arial"/>
      <w:b/>
      <w:bCs/>
      <w:sz w:val="24"/>
      <w:szCs w:val="24"/>
    </w:rPr>
  </w:style>
  <w:style w:type="character" w:customStyle="1" w:styleId="TitleChar">
    <w:name w:val="Title Char"/>
    <w:basedOn w:val="DefaultParagraphFont"/>
    <w:link w:val="Title"/>
    <w:rsid w:val="00BD1ADD"/>
    <w:rPr>
      <w:rFonts w:ascii="Arial" w:eastAsia="Times New Roman" w:hAnsi="Arial"/>
      <w:b/>
      <w:bCs/>
      <w:sz w:val="24"/>
      <w:szCs w:val="24"/>
    </w:rPr>
  </w:style>
  <w:style w:type="paragraph" w:styleId="Subtitle">
    <w:name w:val="Subtitle"/>
    <w:basedOn w:val="Normal"/>
    <w:link w:val="SubtitleChar"/>
    <w:qFormat/>
    <w:rsid w:val="00BD1ADD"/>
    <w:pPr>
      <w:spacing w:after="0" w:line="240" w:lineRule="auto"/>
      <w:jc w:val="center"/>
    </w:pPr>
    <w:rPr>
      <w:rFonts w:ascii="Arial" w:eastAsia="Times New Roman" w:hAnsi="Arial"/>
      <w:b/>
      <w:bCs/>
      <w:sz w:val="24"/>
      <w:szCs w:val="24"/>
    </w:rPr>
  </w:style>
  <w:style w:type="character" w:customStyle="1" w:styleId="SubtitleChar">
    <w:name w:val="Subtitle Char"/>
    <w:basedOn w:val="DefaultParagraphFont"/>
    <w:link w:val="Subtitle"/>
    <w:rsid w:val="00BD1ADD"/>
    <w:rPr>
      <w:rFonts w:ascii="Arial" w:eastAsia="Times New Roman" w:hAnsi="Arial"/>
      <w:b/>
      <w:bCs/>
      <w:sz w:val="24"/>
      <w:szCs w:val="24"/>
    </w:rPr>
  </w:style>
  <w:style w:type="character" w:styleId="Strong">
    <w:name w:val="Strong"/>
    <w:basedOn w:val="DefaultParagraphFont"/>
    <w:uiPriority w:val="22"/>
    <w:qFormat/>
    <w:rsid w:val="00BD1ADD"/>
    <w:rPr>
      <w:b/>
      <w:bCs/>
    </w:rPr>
  </w:style>
  <w:style w:type="paragraph" w:customStyle="1" w:styleId="QuickI">
    <w:name w:val="Quick I."/>
    <w:basedOn w:val="Normal"/>
    <w:rsid w:val="00BD1ADD"/>
    <w:pPr>
      <w:widowControl w:val="0"/>
      <w:tabs>
        <w:tab w:val="num" w:pos="360"/>
      </w:tabs>
      <w:autoSpaceDE w:val="0"/>
      <w:autoSpaceDN w:val="0"/>
      <w:adjustRightInd w:val="0"/>
      <w:spacing w:after="0" w:line="240" w:lineRule="auto"/>
      <w:ind w:left="1440" w:hanging="720"/>
    </w:pPr>
    <w:rPr>
      <w:rFonts w:ascii="Times New Roman" w:eastAsia="Times New Roman" w:hAnsi="Times New Roman"/>
      <w:sz w:val="20"/>
      <w:szCs w:val="24"/>
    </w:rPr>
  </w:style>
  <w:style w:type="paragraph" w:styleId="BodyTextIndent">
    <w:name w:val="Body Text Indent"/>
    <w:basedOn w:val="Normal"/>
    <w:link w:val="BodyTextIndentChar"/>
    <w:rsid w:val="00BD1ADD"/>
    <w:pPr>
      <w:spacing w:after="0" w:line="240" w:lineRule="auto"/>
      <w:ind w:left="360"/>
    </w:pPr>
    <w:rPr>
      <w:rFonts w:ascii="Arial" w:eastAsia="Times New Roman" w:hAnsi="Arial"/>
      <w:b/>
      <w:bCs/>
    </w:rPr>
  </w:style>
  <w:style w:type="character" w:customStyle="1" w:styleId="BodyTextIndentChar">
    <w:name w:val="Body Text Indent Char"/>
    <w:basedOn w:val="DefaultParagraphFont"/>
    <w:link w:val="BodyTextIndent"/>
    <w:rsid w:val="00BD1ADD"/>
    <w:rPr>
      <w:rFonts w:ascii="Arial" w:eastAsia="Times New Roman" w:hAnsi="Arial"/>
      <w:b/>
      <w:bCs/>
      <w:sz w:val="22"/>
      <w:szCs w:val="22"/>
    </w:rPr>
  </w:style>
  <w:style w:type="paragraph" w:styleId="Caption">
    <w:name w:val="caption"/>
    <w:basedOn w:val="Normal"/>
    <w:next w:val="Normal"/>
    <w:qFormat/>
    <w:rsid w:val="00BD1ADD"/>
    <w:pPr>
      <w:spacing w:after="0" w:line="240" w:lineRule="auto"/>
      <w:jc w:val="both"/>
    </w:pPr>
    <w:rPr>
      <w:rFonts w:ascii="Arial" w:eastAsia="Times New Roman" w:hAnsi="Arial"/>
      <w:b/>
      <w:bCs/>
      <w:sz w:val="16"/>
      <w:szCs w:val="24"/>
    </w:rPr>
  </w:style>
  <w:style w:type="paragraph" w:customStyle="1" w:styleId="NormalWeb1">
    <w:name w:val="Normal (Web)1"/>
    <w:basedOn w:val="Normal"/>
    <w:rsid w:val="00BD1ADD"/>
    <w:pPr>
      <w:spacing w:before="100" w:beforeAutospacing="1" w:after="100" w:afterAutospacing="1" w:line="240" w:lineRule="auto"/>
    </w:pPr>
    <w:rPr>
      <w:rFonts w:ascii="Verdana" w:eastAsia="Times New Roman" w:hAnsi="Verdana"/>
      <w:color w:val="000000"/>
      <w:sz w:val="18"/>
      <w:szCs w:val="18"/>
    </w:rPr>
  </w:style>
  <w:style w:type="paragraph" w:styleId="TOC1">
    <w:name w:val="toc 1"/>
    <w:basedOn w:val="Normal"/>
    <w:next w:val="Normal"/>
    <w:autoRedefine/>
    <w:uiPriority w:val="39"/>
    <w:unhideWhenUsed/>
    <w:rsid w:val="004A7F94"/>
    <w:pPr>
      <w:tabs>
        <w:tab w:val="right" w:leader="dot" w:pos="9350"/>
      </w:tabs>
      <w:ind w:left="480" w:hanging="480"/>
    </w:pPr>
  </w:style>
  <w:style w:type="paragraph" w:styleId="TOC2">
    <w:name w:val="toc 2"/>
    <w:basedOn w:val="Normal"/>
    <w:next w:val="Normal"/>
    <w:autoRedefine/>
    <w:uiPriority w:val="39"/>
    <w:unhideWhenUsed/>
    <w:rsid w:val="002940C5"/>
    <w:pPr>
      <w:tabs>
        <w:tab w:val="left" w:pos="660"/>
        <w:tab w:val="right" w:leader="dot" w:pos="9350"/>
      </w:tabs>
      <w:ind w:left="220"/>
    </w:pPr>
  </w:style>
  <w:style w:type="character" w:styleId="CommentReference">
    <w:name w:val="annotation reference"/>
    <w:basedOn w:val="DefaultParagraphFont"/>
    <w:uiPriority w:val="99"/>
    <w:semiHidden/>
    <w:unhideWhenUsed/>
    <w:rsid w:val="00B76DDF"/>
    <w:rPr>
      <w:sz w:val="16"/>
      <w:szCs w:val="16"/>
    </w:rPr>
  </w:style>
  <w:style w:type="paragraph" w:styleId="CommentText">
    <w:name w:val="annotation text"/>
    <w:basedOn w:val="Normal"/>
    <w:link w:val="CommentTextChar"/>
    <w:uiPriority w:val="99"/>
    <w:semiHidden/>
    <w:unhideWhenUsed/>
    <w:rsid w:val="00B76DDF"/>
    <w:pPr>
      <w:spacing w:line="240" w:lineRule="auto"/>
    </w:pPr>
    <w:rPr>
      <w:sz w:val="20"/>
      <w:szCs w:val="20"/>
    </w:rPr>
  </w:style>
  <w:style w:type="character" w:customStyle="1" w:styleId="CommentTextChar">
    <w:name w:val="Comment Text Char"/>
    <w:basedOn w:val="DefaultParagraphFont"/>
    <w:link w:val="CommentText"/>
    <w:uiPriority w:val="99"/>
    <w:rsid w:val="00B76DDF"/>
  </w:style>
  <w:style w:type="paragraph" w:customStyle="1" w:styleId="Quick1">
    <w:name w:val="Quick 1."/>
    <w:basedOn w:val="Normal"/>
    <w:rsid w:val="007E60D7"/>
    <w:pPr>
      <w:widowControl w:val="0"/>
      <w:numPr>
        <w:numId w:val="55"/>
      </w:numPr>
      <w:autoSpaceDE w:val="0"/>
      <w:autoSpaceDN w:val="0"/>
      <w:adjustRightInd w:val="0"/>
      <w:spacing w:after="0" w:line="240" w:lineRule="auto"/>
    </w:pPr>
    <w:rPr>
      <w:rFonts w:ascii="Times New Roman" w:eastAsia="Times New Roman" w:hAnsi="Times New Roman"/>
      <w:sz w:val="20"/>
      <w:szCs w:val="24"/>
    </w:rPr>
  </w:style>
  <w:style w:type="paragraph" w:styleId="CommentSubject">
    <w:name w:val="annotation subject"/>
    <w:basedOn w:val="CommentText"/>
    <w:next w:val="CommentText"/>
    <w:link w:val="CommentSubjectChar"/>
    <w:uiPriority w:val="99"/>
    <w:semiHidden/>
    <w:unhideWhenUsed/>
    <w:rsid w:val="00F47422"/>
    <w:rPr>
      <w:b/>
      <w:bCs/>
    </w:rPr>
  </w:style>
  <w:style w:type="character" w:customStyle="1" w:styleId="CommentSubjectChar">
    <w:name w:val="Comment Subject Char"/>
    <w:basedOn w:val="CommentTextChar"/>
    <w:link w:val="CommentSubject"/>
    <w:uiPriority w:val="99"/>
    <w:semiHidden/>
    <w:rsid w:val="00F47422"/>
    <w:rPr>
      <w:b/>
      <w:bCs/>
    </w:rPr>
  </w:style>
  <w:style w:type="paragraph" w:styleId="Revision">
    <w:name w:val="Revision"/>
    <w:link w:val="RevisionChar"/>
    <w:hidden/>
    <w:uiPriority w:val="99"/>
    <w:semiHidden/>
    <w:rsid w:val="00F47422"/>
    <w:rPr>
      <w:sz w:val="22"/>
      <w:szCs w:val="22"/>
    </w:rPr>
  </w:style>
  <w:style w:type="paragraph" w:customStyle="1" w:styleId="cellcontent">
    <w:name w:val="cell content"/>
    <w:basedOn w:val="Normal"/>
    <w:rsid w:val="00751FAF"/>
    <w:pPr>
      <w:keepLines/>
      <w:widowControl w:val="0"/>
      <w:spacing w:after="60" w:line="240" w:lineRule="auto"/>
    </w:pPr>
    <w:rPr>
      <w:rFonts w:ascii="Times New Roman" w:eastAsia="Times New Roman" w:hAnsi="Times New Roman"/>
      <w:sz w:val="24"/>
      <w:szCs w:val="20"/>
    </w:rPr>
  </w:style>
  <w:style w:type="paragraph" w:customStyle="1" w:styleId="Heading22">
    <w:name w:val="Heading 22"/>
    <w:basedOn w:val="Normal"/>
    <w:rsid w:val="0065422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paragraph" w:styleId="PlainText">
    <w:name w:val="Plain Text"/>
    <w:basedOn w:val="Normal"/>
    <w:link w:val="PlainTextChar"/>
    <w:unhideWhenUsed/>
    <w:rsid w:val="0065422D"/>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rsid w:val="0065422D"/>
    <w:rPr>
      <w:rFonts w:ascii="Consolas" w:eastAsia="Times New Roman" w:hAnsi="Consolas"/>
      <w:sz w:val="21"/>
      <w:szCs w:val="21"/>
    </w:rPr>
  </w:style>
  <w:style w:type="table" w:customStyle="1" w:styleId="TableGrid1">
    <w:name w:val="Table Grid1"/>
    <w:basedOn w:val="TableNormal"/>
    <w:next w:val="TableGrid"/>
    <w:uiPriority w:val="59"/>
    <w:rsid w:val="0065422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visionChar">
    <w:name w:val="Revision Char"/>
    <w:basedOn w:val="DefaultParagraphFont"/>
    <w:link w:val="Revision"/>
    <w:uiPriority w:val="99"/>
    <w:semiHidden/>
    <w:rsid w:val="00974552"/>
    <w:rPr>
      <w:sz w:val="22"/>
      <w:szCs w:val="22"/>
    </w:rPr>
  </w:style>
  <w:style w:type="paragraph" w:customStyle="1" w:styleId="CM1">
    <w:name w:val="CM1"/>
    <w:basedOn w:val="Default"/>
    <w:next w:val="Default"/>
    <w:uiPriority w:val="99"/>
    <w:rsid w:val="00974552"/>
    <w:pPr>
      <w:spacing w:line="291" w:lineRule="atLeast"/>
    </w:pPr>
    <w:rPr>
      <w:rFonts w:ascii="Calibri,Bold" w:hAnsi="Calibri,Bold" w:cs="Times New Roman"/>
      <w:color w:val="auto"/>
    </w:rPr>
  </w:style>
  <w:style w:type="paragraph" w:customStyle="1" w:styleId="CM5">
    <w:name w:val="CM5"/>
    <w:basedOn w:val="Default"/>
    <w:next w:val="Default"/>
    <w:uiPriority w:val="99"/>
    <w:rsid w:val="00974552"/>
    <w:rPr>
      <w:rFonts w:ascii="Calibri,Bold" w:hAnsi="Calibri,Bold" w:cs="Times New Roman"/>
      <w:color w:val="auto"/>
    </w:rPr>
  </w:style>
  <w:style w:type="paragraph" w:customStyle="1" w:styleId="CM6">
    <w:name w:val="CM6"/>
    <w:basedOn w:val="Default"/>
    <w:next w:val="Default"/>
    <w:uiPriority w:val="99"/>
    <w:rsid w:val="00974552"/>
    <w:rPr>
      <w:rFonts w:ascii="Calibri,Bold" w:hAnsi="Calibri,Bold" w:cs="Times New Roman"/>
      <w:color w:val="auto"/>
    </w:rPr>
  </w:style>
  <w:style w:type="paragraph" w:customStyle="1" w:styleId="CM4">
    <w:name w:val="CM4"/>
    <w:basedOn w:val="Default"/>
    <w:next w:val="Default"/>
    <w:uiPriority w:val="99"/>
    <w:rsid w:val="00974552"/>
    <w:pPr>
      <w:spacing w:line="291" w:lineRule="atLeast"/>
    </w:pPr>
    <w:rPr>
      <w:rFonts w:ascii="Calibri,Bold" w:hAnsi="Calibri,Bold" w:cs="Times New Roman"/>
      <w:color w:val="auto"/>
    </w:rPr>
  </w:style>
  <w:style w:type="paragraph" w:customStyle="1" w:styleId="CM7">
    <w:name w:val="CM7"/>
    <w:basedOn w:val="Default"/>
    <w:next w:val="Default"/>
    <w:uiPriority w:val="99"/>
    <w:rsid w:val="00974552"/>
    <w:rPr>
      <w:rFonts w:ascii="Calibri,Bold" w:hAnsi="Calibri,Bold" w:cs="Times New Roman"/>
      <w:color w:val="auto"/>
    </w:rPr>
  </w:style>
  <w:style w:type="paragraph" w:customStyle="1" w:styleId="CM8">
    <w:name w:val="CM8"/>
    <w:basedOn w:val="Default"/>
    <w:next w:val="Default"/>
    <w:uiPriority w:val="99"/>
    <w:rsid w:val="00974552"/>
    <w:rPr>
      <w:rFonts w:ascii="Calibri,Bold" w:hAnsi="Calibri,Bold" w:cs="Times New Roman"/>
      <w:color w:val="auto"/>
    </w:rPr>
  </w:style>
  <w:style w:type="paragraph" w:styleId="TOC3">
    <w:name w:val="toc 3"/>
    <w:basedOn w:val="Normal"/>
    <w:next w:val="Normal"/>
    <w:autoRedefine/>
    <w:uiPriority w:val="39"/>
    <w:rsid w:val="00974552"/>
    <w:pPr>
      <w:keepNext/>
      <w:spacing w:after="0" w:line="240" w:lineRule="auto"/>
    </w:pPr>
    <w:rPr>
      <w:rFonts w:ascii="Arial" w:eastAsia="Times New Roman" w:hAnsi="Arial" w:cs="Arial"/>
      <w:sz w:val="20"/>
      <w:szCs w:val="24"/>
    </w:rPr>
  </w:style>
  <w:style w:type="paragraph" w:customStyle="1" w:styleId="copy">
    <w:name w:val="copy"/>
    <w:basedOn w:val="Normal"/>
    <w:rsid w:val="00974552"/>
    <w:pPr>
      <w:spacing w:before="100" w:beforeAutospacing="1" w:after="100" w:afterAutospacing="1" w:line="240" w:lineRule="auto"/>
    </w:pPr>
    <w:rPr>
      <w:rFonts w:ascii="Times New Roman" w:eastAsia="Times New Roman" w:hAnsi="Times New Roman"/>
      <w:sz w:val="24"/>
      <w:szCs w:val="24"/>
    </w:rPr>
  </w:style>
  <w:style w:type="character" w:customStyle="1" w:styleId="EndnoteTextChar">
    <w:name w:val="Endnote Text Char"/>
    <w:basedOn w:val="DefaultParagraphFont"/>
    <w:link w:val="EndnoteText"/>
    <w:uiPriority w:val="99"/>
    <w:semiHidden/>
    <w:rsid w:val="00974552"/>
    <w:rPr>
      <w:rFonts w:eastAsia="Times New Roman"/>
    </w:rPr>
  </w:style>
  <w:style w:type="paragraph" w:styleId="EndnoteText">
    <w:name w:val="endnote text"/>
    <w:basedOn w:val="Normal"/>
    <w:link w:val="EndnoteTextChar"/>
    <w:uiPriority w:val="99"/>
    <w:semiHidden/>
    <w:unhideWhenUsed/>
    <w:rsid w:val="00974552"/>
    <w:pPr>
      <w:spacing w:after="0" w:line="240" w:lineRule="auto"/>
    </w:pPr>
    <w:rPr>
      <w:rFonts w:eastAsia="Times New Roman"/>
      <w:sz w:val="20"/>
      <w:szCs w:val="20"/>
    </w:rPr>
  </w:style>
  <w:style w:type="character" w:customStyle="1" w:styleId="EndnoteTextChar1">
    <w:name w:val="Endnote Text Char1"/>
    <w:basedOn w:val="DefaultParagraphFont"/>
    <w:link w:val="EndnoteText"/>
    <w:uiPriority w:val="99"/>
    <w:semiHidden/>
    <w:rsid w:val="00974552"/>
  </w:style>
  <w:style w:type="paragraph" w:styleId="FootnoteText">
    <w:name w:val="footnote text"/>
    <w:basedOn w:val="Normal"/>
    <w:link w:val="FootnoteTextChar"/>
    <w:uiPriority w:val="99"/>
    <w:unhideWhenUsed/>
    <w:rsid w:val="00974552"/>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974552"/>
    <w:rPr>
      <w:rFonts w:eastAsia="Times New Roman"/>
    </w:rPr>
  </w:style>
  <w:style w:type="paragraph" w:styleId="TOC4">
    <w:name w:val="toc 4"/>
    <w:basedOn w:val="Normal"/>
    <w:next w:val="Normal"/>
    <w:autoRedefine/>
    <w:uiPriority w:val="39"/>
    <w:unhideWhenUsed/>
    <w:rsid w:val="00974552"/>
    <w:pPr>
      <w:spacing w:after="100"/>
      <w:ind w:left="660"/>
    </w:pPr>
    <w:rPr>
      <w:rFonts w:eastAsia="Times New Roman"/>
    </w:rPr>
  </w:style>
  <w:style w:type="paragraph" w:styleId="TOC5">
    <w:name w:val="toc 5"/>
    <w:basedOn w:val="Normal"/>
    <w:next w:val="Normal"/>
    <w:autoRedefine/>
    <w:uiPriority w:val="39"/>
    <w:unhideWhenUsed/>
    <w:rsid w:val="00974552"/>
    <w:pPr>
      <w:spacing w:after="100"/>
      <w:ind w:left="880"/>
    </w:pPr>
    <w:rPr>
      <w:rFonts w:eastAsia="Times New Roman"/>
    </w:rPr>
  </w:style>
  <w:style w:type="paragraph" w:styleId="TOC6">
    <w:name w:val="toc 6"/>
    <w:basedOn w:val="Normal"/>
    <w:next w:val="Normal"/>
    <w:autoRedefine/>
    <w:uiPriority w:val="39"/>
    <w:unhideWhenUsed/>
    <w:rsid w:val="00974552"/>
    <w:pPr>
      <w:spacing w:after="100"/>
      <w:ind w:left="1100"/>
    </w:pPr>
    <w:rPr>
      <w:rFonts w:eastAsia="Times New Roman"/>
    </w:rPr>
  </w:style>
  <w:style w:type="paragraph" w:styleId="TOC7">
    <w:name w:val="toc 7"/>
    <w:basedOn w:val="Normal"/>
    <w:next w:val="Normal"/>
    <w:autoRedefine/>
    <w:uiPriority w:val="39"/>
    <w:unhideWhenUsed/>
    <w:rsid w:val="00974552"/>
    <w:pPr>
      <w:spacing w:after="100"/>
      <w:ind w:left="1320"/>
    </w:pPr>
    <w:rPr>
      <w:rFonts w:eastAsia="Times New Roman"/>
    </w:rPr>
  </w:style>
  <w:style w:type="paragraph" w:styleId="TOC8">
    <w:name w:val="toc 8"/>
    <w:basedOn w:val="Normal"/>
    <w:next w:val="Normal"/>
    <w:autoRedefine/>
    <w:uiPriority w:val="39"/>
    <w:unhideWhenUsed/>
    <w:rsid w:val="00974552"/>
    <w:pPr>
      <w:spacing w:after="100"/>
      <w:ind w:left="1540"/>
    </w:pPr>
    <w:rPr>
      <w:rFonts w:eastAsia="Times New Roman"/>
    </w:rPr>
  </w:style>
  <w:style w:type="paragraph" w:styleId="TOC9">
    <w:name w:val="toc 9"/>
    <w:basedOn w:val="Normal"/>
    <w:next w:val="Normal"/>
    <w:autoRedefine/>
    <w:uiPriority w:val="39"/>
    <w:unhideWhenUsed/>
    <w:rsid w:val="00974552"/>
    <w:pPr>
      <w:spacing w:after="100"/>
      <w:ind w:left="1760"/>
    </w:pPr>
    <w:rPr>
      <w:rFonts w:eastAsia="Times New Roman"/>
    </w:rPr>
  </w:style>
  <w:style w:type="character" w:customStyle="1" w:styleId="FooterChar1">
    <w:name w:val="Footer Char1"/>
    <w:basedOn w:val="DefaultParagraphFont"/>
    <w:uiPriority w:val="99"/>
    <w:rsid w:val="00974552"/>
    <w:rPr>
      <w:rFonts w:ascii="Calibri" w:eastAsia="Calibri" w:hAnsi="Calibri" w:cs="Times New Roman"/>
    </w:rPr>
  </w:style>
  <w:style w:type="character" w:customStyle="1" w:styleId="CommentTextChar1">
    <w:name w:val="Comment Text Char1"/>
    <w:basedOn w:val="DefaultParagraphFont"/>
    <w:uiPriority w:val="99"/>
    <w:semiHidden/>
    <w:rsid w:val="00974552"/>
    <w:rPr>
      <w:rFonts w:ascii="Calibri" w:eastAsia="Calibri" w:hAnsi="Calibri" w:cs="Times New Roman"/>
      <w:sz w:val="20"/>
      <w:szCs w:val="20"/>
    </w:rPr>
  </w:style>
  <w:style w:type="character" w:customStyle="1" w:styleId="CommentSubjectChar1">
    <w:name w:val="Comment Subject Char1"/>
    <w:basedOn w:val="CommentTextChar1"/>
    <w:uiPriority w:val="99"/>
    <w:semiHidden/>
    <w:rsid w:val="009745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A1"/>
    <w:pPr>
      <w:spacing w:after="200" w:line="276" w:lineRule="auto"/>
    </w:pPr>
    <w:rPr>
      <w:sz w:val="22"/>
      <w:szCs w:val="22"/>
    </w:rPr>
  </w:style>
  <w:style w:type="paragraph" w:styleId="Heading1">
    <w:name w:val="heading 1"/>
    <w:aliases w:val="h1,new page/chapter,Heading 1 (NN),subhead 1,H1,1 ghost,g,Part"/>
    <w:basedOn w:val="Normal"/>
    <w:next w:val="Normal"/>
    <w:link w:val="Heading1Char"/>
    <w:qFormat/>
    <w:rsid w:val="0021795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179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173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543F7"/>
    <w:pPr>
      <w:keepNext/>
      <w:tabs>
        <w:tab w:val="num" w:pos="864"/>
      </w:tabs>
      <w:spacing w:after="0" w:line="240" w:lineRule="auto"/>
      <w:ind w:left="864" w:hanging="864"/>
      <w:outlineLvl w:val="3"/>
    </w:pPr>
    <w:rPr>
      <w:rFonts w:ascii="Times New Roman" w:eastAsia="Times New Roman" w:hAnsi="Times New Roman"/>
      <w:b/>
      <w:bCs/>
      <w:sz w:val="24"/>
      <w:szCs w:val="24"/>
      <w:u w:val="single"/>
    </w:rPr>
  </w:style>
  <w:style w:type="paragraph" w:styleId="Heading5">
    <w:name w:val="heading 5"/>
    <w:basedOn w:val="Normal"/>
    <w:next w:val="Normal"/>
    <w:link w:val="Heading5Char"/>
    <w:qFormat/>
    <w:rsid w:val="00464E73"/>
    <w:pPr>
      <w:keepNext/>
      <w:tabs>
        <w:tab w:val="num" w:pos="1008"/>
      </w:tabs>
      <w:spacing w:after="0" w:line="240" w:lineRule="auto"/>
      <w:ind w:left="1008" w:hanging="1008"/>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9543F7"/>
    <w:pPr>
      <w:keepNext/>
      <w:tabs>
        <w:tab w:val="num" w:pos="1152"/>
      </w:tabs>
      <w:spacing w:after="0" w:line="240" w:lineRule="auto"/>
      <w:ind w:left="1152" w:hanging="1152"/>
      <w:outlineLvl w:val="5"/>
    </w:pPr>
    <w:rPr>
      <w:rFonts w:ascii="Times New Roman" w:eastAsia="Times New Roman" w:hAnsi="Times New Roman"/>
      <w:b/>
      <w:color w:val="000000"/>
      <w:sz w:val="24"/>
      <w:szCs w:val="24"/>
    </w:rPr>
  </w:style>
  <w:style w:type="paragraph" w:styleId="Heading7">
    <w:name w:val="heading 7"/>
    <w:basedOn w:val="Normal"/>
    <w:next w:val="Normal"/>
    <w:link w:val="Heading7Char"/>
    <w:qFormat/>
    <w:rsid w:val="00464E73"/>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543F7"/>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543F7"/>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552CB"/>
    <w:rPr>
      <w:rFonts w:ascii="Tahoma" w:hAnsi="Tahoma" w:cs="Tahoma"/>
      <w:sz w:val="16"/>
      <w:szCs w:val="16"/>
    </w:rPr>
  </w:style>
  <w:style w:type="paragraph" w:styleId="Header">
    <w:name w:val="header"/>
    <w:basedOn w:val="Normal"/>
    <w:link w:val="HeaderChar"/>
    <w:unhideWhenUsed/>
    <w:rsid w:val="00897383"/>
    <w:pPr>
      <w:tabs>
        <w:tab w:val="center" w:pos="4680"/>
        <w:tab w:val="right" w:pos="9360"/>
      </w:tabs>
    </w:pPr>
  </w:style>
  <w:style w:type="character" w:customStyle="1" w:styleId="HeaderChar">
    <w:name w:val="Header Char"/>
    <w:basedOn w:val="DefaultParagraphFont"/>
    <w:link w:val="Header"/>
    <w:rsid w:val="00897383"/>
    <w:rPr>
      <w:sz w:val="22"/>
      <w:szCs w:val="22"/>
    </w:rPr>
  </w:style>
  <w:style w:type="paragraph" w:styleId="Footer">
    <w:name w:val="footer"/>
    <w:basedOn w:val="Normal"/>
    <w:link w:val="FooterChar"/>
    <w:unhideWhenUsed/>
    <w:rsid w:val="00897383"/>
    <w:pPr>
      <w:tabs>
        <w:tab w:val="center" w:pos="4680"/>
        <w:tab w:val="right" w:pos="9360"/>
      </w:tabs>
    </w:pPr>
  </w:style>
  <w:style w:type="character" w:customStyle="1" w:styleId="FooterChar">
    <w:name w:val="Footer Char"/>
    <w:basedOn w:val="DefaultParagraphFont"/>
    <w:link w:val="Footer"/>
    <w:rsid w:val="00897383"/>
    <w:rPr>
      <w:sz w:val="22"/>
      <w:szCs w:val="22"/>
    </w:rPr>
  </w:style>
  <w:style w:type="table" w:styleId="TableGrid">
    <w:name w:val="Table Grid"/>
    <w:basedOn w:val="TableNormal"/>
    <w:uiPriority w:val="59"/>
    <w:rsid w:val="00EB09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aliases w:val="h1 Char,new page/chapter Char,Heading 1 (NN) Char,subhead 1 Char,H1 Char,1 ghost Char,g Char,Part Char"/>
    <w:basedOn w:val="DefaultParagraphFont"/>
    <w:link w:val="Heading1"/>
    <w:rsid w:val="0021795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1795A"/>
    <w:rPr>
      <w:rFonts w:ascii="Cambria" w:eastAsia="Times New Roman" w:hAnsi="Cambria" w:cs="Times New Roman"/>
      <w:b/>
      <w:bCs/>
      <w:i/>
      <w:iCs/>
      <w:sz w:val="28"/>
      <w:szCs w:val="28"/>
    </w:rPr>
  </w:style>
  <w:style w:type="character" w:styleId="Hyperlink">
    <w:name w:val="Hyperlink"/>
    <w:basedOn w:val="DefaultParagraphFont"/>
    <w:uiPriority w:val="99"/>
    <w:unhideWhenUsed/>
    <w:rsid w:val="00BD2365"/>
    <w:rPr>
      <w:color w:val="0000FF"/>
      <w:u w:val="single"/>
    </w:rPr>
  </w:style>
  <w:style w:type="character" w:customStyle="1" w:styleId="Heading3Char">
    <w:name w:val="Heading 3 Char"/>
    <w:basedOn w:val="DefaultParagraphFont"/>
    <w:link w:val="Heading3"/>
    <w:rsid w:val="001173C5"/>
    <w:rPr>
      <w:rFonts w:ascii="Cambria" w:eastAsia="Times New Roman" w:hAnsi="Cambria" w:cs="Times New Roman"/>
      <w:b/>
      <w:bCs/>
      <w:sz w:val="26"/>
      <w:szCs w:val="26"/>
    </w:rPr>
  </w:style>
  <w:style w:type="paragraph" w:styleId="ListParagraph">
    <w:name w:val="List Paragraph"/>
    <w:basedOn w:val="Normal"/>
    <w:uiPriority w:val="34"/>
    <w:qFormat/>
    <w:rsid w:val="00F41F91"/>
    <w:pPr>
      <w:ind w:left="720"/>
    </w:pPr>
  </w:style>
  <w:style w:type="character" w:styleId="FollowedHyperlink">
    <w:name w:val="FollowedHyperlink"/>
    <w:basedOn w:val="DefaultParagraphFont"/>
    <w:uiPriority w:val="99"/>
    <w:semiHidden/>
    <w:unhideWhenUsed/>
    <w:rsid w:val="00FE61D5"/>
    <w:rPr>
      <w:color w:val="800080"/>
      <w:u w:val="single"/>
    </w:rPr>
  </w:style>
  <w:style w:type="character" w:customStyle="1" w:styleId="Heading5Char">
    <w:name w:val="Heading 5 Char"/>
    <w:basedOn w:val="DefaultParagraphFont"/>
    <w:link w:val="Heading5"/>
    <w:rsid w:val="00464E73"/>
    <w:rPr>
      <w:rFonts w:ascii="Times New Roman" w:eastAsia="Times New Roman" w:hAnsi="Times New Roman"/>
      <w:b/>
      <w:bCs/>
      <w:sz w:val="24"/>
      <w:szCs w:val="24"/>
    </w:rPr>
  </w:style>
  <w:style w:type="character" w:customStyle="1" w:styleId="Heading7Char">
    <w:name w:val="Heading 7 Char"/>
    <w:basedOn w:val="DefaultParagraphFont"/>
    <w:link w:val="Heading7"/>
    <w:rsid w:val="00464E73"/>
    <w:rPr>
      <w:rFonts w:ascii="Times New Roman" w:eastAsia="Times New Roman" w:hAnsi="Times New Roman"/>
      <w:sz w:val="24"/>
      <w:szCs w:val="24"/>
    </w:rPr>
  </w:style>
  <w:style w:type="paragraph" w:customStyle="1" w:styleId="Level1">
    <w:name w:val="Level 1"/>
    <w:basedOn w:val="Normal"/>
    <w:rsid w:val="00464E73"/>
    <w:pPr>
      <w:widowControl w:val="0"/>
      <w:spacing w:after="0" w:line="240" w:lineRule="auto"/>
    </w:pPr>
    <w:rPr>
      <w:rFonts w:ascii="Times New Roman" w:eastAsia="Times New Roman" w:hAnsi="Times New Roman"/>
      <w:sz w:val="24"/>
      <w:szCs w:val="20"/>
    </w:rPr>
  </w:style>
  <w:style w:type="paragraph" w:customStyle="1" w:styleId="Default">
    <w:name w:val="Default"/>
    <w:link w:val="DefaultChar"/>
    <w:rsid w:val="00464E73"/>
    <w:pPr>
      <w:widowControl w:val="0"/>
      <w:autoSpaceDE w:val="0"/>
      <w:autoSpaceDN w:val="0"/>
      <w:adjustRightInd w:val="0"/>
    </w:pPr>
    <w:rPr>
      <w:rFonts w:ascii="Arial" w:eastAsia="Times New Roman" w:hAnsi="Arial" w:cs="Arial"/>
      <w:color w:val="000000"/>
      <w:sz w:val="24"/>
      <w:szCs w:val="24"/>
    </w:rPr>
  </w:style>
  <w:style w:type="character" w:customStyle="1" w:styleId="DefaultChar">
    <w:name w:val="Default Char"/>
    <w:basedOn w:val="DefaultParagraphFont"/>
    <w:link w:val="Default"/>
    <w:rsid w:val="00464E73"/>
    <w:rPr>
      <w:rFonts w:ascii="Arial" w:eastAsia="Times New Roman" w:hAnsi="Arial" w:cs="Arial"/>
      <w:color w:val="000000"/>
      <w:sz w:val="24"/>
      <w:szCs w:val="24"/>
      <w:lang w:val="en-US" w:eastAsia="en-US" w:bidi="ar-SA"/>
    </w:rPr>
  </w:style>
  <w:style w:type="paragraph" w:customStyle="1" w:styleId="TableText">
    <w:name w:val="Table Text"/>
    <w:basedOn w:val="Normal"/>
    <w:rsid w:val="00464E73"/>
    <w:pPr>
      <w:keepNext/>
      <w:suppressAutoHyphens/>
      <w:spacing w:before="40" w:after="40" w:line="240" w:lineRule="auto"/>
    </w:pPr>
    <w:rPr>
      <w:rFonts w:ascii="Arial" w:eastAsia="Times New Roman" w:hAnsi="Arial"/>
      <w:sz w:val="20"/>
      <w:szCs w:val="20"/>
    </w:rPr>
  </w:style>
  <w:style w:type="paragraph" w:styleId="BodyTextIndent3">
    <w:name w:val="Body Text Indent 3"/>
    <w:basedOn w:val="Normal"/>
    <w:link w:val="BodyTextIndent3Char"/>
    <w:rsid w:val="00464E73"/>
    <w:pPr>
      <w:spacing w:after="0" w:line="240" w:lineRule="auto"/>
      <w:ind w:left="720"/>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464E73"/>
    <w:rPr>
      <w:rFonts w:ascii="Times New Roman" w:eastAsia="Times New Roman" w:hAnsi="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rsid w:val="00464E73"/>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sz w:val="24"/>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rsid w:val="00464E73"/>
    <w:rPr>
      <w:rFonts w:ascii="Times New Roman" w:eastAsia="Times New Roman" w:hAnsi="Times New Roman"/>
      <w:sz w:val="24"/>
    </w:rPr>
  </w:style>
  <w:style w:type="paragraph" w:customStyle="1" w:styleId="Level11">
    <w:name w:val="Level 11"/>
    <w:rsid w:val="00464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rFonts w:ascii="Times New Roman" w:eastAsia="Times New Roman" w:hAnsi="Times New Roman"/>
      <w:sz w:val="24"/>
      <w:szCs w:val="24"/>
    </w:rPr>
  </w:style>
  <w:style w:type="paragraph" w:customStyle="1" w:styleId="singleblock">
    <w:name w:val="single block"/>
    <w:aliases w:val="sb"/>
    <w:basedOn w:val="Normal"/>
    <w:rsid w:val="00464E73"/>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464E73"/>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464E73"/>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464E7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882E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sz w:val="24"/>
      <w:szCs w:val="20"/>
    </w:rPr>
  </w:style>
  <w:style w:type="paragraph" w:customStyle="1" w:styleId="Heading21">
    <w:name w:val="Heading 21"/>
    <w:basedOn w:val="Normal"/>
    <w:rsid w:val="00882EA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character" w:customStyle="1" w:styleId="Heading4Char">
    <w:name w:val="Heading 4 Char"/>
    <w:basedOn w:val="DefaultParagraphFont"/>
    <w:link w:val="Heading4"/>
    <w:rsid w:val="009543F7"/>
    <w:rPr>
      <w:rFonts w:ascii="Times New Roman" w:eastAsia="Times New Roman" w:hAnsi="Times New Roman"/>
      <w:b/>
      <w:bCs/>
      <w:sz w:val="24"/>
      <w:szCs w:val="24"/>
      <w:u w:val="single"/>
    </w:rPr>
  </w:style>
  <w:style w:type="character" w:customStyle="1" w:styleId="Heading6Char">
    <w:name w:val="Heading 6 Char"/>
    <w:basedOn w:val="DefaultParagraphFont"/>
    <w:link w:val="Heading6"/>
    <w:rsid w:val="009543F7"/>
    <w:rPr>
      <w:rFonts w:ascii="Times New Roman" w:eastAsia="Times New Roman" w:hAnsi="Times New Roman"/>
      <w:b/>
      <w:color w:val="000000"/>
      <w:sz w:val="24"/>
      <w:szCs w:val="24"/>
    </w:rPr>
  </w:style>
  <w:style w:type="character" w:customStyle="1" w:styleId="Heading8Char">
    <w:name w:val="Heading 8 Char"/>
    <w:basedOn w:val="DefaultParagraphFont"/>
    <w:link w:val="Heading8"/>
    <w:rsid w:val="009543F7"/>
    <w:rPr>
      <w:rFonts w:ascii="Times New Roman" w:eastAsia="Times New Roman" w:hAnsi="Times New Roman"/>
      <w:i/>
      <w:iCs/>
      <w:sz w:val="24"/>
      <w:szCs w:val="24"/>
    </w:rPr>
  </w:style>
  <w:style w:type="character" w:customStyle="1" w:styleId="Heading9Char">
    <w:name w:val="Heading 9 Char"/>
    <w:basedOn w:val="DefaultParagraphFont"/>
    <w:link w:val="Heading9"/>
    <w:rsid w:val="009543F7"/>
    <w:rPr>
      <w:rFonts w:ascii="Arial" w:eastAsia="Times New Roman" w:hAnsi="Arial" w:cs="Arial"/>
      <w:sz w:val="22"/>
      <w:szCs w:val="22"/>
    </w:rPr>
  </w:style>
  <w:style w:type="paragraph" w:customStyle="1" w:styleId="CM2">
    <w:name w:val="CM2"/>
    <w:basedOn w:val="Default"/>
    <w:next w:val="Default"/>
    <w:link w:val="CM2Char"/>
    <w:rsid w:val="00797180"/>
    <w:pPr>
      <w:spacing w:line="253" w:lineRule="atLeast"/>
    </w:pPr>
    <w:rPr>
      <w:rFonts w:cs="Times New Roman"/>
      <w:color w:val="auto"/>
    </w:rPr>
  </w:style>
  <w:style w:type="character" w:customStyle="1" w:styleId="CM2Char">
    <w:name w:val="CM2 Char"/>
    <w:basedOn w:val="DefaultChar"/>
    <w:link w:val="CM2"/>
    <w:rsid w:val="00797180"/>
    <w:rPr>
      <w:rFonts w:ascii="Arial" w:eastAsia="Times New Roman" w:hAnsi="Arial" w:cs="Arial"/>
      <w:color w:val="000000"/>
      <w:sz w:val="24"/>
      <w:szCs w:val="24"/>
      <w:lang w:val="en-US" w:eastAsia="en-US" w:bidi="ar-SA"/>
    </w:rPr>
  </w:style>
  <w:style w:type="paragraph" w:customStyle="1" w:styleId="CM14">
    <w:name w:val="CM14"/>
    <w:basedOn w:val="Default"/>
    <w:next w:val="Default"/>
    <w:rsid w:val="00797180"/>
    <w:pPr>
      <w:spacing w:after="380"/>
    </w:pPr>
    <w:rPr>
      <w:rFonts w:cs="Times New Roman"/>
      <w:color w:val="auto"/>
    </w:rPr>
  </w:style>
  <w:style w:type="paragraph" w:customStyle="1" w:styleId="t1">
    <w:name w:val="t1"/>
    <w:basedOn w:val="Normal"/>
    <w:rsid w:val="00797180"/>
    <w:pPr>
      <w:widowControl w:val="0"/>
      <w:spacing w:after="0" w:line="240" w:lineRule="auto"/>
    </w:pPr>
    <w:rPr>
      <w:rFonts w:ascii="Times New Roman" w:eastAsia="Times New Roman" w:hAnsi="Times New Roman"/>
      <w:sz w:val="24"/>
      <w:szCs w:val="20"/>
    </w:rPr>
  </w:style>
  <w:style w:type="paragraph" w:customStyle="1" w:styleId="c3">
    <w:name w:val="c3"/>
    <w:basedOn w:val="Normal"/>
    <w:rsid w:val="00797180"/>
    <w:pPr>
      <w:widowControl w:val="0"/>
      <w:spacing w:after="0" w:line="240" w:lineRule="auto"/>
      <w:jc w:val="center"/>
    </w:pPr>
    <w:rPr>
      <w:rFonts w:ascii="Times New Roman" w:eastAsia="Times New Roman" w:hAnsi="Times New Roman"/>
      <w:sz w:val="24"/>
      <w:szCs w:val="20"/>
    </w:rPr>
  </w:style>
  <w:style w:type="paragraph" w:customStyle="1" w:styleId="p5">
    <w:name w:val="p5"/>
    <w:basedOn w:val="Normal"/>
    <w:rsid w:val="00797180"/>
    <w:pPr>
      <w:widowControl w:val="0"/>
      <w:tabs>
        <w:tab w:val="left" w:pos="0"/>
        <w:tab w:val="left" w:pos="204"/>
      </w:tabs>
      <w:spacing w:after="0" w:line="238" w:lineRule="exact"/>
    </w:pPr>
    <w:rPr>
      <w:rFonts w:ascii="Times New Roman" w:eastAsia="Times New Roman" w:hAnsi="Times New Roman"/>
      <w:sz w:val="24"/>
      <w:szCs w:val="20"/>
    </w:rPr>
  </w:style>
  <w:style w:type="paragraph" w:customStyle="1" w:styleId="p6">
    <w:name w:val="p6"/>
    <w:basedOn w:val="Normal"/>
    <w:rsid w:val="00797180"/>
    <w:pPr>
      <w:widowControl w:val="0"/>
      <w:tabs>
        <w:tab w:val="left" w:pos="498"/>
        <w:tab w:val="left" w:pos="740"/>
        <w:tab w:val="left" w:pos="996"/>
      </w:tabs>
      <w:spacing w:after="0" w:line="238" w:lineRule="exact"/>
      <w:ind w:left="498" w:hanging="254"/>
    </w:pPr>
    <w:rPr>
      <w:rFonts w:ascii="Times New Roman" w:eastAsia="Times New Roman" w:hAnsi="Times New Roman"/>
      <w:sz w:val="24"/>
      <w:szCs w:val="20"/>
    </w:rPr>
  </w:style>
  <w:style w:type="paragraph" w:styleId="BodyText3">
    <w:name w:val="Body Text 3"/>
    <w:basedOn w:val="Normal"/>
    <w:link w:val="BodyText3Char"/>
    <w:uiPriority w:val="99"/>
    <w:semiHidden/>
    <w:unhideWhenUsed/>
    <w:rsid w:val="00797180"/>
    <w:pPr>
      <w:spacing w:after="120"/>
    </w:pPr>
    <w:rPr>
      <w:sz w:val="16"/>
      <w:szCs w:val="16"/>
    </w:rPr>
  </w:style>
  <w:style w:type="character" w:customStyle="1" w:styleId="BodyText3Char">
    <w:name w:val="Body Text 3 Char"/>
    <w:basedOn w:val="DefaultParagraphFont"/>
    <w:link w:val="BodyText3"/>
    <w:uiPriority w:val="99"/>
    <w:semiHidden/>
    <w:rsid w:val="00797180"/>
    <w:rPr>
      <w:sz w:val="16"/>
      <w:szCs w:val="16"/>
    </w:rPr>
  </w:style>
  <w:style w:type="paragraph" w:styleId="NormalWeb">
    <w:name w:val="Normal (Web)"/>
    <w:basedOn w:val="Normal"/>
    <w:rsid w:val="00073E69"/>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43145E"/>
  </w:style>
  <w:style w:type="paragraph" w:styleId="BodyText2">
    <w:name w:val="Body Text 2"/>
    <w:basedOn w:val="Normal"/>
    <w:link w:val="BodyText2Char"/>
    <w:rsid w:val="00780BAA"/>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780BAA"/>
    <w:rPr>
      <w:rFonts w:ascii="Times New Roman" w:eastAsia="Times New Roman" w:hAnsi="Times New Roman"/>
      <w:sz w:val="24"/>
      <w:szCs w:val="24"/>
    </w:rPr>
  </w:style>
  <w:style w:type="paragraph" w:styleId="Title">
    <w:name w:val="Title"/>
    <w:basedOn w:val="Normal"/>
    <w:link w:val="TitleChar"/>
    <w:qFormat/>
    <w:rsid w:val="00BD1ADD"/>
    <w:pPr>
      <w:spacing w:after="0" w:line="240" w:lineRule="auto"/>
      <w:jc w:val="center"/>
    </w:pPr>
    <w:rPr>
      <w:rFonts w:ascii="Arial" w:eastAsia="Times New Roman" w:hAnsi="Arial"/>
      <w:b/>
      <w:bCs/>
      <w:sz w:val="24"/>
      <w:szCs w:val="24"/>
    </w:rPr>
  </w:style>
  <w:style w:type="character" w:customStyle="1" w:styleId="TitleChar">
    <w:name w:val="Title Char"/>
    <w:basedOn w:val="DefaultParagraphFont"/>
    <w:link w:val="Title"/>
    <w:rsid w:val="00BD1ADD"/>
    <w:rPr>
      <w:rFonts w:ascii="Arial" w:eastAsia="Times New Roman" w:hAnsi="Arial"/>
      <w:b/>
      <w:bCs/>
      <w:sz w:val="24"/>
      <w:szCs w:val="24"/>
    </w:rPr>
  </w:style>
  <w:style w:type="paragraph" w:styleId="Subtitle">
    <w:name w:val="Subtitle"/>
    <w:basedOn w:val="Normal"/>
    <w:link w:val="SubtitleChar"/>
    <w:qFormat/>
    <w:rsid w:val="00BD1ADD"/>
    <w:pPr>
      <w:spacing w:after="0" w:line="240" w:lineRule="auto"/>
      <w:jc w:val="center"/>
    </w:pPr>
    <w:rPr>
      <w:rFonts w:ascii="Arial" w:eastAsia="Times New Roman" w:hAnsi="Arial"/>
      <w:b/>
      <w:bCs/>
      <w:sz w:val="24"/>
      <w:szCs w:val="24"/>
    </w:rPr>
  </w:style>
  <w:style w:type="character" w:customStyle="1" w:styleId="SubtitleChar">
    <w:name w:val="Subtitle Char"/>
    <w:basedOn w:val="DefaultParagraphFont"/>
    <w:link w:val="Subtitle"/>
    <w:rsid w:val="00BD1ADD"/>
    <w:rPr>
      <w:rFonts w:ascii="Arial" w:eastAsia="Times New Roman" w:hAnsi="Arial"/>
      <w:b/>
      <w:bCs/>
      <w:sz w:val="24"/>
      <w:szCs w:val="24"/>
    </w:rPr>
  </w:style>
  <w:style w:type="character" w:styleId="Strong">
    <w:name w:val="Strong"/>
    <w:basedOn w:val="DefaultParagraphFont"/>
    <w:qFormat/>
    <w:rsid w:val="00BD1ADD"/>
    <w:rPr>
      <w:b/>
      <w:bCs/>
    </w:rPr>
  </w:style>
  <w:style w:type="paragraph" w:customStyle="1" w:styleId="QuickI">
    <w:name w:val="Quick I."/>
    <w:basedOn w:val="Normal"/>
    <w:rsid w:val="00BD1ADD"/>
    <w:pPr>
      <w:widowControl w:val="0"/>
      <w:tabs>
        <w:tab w:val="num" w:pos="360"/>
      </w:tabs>
      <w:autoSpaceDE w:val="0"/>
      <w:autoSpaceDN w:val="0"/>
      <w:adjustRightInd w:val="0"/>
      <w:spacing w:after="0" w:line="240" w:lineRule="auto"/>
      <w:ind w:left="1440" w:hanging="720"/>
    </w:pPr>
    <w:rPr>
      <w:rFonts w:ascii="Times New Roman" w:eastAsia="Times New Roman" w:hAnsi="Times New Roman"/>
      <w:sz w:val="20"/>
      <w:szCs w:val="24"/>
    </w:rPr>
  </w:style>
  <w:style w:type="paragraph" w:styleId="BodyTextIndent">
    <w:name w:val="Body Text Indent"/>
    <w:basedOn w:val="Normal"/>
    <w:link w:val="BodyTextIndentChar"/>
    <w:rsid w:val="00BD1ADD"/>
    <w:pPr>
      <w:spacing w:after="0" w:line="240" w:lineRule="auto"/>
      <w:ind w:left="360"/>
    </w:pPr>
    <w:rPr>
      <w:rFonts w:ascii="Arial" w:eastAsia="Times New Roman" w:hAnsi="Arial"/>
      <w:b/>
      <w:bCs/>
    </w:rPr>
  </w:style>
  <w:style w:type="character" w:customStyle="1" w:styleId="BodyTextIndentChar">
    <w:name w:val="Body Text Indent Char"/>
    <w:basedOn w:val="DefaultParagraphFont"/>
    <w:link w:val="BodyTextIndent"/>
    <w:rsid w:val="00BD1ADD"/>
    <w:rPr>
      <w:rFonts w:ascii="Arial" w:eastAsia="Times New Roman" w:hAnsi="Arial"/>
      <w:b/>
      <w:bCs/>
      <w:sz w:val="22"/>
      <w:szCs w:val="22"/>
    </w:rPr>
  </w:style>
  <w:style w:type="paragraph" w:styleId="Caption">
    <w:name w:val="caption"/>
    <w:basedOn w:val="Normal"/>
    <w:next w:val="Normal"/>
    <w:qFormat/>
    <w:rsid w:val="00BD1ADD"/>
    <w:pPr>
      <w:spacing w:after="0" w:line="240" w:lineRule="auto"/>
      <w:jc w:val="both"/>
    </w:pPr>
    <w:rPr>
      <w:rFonts w:ascii="Arial" w:eastAsia="Times New Roman" w:hAnsi="Arial"/>
      <w:b/>
      <w:bCs/>
      <w:sz w:val="16"/>
      <w:szCs w:val="24"/>
    </w:rPr>
  </w:style>
  <w:style w:type="paragraph" w:customStyle="1" w:styleId="NormalWeb1">
    <w:name w:val="Normal (Web)1"/>
    <w:basedOn w:val="Normal"/>
    <w:rsid w:val="00BD1ADD"/>
    <w:pPr>
      <w:spacing w:before="100" w:beforeAutospacing="1" w:after="100" w:afterAutospacing="1" w:line="240" w:lineRule="auto"/>
    </w:pPr>
    <w:rPr>
      <w:rFonts w:ascii="Verdana" w:eastAsia="Times New Roman" w:hAnsi="Verdana"/>
      <w:color w:val="000000"/>
      <w:sz w:val="18"/>
      <w:szCs w:val="18"/>
    </w:rPr>
  </w:style>
  <w:style w:type="paragraph" w:styleId="TOC1">
    <w:name w:val="toc 1"/>
    <w:basedOn w:val="Normal"/>
    <w:next w:val="Normal"/>
    <w:autoRedefine/>
    <w:uiPriority w:val="39"/>
    <w:unhideWhenUsed/>
    <w:rsid w:val="00875725"/>
  </w:style>
  <w:style w:type="paragraph" w:styleId="TOC2">
    <w:name w:val="toc 2"/>
    <w:basedOn w:val="Normal"/>
    <w:next w:val="Normal"/>
    <w:autoRedefine/>
    <w:uiPriority w:val="39"/>
    <w:unhideWhenUsed/>
    <w:rsid w:val="00875725"/>
    <w:pPr>
      <w:ind w:left="220"/>
    </w:pPr>
  </w:style>
  <w:style w:type="character" w:styleId="CommentReference">
    <w:name w:val="annotation reference"/>
    <w:basedOn w:val="DefaultParagraphFont"/>
    <w:uiPriority w:val="99"/>
    <w:semiHidden/>
    <w:unhideWhenUsed/>
    <w:rsid w:val="00B76DDF"/>
    <w:rPr>
      <w:sz w:val="16"/>
      <w:szCs w:val="16"/>
    </w:rPr>
  </w:style>
  <w:style w:type="paragraph" w:styleId="CommentText">
    <w:name w:val="annotation text"/>
    <w:basedOn w:val="Normal"/>
    <w:link w:val="CommentTextChar"/>
    <w:uiPriority w:val="99"/>
    <w:semiHidden/>
    <w:unhideWhenUsed/>
    <w:rsid w:val="00B76DDF"/>
    <w:pPr>
      <w:spacing w:line="240" w:lineRule="auto"/>
    </w:pPr>
    <w:rPr>
      <w:sz w:val="20"/>
      <w:szCs w:val="20"/>
    </w:rPr>
  </w:style>
  <w:style w:type="character" w:customStyle="1" w:styleId="CommentTextChar">
    <w:name w:val="Comment Text Char"/>
    <w:basedOn w:val="DefaultParagraphFont"/>
    <w:link w:val="CommentText"/>
    <w:uiPriority w:val="99"/>
    <w:semiHidden/>
    <w:rsid w:val="00B76DDF"/>
  </w:style>
  <w:style w:type="paragraph" w:customStyle="1" w:styleId="Quick1">
    <w:name w:val="Quick 1."/>
    <w:basedOn w:val="Normal"/>
    <w:rsid w:val="007E60D7"/>
    <w:pPr>
      <w:widowControl w:val="0"/>
      <w:numPr>
        <w:numId w:val="55"/>
      </w:numPr>
      <w:autoSpaceDE w:val="0"/>
      <w:autoSpaceDN w:val="0"/>
      <w:adjustRightInd w:val="0"/>
      <w:spacing w:after="0" w:line="240" w:lineRule="auto"/>
    </w:pPr>
    <w:rPr>
      <w:rFonts w:ascii="Times New Roman" w:eastAsia="Times New Roman" w:hAnsi="Times New Roman"/>
      <w:sz w:val="20"/>
      <w:szCs w:val="24"/>
    </w:rPr>
  </w:style>
  <w:style w:type="paragraph" w:styleId="CommentSubject">
    <w:name w:val="annotation subject"/>
    <w:basedOn w:val="CommentText"/>
    <w:next w:val="CommentText"/>
    <w:link w:val="CommentSubjectChar"/>
    <w:uiPriority w:val="99"/>
    <w:semiHidden/>
    <w:unhideWhenUsed/>
    <w:rsid w:val="00F47422"/>
    <w:rPr>
      <w:b/>
      <w:bCs/>
    </w:rPr>
  </w:style>
  <w:style w:type="character" w:customStyle="1" w:styleId="CommentSubjectChar">
    <w:name w:val="Comment Subject Char"/>
    <w:basedOn w:val="CommentTextChar"/>
    <w:link w:val="CommentSubject"/>
    <w:uiPriority w:val="99"/>
    <w:semiHidden/>
    <w:rsid w:val="00F47422"/>
    <w:rPr>
      <w:b/>
      <w:bCs/>
    </w:rPr>
  </w:style>
  <w:style w:type="paragraph" w:styleId="Revision">
    <w:name w:val="Revision"/>
    <w:hidden/>
    <w:uiPriority w:val="99"/>
    <w:semiHidden/>
    <w:rsid w:val="00F47422"/>
    <w:rPr>
      <w:sz w:val="22"/>
      <w:szCs w:val="22"/>
    </w:rPr>
  </w:style>
  <w:style w:type="paragraph" w:customStyle="1" w:styleId="cellcontent">
    <w:name w:val="cell content"/>
    <w:basedOn w:val="Normal"/>
    <w:rsid w:val="00751FAF"/>
    <w:pPr>
      <w:keepLines/>
      <w:widowControl w:val="0"/>
      <w:spacing w:after="60" w:line="240" w:lineRule="auto"/>
    </w:pPr>
    <w:rPr>
      <w:rFonts w:ascii="Times New Roman" w:eastAsia="Times New Roman" w:hAnsi="Times New Roman"/>
      <w:sz w:val="24"/>
      <w:szCs w:val="20"/>
    </w:rPr>
  </w:style>
  <w:style w:type="paragraph" w:customStyle="1" w:styleId="Heading22">
    <w:name w:val="Heading 22"/>
    <w:basedOn w:val="Normal"/>
    <w:rsid w:val="0065422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paragraph" w:styleId="PlainText">
    <w:name w:val="Plain Text"/>
    <w:basedOn w:val="Normal"/>
    <w:link w:val="PlainTextChar"/>
    <w:uiPriority w:val="99"/>
    <w:unhideWhenUsed/>
    <w:rsid w:val="0065422D"/>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65422D"/>
    <w:rPr>
      <w:rFonts w:ascii="Consolas" w:eastAsia="Times New Roman" w:hAnsi="Consolas"/>
      <w:sz w:val="21"/>
      <w:szCs w:val="21"/>
    </w:rPr>
  </w:style>
  <w:style w:type="table" w:customStyle="1" w:styleId="TableGrid1">
    <w:name w:val="Table Grid1"/>
    <w:basedOn w:val="TableNormal"/>
    <w:next w:val="TableGrid"/>
    <w:uiPriority w:val="59"/>
    <w:rsid w:val="0065422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522831">
      <w:bodyDiv w:val="1"/>
      <w:marLeft w:val="0"/>
      <w:marRight w:val="0"/>
      <w:marTop w:val="0"/>
      <w:marBottom w:val="0"/>
      <w:divBdr>
        <w:top w:val="none" w:sz="0" w:space="0" w:color="auto"/>
        <w:left w:val="none" w:sz="0" w:space="0" w:color="auto"/>
        <w:bottom w:val="none" w:sz="0" w:space="0" w:color="auto"/>
        <w:right w:val="none" w:sz="0" w:space="0" w:color="auto"/>
      </w:divBdr>
    </w:div>
    <w:div w:id="178823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nystax.gov/procurement" TargetMode="External"/><Relationship Id="rId39" Type="http://schemas.openxmlformats.org/officeDocument/2006/relationships/hyperlink" Target="http://www.tax.ny.gov/about/procure" TargetMode="External"/><Relationship Id="rId21" Type="http://schemas.openxmlformats.org/officeDocument/2006/relationships/hyperlink" Target="mailto:bfs.contracts@tax.ny.gov" TargetMode="External"/><Relationship Id="rId34" Type="http://schemas.openxmlformats.org/officeDocument/2006/relationships/hyperlink" Target="http://www.osc.state.ny.us/vendor_management/" TargetMode="External"/><Relationship Id="rId42" Type="http://schemas.openxmlformats.org/officeDocument/2006/relationships/hyperlink" Target="mailto:bfs.contracts@tax.ny.gov" TargetMode="External"/><Relationship Id="rId47" Type="http://schemas.openxmlformats.org/officeDocument/2006/relationships/image" Target="media/image3.png"/><Relationship Id="rId50" Type="http://schemas.openxmlformats.org/officeDocument/2006/relationships/image" Target="media/image6.emf"/><Relationship Id="rId55" Type="http://schemas.openxmlformats.org/officeDocument/2006/relationships/hyperlink" Target="http://www.osc.state.ny.us/epay/index.htm" TargetMode="External"/><Relationship Id="rId63" Type="http://schemas.openxmlformats.org/officeDocument/2006/relationships/hyperlink" Target="http://esd.ny.gov/MWBE/directorySearch.html" TargetMode="External"/><Relationship Id="rId68" Type="http://schemas.openxmlformats.org/officeDocument/2006/relationships/hyperlink" Target="mailto:ciohelpdesk@osc.state.ny.us" TargetMode="External"/><Relationship Id="rId76" Type="http://schemas.openxmlformats.org/officeDocument/2006/relationships/hyperlink" Target="http://public.leginfo.state.ny.us/menuf.cgi" TargetMode="Externa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nystax.gov/procurement" TargetMode="External"/><Relationship Id="rId11" Type="http://schemas.openxmlformats.org/officeDocument/2006/relationships/image" Target="media/image1.png"/><Relationship Id="rId24" Type="http://schemas.openxmlformats.org/officeDocument/2006/relationships/hyperlink" Target="mailto:bfs.contracts@tax.ny.gov" TargetMode="External"/><Relationship Id="rId32" Type="http://schemas.openxmlformats.org/officeDocument/2006/relationships/hyperlink" Target="http://www.owasp.org" TargetMode="External"/><Relationship Id="rId37" Type="http://schemas.openxmlformats.org/officeDocument/2006/relationships/hyperlink" Target="mailto:ciohelpdesk@osc.state.ny.us" TargetMode="External"/><Relationship Id="rId40" Type="http://schemas.openxmlformats.org/officeDocument/2006/relationships/hyperlink" Target="http://www.tax.ny.gov/about/procure" TargetMode="External"/><Relationship Id="rId45" Type="http://schemas.openxmlformats.org/officeDocument/2006/relationships/header" Target="header4.xml"/><Relationship Id="rId53" Type="http://schemas.openxmlformats.org/officeDocument/2006/relationships/image" Target="media/image9.emf"/><Relationship Id="rId58" Type="http://schemas.openxmlformats.org/officeDocument/2006/relationships/hyperlink" Target="http://www.esd.ny.gov/mwbe.html" TargetMode="External"/><Relationship Id="rId66" Type="http://schemas.openxmlformats.org/officeDocument/2006/relationships/hyperlink" Target="http://www.osc.state.ny.us/vendrep" TargetMode="External"/><Relationship Id="rId74" Type="http://schemas.openxmlformats.org/officeDocument/2006/relationships/footer" Target="footer13.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opa@esd.ny.gov" TargetMode="External"/><Relationship Id="rId10" Type="http://schemas.openxmlformats.org/officeDocument/2006/relationships/endnotes" Target="endnotes.xml"/><Relationship Id="rId19" Type="http://schemas.openxmlformats.org/officeDocument/2006/relationships/hyperlink" Target="mailto:bfs.contracts@tax.ny.gov" TargetMode="External"/><Relationship Id="rId31" Type="http://schemas.openxmlformats.org/officeDocument/2006/relationships/hyperlink" Target="http://www.sans.org/top25-software-errors/" TargetMode="External"/><Relationship Id="rId44" Type="http://schemas.openxmlformats.org/officeDocument/2006/relationships/footer" Target="footer5.xml"/><Relationship Id="rId52" Type="http://schemas.openxmlformats.org/officeDocument/2006/relationships/image" Target="media/image8.emf"/><Relationship Id="rId60" Type="http://schemas.openxmlformats.org/officeDocument/2006/relationships/image" Target="media/image12.emf"/><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bfs.contracts@tax.ny.gov" TargetMode="External"/><Relationship Id="rId27" Type="http://schemas.openxmlformats.org/officeDocument/2006/relationships/hyperlink" Target="http://www.nystax.gov/procurement" TargetMode="External"/><Relationship Id="rId30" Type="http://schemas.openxmlformats.org/officeDocument/2006/relationships/hyperlink" Target="http://cwe.mitre.org/top25" TargetMode="External"/><Relationship Id="rId35" Type="http://schemas.openxmlformats.org/officeDocument/2006/relationships/hyperlink" Target="http://www.osc.state.ny.us/vendrep" TargetMode="External"/><Relationship Id="rId43" Type="http://schemas.openxmlformats.org/officeDocument/2006/relationships/header" Target="header3.xml"/><Relationship Id="rId48" Type="http://schemas.openxmlformats.org/officeDocument/2006/relationships/image" Target="media/image4.emf"/><Relationship Id="rId56" Type="http://schemas.openxmlformats.org/officeDocument/2006/relationships/hyperlink" Target="mailto:epunit@osc.state.ny.us" TargetMode="External"/><Relationship Id="rId64" Type="http://schemas.openxmlformats.org/officeDocument/2006/relationships/footer" Target="footer7.xml"/><Relationship Id="rId69" Type="http://schemas.openxmlformats.org/officeDocument/2006/relationships/hyperlink" Target="http://www.osc.state.ny.us/vendrep" TargetMode="External"/><Relationship Id="rId77"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footer" Target="footer11.xml"/><Relationship Id="rId80"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tax.ny.gov/about/procure" TargetMode="External"/><Relationship Id="rId33" Type="http://schemas.openxmlformats.org/officeDocument/2006/relationships/hyperlink" Target="http://csrc.nist.gov" TargetMode="External"/><Relationship Id="rId38" Type="http://schemas.openxmlformats.org/officeDocument/2006/relationships/hyperlink" Target="http://www.osc.state.ny.us/vendrep" TargetMode="External"/><Relationship Id="rId46" Type="http://schemas.openxmlformats.org/officeDocument/2006/relationships/footer" Target="footer6.xml"/><Relationship Id="rId59" Type="http://schemas.openxmlformats.org/officeDocument/2006/relationships/image" Target="media/image11.wmf"/><Relationship Id="rId67" Type="http://schemas.openxmlformats.org/officeDocument/2006/relationships/hyperlink" Target="https://portal.osc.state.ny.us" TargetMode="External"/><Relationship Id="rId20" Type="http://schemas.openxmlformats.org/officeDocument/2006/relationships/hyperlink" Target="mailto:bfs.contracts@tax.ny.gov" TargetMode="External"/><Relationship Id="rId41" Type="http://schemas.openxmlformats.org/officeDocument/2006/relationships/hyperlink" Target="http://www.tax.ny.gov" TargetMode="External"/><Relationship Id="rId54" Type="http://schemas.openxmlformats.org/officeDocument/2006/relationships/image" Target="media/image10.emf"/><Relationship Id="rId62" Type="http://schemas.openxmlformats.org/officeDocument/2006/relationships/hyperlink" Target="mailto:mwbecertification@esd.ny.gov" TargetMode="External"/><Relationship Id="rId70" Type="http://schemas.openxmlformats.org/officeDocument/2006/relationships/footer" Target="footer9.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bfs.contracts@tax.ny.gov" TargetMode="External"/><Relationship Id="rId28" Type="http://schemas.openxmlformats.org/officeDocument/2006/relationships/hyperlink" Target="http://www.nystax.gov/procurement" TargetMode="External"/><Relationship Id="rId36" Type="http://schemas.openxmlformats.org/officeDocument/2006/relationships/hyperlink" Target="https://portal.osc.state.ny.us" TargetMode="External"/><Relationship Id="rId49" Type="http://schemas.openxmlformats.org/officeDocument/2006/relationships/image" Target="media/image5.emf"/><Relationship Id="rId57" Type="http://schemas.openxmlformats.org/officeDocument/2006/relationships/hyperlink" Target="mailto:Information_Security_Office@tax.n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A51A56FB88D646ABA88550F8D7398D" ma:contentTypeVersion="0" ma:contentTypeDescription="Create a new document." ma:contentTypeScope="" ma:versionID="f25990a53f815dba0caeed1d78f9799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F2F68-43E9-425E-A17B-4FA2463CC8B5}">
  <ds:schemaRefs>
    <ds:schemaRef ds:uri="http://purl.org/dc/terms/"/>
    <ds:schemaRef ds:uri="http://schemas.microsoft.com/office/infopath/2007/PartnerControl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F1456C5-0AF8-49CE-9021-3A57D6F54E00}">
  <ds:schemaRefs>
    <ds:schemaRef ds:uri="http://schemas.microsoft.com/sharepoint/v3/contenttype/forms"/>
  </ds:schemaRefs>
</ds:datastoreItem>
</file>

<file path=customXml/itemProps3.xml><?xml version="1.0" encoding="utf-8"?>
<ds:datastoreItem xmlns:ds="http://schemas.openxmlformats.org/officeDocument/2006/customXml" ds:itemID="{70DCA24C-F8BB-470E-BAD9-ED2EA6F1D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315305B-90FA-4B66-B1B5-7116703B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200</Pages>
  <Words>58405</Words>
  <Characters>332909</Characters>
  <Application>Microsoft Office Word</Application>
  <DocSecurity>0</DocSecurity>
  <Lines>2774</Lines>
  <Paragraphs>781</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Schedule of Events    </vt:lpstr>
      <vt:lpstr>Preface</vt:lpstr>
      <vt:lpstr>    Proposal Questions/Inquiries</vt:lpstr>
      <vt:lpstr>    Procurement Lobbying – Offerer Understanding of, and Compliance with, Procuremen</vt:lpstr>
      <vt:lpstr>    Proposal Amendments/Announcements</vt:lpstr>
      <vt:lpstr>    Response to Bidder Questions and Requests for Clarification</vt:lpstr>
      <vt:lpstr>    Notification of Intent to Bid</vt:lpstr>
      <vt:lpstr>    Submission of Proposals</vt:lpstr>
      <vt:lpstr>    </vt:lpstr>
      <vt:lpstr>    </vt:lpstr>
      <vt:lpstr>    </vt:lpstr>
      <vt:lpstr>    </vt:lpstr>
      <vt:lpstr>    </vt:lpstr>
      <vt:lpstr>    </vt:lpstr>
      <vt:lpstr>    Contract Signing and Contract Term</vt:lpstr>
      <vt:lpstr>RFP Key Points</vt:lpstr>
      <vt:lpstr>RFP Glossary</vt:lpstr>
      <vt:lpstr/>
      <vt:lpstr>Introduction</vt:lpstr>
      <vt:lpstr>    Purpose</vt:lpstr>
      <vt:lpstr>    Department’s Mission</vt:lpstr>
      <vt:lpstr>    Program Overview</vt:lpstr>
      <vt:lpstr>    Implementation</vt:lpstr>
      <vt:lpstr>II. Qualifying Requirements</vt:lpstr>
      <vt:lpstr>    General</vt:lpstr>
      <vt:lpstr>    Insurance</vt:lpstr>
      <vt:lpstr>    Financial Stability</vt:lpstr>
      <vt:lpstr>    Response Requirement     </vt:lpstr>
      <vt:lpstr>III. Technical Requirements</vt:lpstr>
      <vt:lpstr>    Functional Requirements</vt:lpstr>
      <vt:lpstr>    Program Development and Support Requirements</vt:lpstr>
      <vt:lpstr/>
      <vt:lpstr/>
      <vt:lpstr/>
      <vt:lpstr>Implementation Requirements </vt:lpstr>
      <vt:lpstr>    Cash Management Requirements </vt:lpstr>
      <vt:lpstr/>
      <vt:lpstr>    Performance Standards and Liquidated Damages</vt:lpstr>
      <vt:lpstr>    </vt:lpstr>
      <vt:lpstr>    </vt:lpstr>
      <vt:lpstr>    </vt:lpstr>
      <vt:lpstr>    </vt:lpstr>
      <vt:lpstr>    </vt:lpstr>
      <vt:lpstr>    Insurance Requirements</vt:lpstr>
      <vt:lpstr>IV. Financial Requirements </vt:lpstr>
      <vt:lpstr>V. Administrative Requirements </vt:lpstr>
      <vt:lpstr>    Administrative Proposal Conditions</vt:lpstr>
      <vt:lpstr>        Issuing Agency</vt:lpstr>
      <vt:lpstr>        Solicitation</vt:lpstr>
      <vt:lpstr>        Liability</vt:lpstr>
      <vt:lpstr>        Proposal Ownership</vt:lpstr>
      <vt:lpstr>        Proposal Security</vt:lpstr>
      <vt:lpstr>        Timely Submission</vt:lpstr>
    </vt:vector>
  </TitlesOfParts>
  <Company>NYSDTF</Company>
  <LinksUpToDate>false</LinksUpToDate>
  <CharactersWithSpaces>390533</CharactersWithSpaces>
  <SharedDoc>false</SharedDoc>
  <HLinks>
    <vt:vector size="510" baseType="variant">
      <vt:variant>
        <vt:i4>6488092</vt:i4>
      </vt:variant>
      <vt:variant>
        <vt:i4>1690</vt:i4>
      </vt:variant>
      <vt:variant>
        <vt:i4>0</vt:i4>
      </vt:variant>
      <vt:variant>
        <vt:i4>5</vt:i4>
      </vt:variant>
      <vt:variant>
        <vt:lpwstr>http://assembler.law.cornell.edu/uscode/html/uscode26/usc_sec_26_00006103----000-.html</vt:lpwstr>
      </vt:variant>
      <vt:variant>
        <vt:lpwstr/>
      </vt:variant>
      <vt:variant>
        <vt:i4>6488190</vt:i4>
      </vt:variant>
      <vt:variant>
        <vt:i4>1687</vt:i4>
      </vt:variant>
      <vt:variant>
        <vt:i4>0</vt:i4>
      </vt:variant>
      <vt:variant>
        <vt:i4>5</vt:i4>
      </vt:variant>
      <vt:variant>
        <vt:lpwstr>http://assembler.law.cornell.edu/uscode/html/uscode26/usc_sec_26_00006103----000-.html</vt:lpwstr>
      </vt:variant>
      <vt:variant>
        <vt:lpwstr>b</vt:lpwstr>
      </vt:variant>
      <vt:variant>
        <vt:i4>6488092</vt:i4>
      </vt:variant>
      <vt:variant>
        <vt:i4>1684</vt:i4>
      </vt:variant>
      <vt:variant>
        <vt:i4>0</vt:i4>
      </vt:variant>
      <vt:variant>
        <vt:i4>5</vt:i4>
      </vt:variant>
      <vt:variant>
        <vt:lpwstr>http://assembler.law.cornell.edu/uscode/html/uscode26/usc_sec_26_00006103----000-.html</vt:lpwstr>
      </vt:variant>
      <vt:variant>
        <vt:lpwstr/>
      </vt:variant>
      <vt:variant>
        <vt:i4>7929956</vt:i4>
      </vt:variant>
      <vt:variant>
        <vt:i4>1677</vt:i4>
      </vt:variant>
      <vt:variant>
        <vt:i4>0</vt:i4>
      </vt:variant>
      <vt:variant>
        <vt:i4>5</vt:i4>
      </vt:variant>
      <vt:variant>
        <vt:lpwstr>http://www.osc.state.ny.us/vendrep</vt:lpwstr>
      </vt:variant>
      <vt:variant>
        <vt:lpwstr/>
      </vt:variant>
      <vt:variant>
        <vt:i4>3997711</vt:i4>
      </vt:variant>
      <vt:variant>
        <vt:i4>1674</vt:i4>
      </vt:variant>
      <vt:variant>
        <vt:i4>0</vt:i4>
      </vt:variant>
      <vt:variant>
        <vt:i4>5</vt:i4>
      </vt:variant>
      <vt:variant>
        <vt:lpwstr>mailto:ciohelpdesk@osc.state.ny.us</vt:lpwstr>
      </vt:variant>
      <vt:variant>
        <vt:lpwstr/>
      </vt:variant>
      <vt:variant>
        <vt:i4>3014770</vt:i4>
      </vt:variant>
      <vt:variant>
        <vt:i4>1671</vt:i4>
      </vt:variant>
      <vt:variant>
        <vt:i4>0</vt:i4>
      </vt:variant>
      <vt:variant>
        <vt:i4>5</vt:i4>
      </vt:variant>
      <vt:variant>
        <vt:lpwstr>https://portal.osc.state.ny.us/</vt:lpwstr>
      </vt:variant>
      <vt:variant>
        <vt:lpwstr/>
      </vt:variant>
      <vt:variant>
        <vt:i4>7929956</vt:i4>
      </vt:variant>
      <vt:variant>
        <vt:i4>1668</vt:i4>
      </vt:variant>
      <vt:variant>
        <vt:i4>0</vt:i4>
      </vt:variant>
      <vt:variant>
        <vt:i4>5</vt:i4>
      </vt:variant>
      <vt:variant>
        <vt:lpwstr>http://www.osc.state.ny.us/vendrep</vt:lpwstr>
      </vt:variant>
      <vt:variant>
        <vt:lpwstr/>
      </vt:variant>
      <vt:variant>
        <vt:i4>7274613</vt:i4>
      </vt:variant>
      <vt:variant>
        <vt:i4>1024</vt:i4>
      </vt:variant>
      <vt:variant>
        <vt:i4>0</vt:i4>
      </vt:variant>
      <vt:variant>
        <vt:i4>5</vt:i4>
      </vt:variant>
      <vt:variant>
        <vt:lpwstr>http://www.empire.state.ny.us/</vt:lpwstr>
      </vt:variant>
      <vt:variant>
        <vt:lpwstr/>
      </vt:variant>
      <vt:variant>
        <vt:i4>7274613</vt:i4>
      </vt:variant>
      <vt:variant>
        <vt:i4>1021</vt:i4>
      </vt:variant>
      <vt:variant>
        <vt:i4>0</vt:i4>
      </vt:variant>
      <vt:variant>
        <vt:i4>5</vt:i4>
      </vt:variant>
      <vt:variant>
        <vt:lpwstr>http://www.empire.state.ny.us/</vt:lpwstr>
      </vt:variant>
      <vt:variant>
        <vt:lpwstr/>
      </vt:variant>
      <vt:variant>
        <vt:i4>3997744</vt:i4>
      </vt:variant>
      <vt:variant>
        <vt:i4>415</vt:i4>
      </vt:variant>
      <vt:variant>
        <vt:i4>0</vt:i4>
      </vt:variant>
      <vt:variant>
        <vt:i4>5</vt:i4>
      </vt:variant>
      <vt:variant>
        <vt:lpwstr>http://www.esd.ny.gov/mwbe.html</vt:lpwstr>
      </vt:variant>
      <vt:variant>
        <vt:lpwstr/>
      </vt:variant>
      <vt:variant>
        <vt:i4>7929881</vt:i4>
      </vt:variant>
      <vt:variant>
        <vt:i4>412</vt:i4>
      </vt:variant>
      <vt:variant>
        <vt:i4>0</vt:i4>
      </vt:variant>
      <vt:variant>
        <vt:i4>5</vt:i4>
      </vt:variant>
      <vt:variant>
        <vt:lpwstr>mailto:Information_Security_Office@tax.ny.gov</vt:lpwstr>
      </vt:variant>
      <vt:variant>
        <vt:lpwstr/>
      </vt:variant>
      <vt:variant>
        <vt:i4>2359323</vt:i4>
      </vt:variant>
      <vt:variant>
        <vt:i4>409</vt:i4>
      </vt:variant>
      <vt:variant>
        <vt:i4>0</vt:i4>
      </vt:variant>
      <vt:variant>
        <vt:i4>5</vt:i4>
      </vt:variant>
      <vt:variant>
        <vt:lpwstr>mailto:epunit@osc.state.ny.us</vt:lpwstr>
      </vt:variant>
      <vt:variant>
        <vt:lpwstr/>
      </vt:variant>
      <vt:variant>
        <vt:i4>1638420</vt:i4>
      </vt:variant>
      <vt:variant>
        <vt:i4>406</vt:i4>
      </vt:variant>
      <vt:variant>
        <vt:i4>0</vt:i4>
      </vt:variant>
      <vt:variant>
        <vt:i4>5</vt:i4>
      </vt:variant>
      <vt:variant>
        <vt:lpwstr>http://www.osc.state.ny.us/epay/index.htm</vt:lpwstr>
      </vt:variant>
      <vt:variant>
        <vt:lpwstr/>
      </vt:variant>
      <vt:variant>
        <vt:i4>2556023</vt:i4>
      </vt:variant>
      <vt:variant>
        <vt:i4>397</vt:i4>
      </vt:variant>
      <vt:variant>
        <vt:i4>0</vt:i4>
      </vt:variant>
      <vt:variant>
        <vt:i4>5</vt:i4>
      </vt:variant>
      <vt:variant>
        <vt:lpwstr>http://www.tax.ny.gov/</vt:lpwstr>
      </vt:variant>
      <vt:variant>
        <vt:lpwstr/>
      </vt:variant>
      <vt:variant>
        <vt:i4>8126567</vt:i4>
      </vt:variant>
      <vt:variant>
        <vt:i4>394</vt:i4>
      </vt:variant>
      <vt:variant>
        <vt:i4>0</vt:i4>
      </vt:variant>
      <vt:variant>
        <vt:i4>5</vt:i4>
      </vt:variant>
      <vt:variant>
        <vt:lpwstr>http://www.tax.ny.gov/about/procure</vt:lpwstr>
      </vt:variant>
      <vt:variant>
        <vt:lpwstr/>
      </vt:variant>
      <vt:variant>
        <vt:i4>8126567</vt:i4>
      </vt:variant>
      <vt:variant>
        <vt:i4>391</vt:i4>
      </vt:variant>
      <vt:variant>
        <vt:i4>0</vt:i4>
      </vt:variant>
      <vt:variant>
        <vt:i4>5</vt:i4>
      </vt:variant>
      <vt:variant>
        <vt:lpwstr>http://www.tax.ny.gov/about/procure</vt:lpwstr>
      </vt:variant>
      <vt:variant>
        <vt:lpwstr/>
      </vt:variant>
      <vt:variant>
        <vt:i4>7929956</vt:i4>
      </vt:variant>
      <vt:variant>
        <vt:i4>388</vt:i4>
      </vt:variant>
      <vt:variant>
        <vt:i4>0</vt:i4>
      </vt:variant>
      <vt:variant>
        <vt:i4>5</vt:i4>
      </vt:variant>
      <vt:variant>
        <vt:lpwstr>http://www.osc.state.ny.us/vendrep</vt:lpwstr>
      </vt:variant>
      <vt:variant>
        <vt:lpwstr/>
      </vt:variant>
      <vt:variant>
        <vt:i4>3997711</vt:i4>
      </vt:variant>
      <vt:variant>
        <vt:i4>385</vt:i4>
      </vt:variant>
      <vt:variant>
        <vt:i4>0</vt:i4>
      </vt:variant>
      <vt:variant>
        <vt:i4>5</vt:i4>
      </vt:variant>
      <vt:variant>
        <vt:lpwstr>mailto:ciohelpdesk@osc.state.ny.us</vt:lpwstr>
      </vt:variant>
      <vt:variant>
        <vt:lpwstr/>
      </vt:variant>
      <vt:variant>
        <vt:i4>3014770</vt:i4>
      </vt:variant>
      <vt:variant>
        <vt:i4>382</vt:i4>
      </vt:variant>
      <vt:variant>
        <vt:i4>0</vt:i4>
      </vt:variant>
      <vt:variant>
        <vt:i4>5</vt:i4>
      </vt:variant>
      <vt:variant>
        <vt:lpwstr>https://portal.osc.state.ny.us/</vt:lpwstr>
      </vt:variant>
      <vt:variant>
        <vt:lpwstr/>
      </vt:variant>
      <vt:variant>
        <vt:i4>7929956</vt:i4>
      </vt:variant>
      <vt:variant>
        <vt:i4>379</vt:i4>
      </vt:variant>
      <vt:variant>
        <vt:i4>0</vt:i4>
      </vt:variant>
      <vt:variant>
        <vt:i4>5</vt:i4>
      </vt:variant>
      <vt:variant>
        <vt:lpwstr>http://www.osc.state.ny.us/vendrep</vt:lpwstr>
      </vt:variant>
      <vt:variant>
        <vt:lpwstr/>
      </vt:variant>
      <vt:variant>
        <vt:i4>3997744</vt:i4>
      </vt:variant>
      <vt:variant>
        <vt:i4>376</vt:i4>
      </vt:variant>
      <vt:variant>
        <vt:i4>0</vt:i4>
      </vt:variant>
      <vt:variant>
        <vt:i4>5</vt:i4>
      </vt:variant>
      <vt:variant>
        <vt:lpwstr>http://www.esd.ny.gov/mwbe.html</vt:lpwstr>
      </vt:variant>
      <vt:variant>
        <vt:lpwstr/>
      </vt:variant>
      <vt:variant>
        <vt:i4>4128788</vt:i4>
      </vt:variant>
      <vt:variant>
        <vt:i4>373</vt:i4>
      </vt:variant>
      <vt:variant>
        <vt:i4>0</vt:i4>
      </vt:variant>
      <vt:variant>
        <vt:i4>5</vt:i4>
      </vt:variant>
      <vt:variant>
        <vt:lpwstr>http://www.osc.state.ny.us/vendor_management/</vt:lpwstr>
      </vt:variant>
      <vt:variant>
        <vt:lpwstr/>
      </vt:variant>
      <vt:variant>
        <vt:i4>5832798</vt:i4>
      </vt:variant>
      <vt:variant>
        <vt:i4>360</vt:i4>
      </vt:variant>
      <vt:variant>
        <vt:i4>0</vt:i4>
      </vt:variant>
      <vt:variant>
        <vt:i4>5</vt:i4>
      </vt:variant>
      <vt:variant>
        <vt:lpwstr>http://www.nystax.gov/procurement</vt:lpwstr>
      </vt:variant>
      <vt:variant>
        <vt:lpwstr/>
      </vt:variant>
      <vt:variant>
        <vt:i4>5832798</vt:i4>
      </vt:variant>
      <vt:variant>
        <vt:i4>357</vt:i4>
      </vt:variant>
      <vt:variant>
        <vt:i4>0</vt:i4>
      </vt:variant>
      <vt:variant>
        <vt:i4>5</vt:i4>
      </vt:variant>
      <vt:variant>
        <vt:lpwstr>http://www.nystax.gov/procurement</vt:lpwstr>
      </vt:variant>
      <vt:variant>
        <vt:lpwstr/>
      </vt:variant>
      <vt:variant>
        <vt:i4>5832798</vt:i4>
      </vt:variant>
      <vt:variant>
        <vt:i4>354</vt:i4>
      </vt:variant>
      <vt:variant>
        <vt:i4>0</vt:i4>
      </vt:variant>
      <vt:variant>
        <vt:i4>5</vt:i4>
      </vt:variant>
      <vt:variant>
        <vt:lpwstr>http://www.nystax.gov/procurement</vt:lpwstr>
      </vt:variant>
      <vt:variant>
        <vt:lpwstr/>
      </vt:variant>
      <vt:variant>
        <vt:i4>5832798</vt:i4>
      </vt:variant>
      <vt:variant>
        <vt:i4>351</vt:i4>
      </vt:variant>
      <vt:variant>
        <vt:i4>0</vt:i4>
      </vt:variant>
      <vt:variant>
        <vt:i4>5</vt:i4>
      </vt:variant>
      <vt:variant>
        <vt:lpwstr>http://www.nystax.gov/procurement</vt:lpwstr>
      </vt:variant>
      <vt:variant>
        <vt:lpwstr/>
      </vt:variant>
      <vt:variant>
        <vt:i4>8126567</vt:i4>
      </vt:variant>
      <vt:variant>
        <vt:i4>348</vt:i4>
      </vt:variant>
      <vt:variant>
        <vt:i4>0</vt:i4>
      </vt:variant>
      <vt:variant>
        <vt:i4>5</vt:i4>
      </vt:variant>
      <vt:variant>
        <vt:lpwstr>http://www.tax.ny.gov/about/procure</vt:lpwstr>
      </vt:variant>
      <vt:variant>
        <vt:lpwstr/>
      </vt:variant>
      <vt:variant>
        <vt:i4>4128797</vt:i4>
      </vt:variant>
      <vt:variant>
        <vt:i4>345</vt:i4>
      </vt:variant>
      <vt:variant>
        <vt:i4>0</vt:i4>
      </vt:variant>
      <vt:variant>
        <vt:i4>5</vt:i4>
      </vt:variant>
      <vt:variant>
        <vt:lpwstr>mailto:bfs.contracts@tax.ny.gov</vt:lpwstr>
      </vt:variant>
      <vt:variant>
        <vt:lpwstr/>
      </vt:variant>
      <vt:variant>
        <vt:i4>1179703</vt:i4>
      </vt:variant>
      <vt:variant>
        <vt:i4>338</vt:i4>
      </vt:variant>
      <vt:variant>
        <vt:i4>0</vt:i4>
      </vt:variant>
      <vt:variant>
        <vt:i4>5</vt:i4>
      </vt:variant>
      <vt:variant>
        <vt:lpwstr/>
      </vt:variant>
      <vt:variant>
        <vt:lpwstr>_Toc327534064</vt:lpwstr>
      </vt:variant>
      <vt:variant>
        <vt:i4>1179703</vt:i4>
      </vt:variant>
      <vt:variant>
        <vt:i4>332</vt:i4>
      </vt:variant>
      <vt:variant>
        <vt:i4>0</vt:i4>
      </vt:variant>
      <vt:variant>
        <vt:i4>5</vt:i4>
      </vt:variant>
      <vt:variant>
        <vt:lpwstr/>
      </vt:variant>
      <vt:variant>
        <vt:lpwstr>_Toc327534063</vt:lpwstr>
      </vt:variant>
      <vt:variant>
        <vt:i4>1179703</vt:i4>
      </vt:variant>
      <vt:variant>
        <vt:i4>326</vt:i4>
      </vt:variant>
      <vt:variant>
        <vt:i4>0</vt:i4>
      </vt:variant>
      <vt:variant>
        <vt:i4>5</vt:i4>
      </vt:variant>
      <vt:variant>
        <vt:lpwstr/>
      </vt:variant>
      <vt:variant>
        <vt:lpwstr>_Toc327534062</vt:lpwstr>
      </vt:variant>
      <vt:variant>
        <vt:i4>1179703</vt:i4>
      </vt:variant>
      <vt:variant>
        <vt:i4>320</vt:i4>
      </vt:variant>
      <vt:variant>
        <vt:i4>0</vt:i4>
      </vt:variant>
      <vt:variant>
        <vt:i4>5</vt:i4>
      </vt:variant>
      <vt:variant>
        <vt:lpwstr/>
      </vt:variant>
      <vt:variant>
        <vt:lpwstr>_Toc327534061</vt:lpwstr>
      </vt:variant>
      <vt:variant>
        <vt:i4>1179703</vt:i4>
      </vt:variant>
      <vt:variant>
        <vt:i4>314</vt:i4>
      </vt:variant>
      <vt:variant>
        <vt:i4>0</vt:i4>
      </vt:variant>
      <vt:variant>
        <vt:i4>5</vt:i4>
      </vt:variant>
      <vt:variant>
        <vt:lpwstr/>
      </vt:variant>
      <vt:variant>
        <vt:lpwstr>_Toc327534060</vt:lpwstr>
      </vt:variant>
      <vt:variant>
        <vt:i4>1114167</vt:i4>
      </vt:variant>
      <vt:variant>
        <vt:i4>308</vt:i4>
      </vt:variant>
      <vt:variant>
        <vt:i4>0</vt:i4>
      </vt:variant>
      <vt:variant>
        <vt:i4>5</vt:i4>
      </vt:variant>
      <vt:variant>
        <vt:lpwstr/>
      </vt:variant>
      <vt:variant>
        <vt:lpwstr>_Toc327534059</vt:lpwstr>
      </vt:variant>
      <vt:variant>
        <vt:i4>1114167</vt:i4>
      </vt:variant>
      <vt:variant>
        <vt:i4>302</vt:i4>
      </vt:variant>
      <vt:variant>
        <vt:i4>0</vt:i4>
      </vt:variant>
      <vt:variant>
        <vt:i4>5</vt:i4>
      </vt:variant>
      <vt:variant>
        <vt:lpwstr/>
      </vt:variant>
      <vt:variant>
        <vt:lpwstr>_Toc327534058</vt:lpwstr>
      </vt:variant>
      <vt:variant>
        <vt:i4>1114167</vt:i4>
      </vt:variant>
      <vt:variant>
        <vt:i4>296</vt:i4>
      </vt:variant>
      <vt:variant>
        <vt:i4>0</vt:i4>
      </vt:variant>
      <vt:variant>
        <vt:i4>5</vt:i4>
      </vt:variant>
      <vt:variant>
        <vt:lpwstr/>
      </vt:variant>
      <vt:variant>
        <vt:lpwstr>_Toc327534057</vt:lpwstr>
      </vt:variant>
      <vt:variant>
        <vt:i4>1114167</vt:i4>
      </vt:variant>
      <vt:variant>
        <vt:i4>290</vt:i4>
      </vt:variant>
      <vt:variant>
        <vt:i4>0</vt:i4>
      </vt:variant>
      <vt:variant>
        <vt:i4>5</vt:i4>
      </vt:variant>
      <vt:variant>
        <vt:lpwstr/>
      </vt:variant>
      <vt:variant>
        <vt:lpwstr>_Toc327534056</vt:lpwstr>
      </vt:variant>
      <vt:variant>
        <vt:i4>1114167</vt:i4>
      </vt:variant>
      <vt:variant>
        <vt:i4>284</vt:i4>
      </vt:variant>
      <vt:variant>
        <vt:i4>0</vt:i4>
      </vt:variant>
      <vt:variant>
        <vt:i4>5</vt:i4>
      </vt:variant>
      <vt:variant>
        <vt:lpwstr/>
      </vt:variant>
      <vt:variant>
        <vt:lpwstr>_Toc327534055</vt:lpwstr>
      </vt:variant>
      <vt:variant>
        <vt:i4>1114167</vt:i4>
      </vt:variant>
      <vt:variant>
        <vt:i4>278</vt:i4>
      </vt:variant>
      <vt:variant>
        <vt:i4>0</vt:i4>
      </vt:variant>
      <vt:variant>
        <vt:i4>5</vt:i4>
      </vt:variant>
      <vt:variant>
        <vt:lpwstr/>
      </vt:variant>
      <vt:variant>
        <vt:lpwstr>_Toc327534054</vt:lpwstr>
      </vt:variant>
      <vt:variant>
        <vt:i4>1114167</vt:i4>
      </vt:variant>
      <vt:variant>
        <vt:i4>272</vt:i4>
      </vt:variant>
      <vt:variant>
        <vt:i4>0</vt:i4>
      </vt:variant>
      <vt:variant>
        <vt:i4>5</vt:i4>
      </vt:variant>
      <vt:variant>
        <vt:lpwstr/>
      </vt:variant>
      <vt:variant>
        <vt:lpwstr>_Toc327534053</vt:lpwstr>
      </vt:variant>
      <vt:variant>
        <vt:i4>1114167</vt:i4>
      </vt:variant>
      <vt:variant>
        <vt:i4>266</vt:i4>
      </vt:variant>
      <vt:variant>
        <vt:i4>0</vt:i4>
      </vt:variant>
      <vt:variant>
        <vt:i4>5</vt:i4>
      </vt:variant>
      <vt:variant>
        <vt:lpwstr/>
      </vt:variant>
      <vt:variant>
        <vt:lpwstr>_Toc327534052</vt:lpwstr>
      </vt:variant>
      <vt:variant>
        <vt:i4>1114167</vt:i4>
      </vt:variant>
      <vt:variant>
        <vt:i4>260</vt:i4>
      </vt:variant>
      <vt:variant>
        <vt:i4>0</vt:i4>
      </vt:variant>
      <vt:variant>
        <vt:i4>5</vt:i4>
      </vt:variant>
      <vt:variant>
        <vt:lpwstr/>
      </vt:variant>
      <vt:variant>
        <vt:lpwstr>_Toc327534051</vt:lpwstr>
      </vt:variant>
      <vt:variant>
        <vt:i4>1114167</vt:i4>
      </vt:variant>
      <vt:variant>
        <vt:i4>254</vt:i4>
      </vt:variant>
      <vt:variant>
        <vt:i4>0</vt:i4>
      </vt:variant>
      <vt:variant>
        <vt:i4>5</vt:i4>
      </vt:variant>
      <vt:variant>
        <vt:lpwstr/>
      </vt:variant>
      <vt:variant>
        <vt:lpwstr>_Toc327534050</vt:lpwstr>
      </vt:variant>
      <vt:variant>
        <vt:i4>1048631</vt:i4>
      </vt:variant>
      <vt:variant>
        <vt:i4>248</vt:i4>
      </vt:variant>
      <vt:variant>
        <vt:i4>0</vt:i4>
      </vt:variant>
      <vt:variant>
        <vt:i4>5</vt:i4>
      </vt:variant>
      <vt:variant>
        <vt:lpwstr/>
      </vt:variant>
      <vt:variant>
        <vt:lpwstr>_Toc327534049</vt:lpwstr>
      </vt:variant>
      <vt:variant>
        <vt:i4>1048631</vt:i4>
      </vt:variant>
      <vt:variant>
        <vt:i4>242</vt:i4>
      </vt:variant>
      <vt:variant>
        <vt:i4>0</vt:i4>
      </vt:variant>
      <vt:variant>
        <vt:i4>5</vt:i4>
      </vt:variant>
      <vt:variant>
        <vt:lpwstr/>
      </vt:variant>
      <vt:variant>
        <vt:lpwstr>_Toc327534048</vt:lpwstr>
      </vt:variant>
      <vt:variant>
        <vt:i4>1048631</vt:i4>
      </vt:variant>
      <vt:variant>
        <vt:i4>236</vt:i4>
      </vt:variant>
      <vt:variant>
        <vt:i4>0</vt:i4>
      </vt:variant>
      <vt:variant>
        <vt:i4>5</vt:i4>
      </vt:variant>
      <vt:variant>
        <vt:lpwstr/>
      </vt:variant>
      <vt:variant>
        <vt:lpwstr>_Toc327534047</vt:lpwstr>
      </vt:variant>
      <vt:variant>
        <vt:i4>1048631</vt:i4>
      </vt:variant>
      <vt:variant>
        <vt:i4>230</vt:i4>
      </vt:variant>
      <vt:variant>
        <vt:i4>0</vt:i4>
      </vt:variant>
      <vt:variant>
        <vt:i4>5</vt:i4>
      </vt:variant>
      <vt:variant>
        <vt:lpwstr/>
      </vt:variant>
      <vt:variant>
        <vt:lpwstr>_Toc327534046</vt:lpwstr>
      </vt:variant>
      <vt:variant>
        <vt:i4>1048631</vt:i4>
      </vt:variant>
      <vt:variant>
        <vt:i4>224</vt:i4>
      </vt:variant>
      <vt:variant>
        <vt:i4>0</vt:i4>
      </vt:variant>
      <vt:variant>
        <vt:i4>5</vt:i4>
      </vt:variant>
      <vt:variant>
        <vt:lpwstr/>
      </vt:variant>
      <vt:variant>
        <vt:lpwstr>_Toc327534045</vt:lpwstr>
      </vt:variant>
      <vt:variant>
        <vt:i4>1048631</vt:i4>
      </vt:variant>
      <vt:variant>
        <vt:i4>218</vt:i4>
      </vt:variant>
      <vt:variant>
        <vt:i4>0</vt:i4>
      </vt:variant>
      <vt:variant>
        <vt:i4>5</vt:i4>
      </vt:variant>
      <vt:variant>
        <vt:lpwstr/>
      </vt:variant>
      <vt:variant>
        <vt:lpwstr>_Toc327534044</vt:lpwstr>
      </vt:variant>
      <vt:variant>
        <vt:i4>1048631</vt:i4>
      </vt:variant>
      <vt:variant>
        <vt:i4>212</vt:i4>
      </vt:variant>
      <vt:variant>
        <vt:i4>0</vt:i4>
      </vt:variant>
      <vt:variant>
        <vt:i4>5</vt:i4>
      </vt:variant>
      <vt:variant>
        <vt:lpwstr/>
      </vt:variant>
      <vt:variant>
        <vt:lpwstr>_Toc327534043</vt:lpwstr>
      </vt:variant>
      <vt:variant>
        <vt:i4>1048631</vt:i4>
      </vt:variant>
      <vt:variant>
        <vt:i4>206</vt:i4>
      </vt:variant>
      <vt:variant>
        <vt:i4>0</vt:i4>
      </vt:variant>
      <vt:variant>
        <vt:i4>5</vt:i4>
      </vt:variant>
      <vt:variant>
        <vt:lpwstr/>
      </vt:variant>
      <vt:variant>
        <vt:lpwstr>_Toc327534042</vt:lpwstr>
      </vt:variant>
      <vt:variant>
        <vt:i4>1048631</vt:i4>
      </vt:variant>
      <vt:variant>
        <vt:i4>200</vt:i4>
      </vt:variant>
      <vt:variant>
        <vt:i4>0</vt:i4>
      </vt:variant>
      <vt:variant>
        <vt:i4>5</vt:i4>
      </vt:variant>
      <vt:variant>
        <vt:lpwstr/>
      </vt:variant>
      <vt:variant>
        <vt:lpwstr>_Toc327534041</vt:lpwstr>
      </vt:variant>
      <vt:variant>
        <vt:i4>1048631</vt:i4>
      </vt:variant>
      <vt:variant>
        <vt:i4>194</vt:i4>
      </vt:variant>
      <vt:variant>
        <vt:i4>0</vt:i4>
      </vt:variant>
      <vt:variant>
        <vt:i4>5</vt:i4>
      </vt:variant>
      <vt:variant>
        <vt:lpwstr/>
      </vt:variant>
      <vt:variant>
        <vt:lpwstr>_Toc327534040</vt:lpwstr>
      </vt:variant>
      <vt:variant>
        <vt:i4>1507383</vt:i4>
      </vt:variant>
      <vt:variant>
        <vt:i4>188</vt:i4>
      </vt:variant>
      <vt:variant>
        <vt:i4>0</vt:i4>
      </vt:variant>
      <vt:variant>
        <vt:i4>5</vt:i4>
      </vt:variant>
      <vt:variant>
        <vt:lpwstr/>
      </vt:variant>
      <vt:variant>
        <vt:lpwstr>_Toc327534039</vt:lpwstr>
      </vt:variant>
      <vt:variant>
        <vt:i4>1507383</vt:i4>
      </vt:variant>
      <vt:variant>
        <vt:i4>182</vt:i4>
      </vt:variant>
      <vt:variant>
        <vt:i4>0</vt:i4>
      </vt:variant>
      <vt:variant>
        <vt:i4>5</vt:i4>
      </vt:variant>
      <vt:variant>
        <vt:lpwstr/>
      </vt:variant>
      <vt:variant>
        <vt:lpwstr>_Toc327534038</vt:lpwstr>
      </vt:variant>
      <vt:variant>
        <vt:i4>1507383</vt:i4>
      </vt:variant>
      <vt:variant>
        <vt:i4>176</vt:i4>
      </vt:variant>
      <vt:variant>
        <vt:i4>0</vt:i4>
      </vt:variant>
      <vt:variant>
        <vt:i4>5</vt:i4>
      </vt:variant>
      <vt:variant>
        <vt:lpwstr/>
      </vt:variant>
      <vt:variant>
        <vt:lpwstr>_Toc327534037</vt:lpwstr>
      </vt:variant>
      <vt:variant>
        <vt:i4>1507383</vt:i4>
      </vt:variant>
      <vt:variant>
        <vt:i4>170</vt:i4>
      </vt:variant>
      <vt:variant>
        <vt:i4>0</vt:i4>
      </vt:variant>
      <vt:variant>
        <vt:i4>5</vt:i4>
      </vt:variant>
      <vt:variant>
        <vt:lpwstr/>
      </vt:variant>
      <vt:variant>
        <vt:lpwstr>_Toc327534036</vt:lpwstr>
      </vt:variant>
      <vt:variant>
        <vt:i4>1507383</vt:i4>
      </vt:variant>
      <vt:variant>
        <vt:i4>164</vt:i4>
      </vt:variant>
      <vt:variant>
        <vt:i4>0</vt:i4>
      </vt:variant>
      <vt:variant>
        <vt:i4>5</vt:i4>
      </vt:variant>
      <vt:variant>
        <vt:lpwstr/>
      </vt:variant>
      <vt:variant>
        <vt:lpwstr>_Toc327534035</vt:lpwstr>
      </vt:variant>
      <vt:variant>
        <vt:i4>1507383</vt:i4>
      </vt:variant>
      <vt:variant>
        <vt:i4>158</vt:i4>
      </vt:variant>
      <vt:variant>
        <vt:i4>0</vt:i4>
      </vt:variant>
      <vt:variant>
        <vt:i4>5</vt:i4>
      </vt:variant>
      <vt:variant>
        <vt:lpwstr/>
      </vt:variant>
      <vt:variant>
        <vt:lpwstr>_Toc327534034</vt:lpwstr>
      </vt:variant>
      <vt:variant>
        <vt:i4>1507383</vt:i4>
      </vt:variant>
      <vt:variant>
        <vt:i4>152</vt:i4>
      </vt:variant>
      <vt:variant>
        <vt:i4>0</vt:i4>
      </vt:variant>
      <vt:variant>
        <vt:i4>5</vt:i4>
      </vt:variant>
      <vt:variant>
        <vt:lpwstr/>
      </vt:variant>
      <vt:variant>
        <vt:lpwstr>_Toc327534033</vt:lpwstr>
      </vt:variant>
      <vt:variant>
        <vt:i4>1507383</vt:i4>
      </vt:variant>
      <vt:variant>
        <vt:i4>146</vt:i4>
      </vt:variant>
      <vt:variant>
        <vt:i4>0</vt:i4>
      </vt:variant>
      <vt:variant>
        <vt:i4>5</vt:i4>
      </vt:variant>
      <vt:variant>
        <vt:lpwstr/>
      </vt:variant>
      <vt:variant>
        <vt:lpwstr>_Toc327534032</vt:lpwstr>
      </vt:variant>
      <vt:variant>
        <vt:i4>1507383</vt:i4>
      </vt:variant>
      <vt:variant>
        <vt:i4>140</vt:i4>
      </vt:variant>
      <vt:variant>
        <vt:i4>0</vt:i4>
      </vt:variant>
      <vt:variant>
        <vt:i4>5</vt:i4>
      </vt:variant>
      <vt:variant>
        <vt:lpwstr/>
      </vt:variant>
      <vt:variant>
        <vt:lpwstr>_Toc327534031</vt:lpwstr>
      </vt:variant>
      <vt:variant>
        <vt:i4>1507383</vt:i4>
      </vt:variant>
      <vt:variant>
        <vt:i4>134</vt:i4>
      </vt:variant>
      <vt:variant>
        <vt:i4>0</vt:i4>
      </vt:variant>
      <vt:variant>
        <vt:i4>5</vt:i4>
      </vt:variant>
      <vt:variant>
        <vt:lpwstr/>
      </vt:variant>
      <vt:variant>
        <vt:lpwstr>_Toc327534030</vt:lpwstr>
      </vt:variant>
      <vt:variant>
        <vt:i4>1441847</vt:i4>
      </vt:variant>
      <vt:variant>
        <vt:i4>128</vt:i4>
      </vt:variant>
      <vt:variant>
        <vt:i4>0</vt:i4>
      </vt:variant>
      <vt:variant>
        <vt:i4>5</vt:i4>
      </vt:variant>
      <vt:variant>
        <vt:lpwstr/>
      </vt:variant>
      <vt:variant>
        <vt:lpwstr>_Toc327534029</vt:lpwstr>
      </vt:variant>
      <vt:variant>
        <vt:i4>1441847</vt:i4>
      </vt:variant>
      <vt:variant>
        <vt:i4>122</vt:i4>
      </vt:variant>
      <vt:variant>
        <vt:i4>0</vt:i4>
      </vt:variant>
      <vt:variant>
        <vt:i4>5</vt:i4>
      </vt:variant>
      <vt:variant>
        <vt:lpwstr/>
      </vt:variant>
      <vt:variant>
        <vt:lpwstr>_Toc327534028</vt:lpwstr>
      </vt:variant>
      <vt:variant>
        <vt:i4>1441847</vt:i4>
      </vt:variant>
      <vt:variant>
        <vt:i4>116</vt:i4>
      </vt:variant>
      <vt:variant>
        <vt:i4>0</vt:i4>
      </vt:variant>
      <vt:variant>
        <vt:i4>5</vt:i4>
      </vt:variant>
      <vt:variant>
        <vt:lpwstr/>
      </vt:variant>
      <vt:variant>
        <vt:lpwstr>_Toc327534027</vt:lpwstr>
      </vt:variant>
      <vt:variant>
        <vt:i4>1441847</vt:i4>
      </vt:variant>
      <vt:variant>
        <vt:i4>110</vt:i4>
      </vt:variant>
      <vt:variant>
        <vt:i4>0</vt:i4>
      </vt:variant>
      <vt:variant>
        <vt:i4>5</vt:i4>
      </vt:variant>
      <vt:variant>
        <vt:lpwstr/>
      </vt:variant>
      <vt:variant>
        <vt:lpwstr>_Toc327534026</vt:lpwstr>
      </vt:variant>
      <vt:variant>
        <vt:i4>1441847</vt:i4>
      </vt:variant>
      <vt:variant>
        <vt:i4>104</vt:i4>
      </vt:variant>
      <vt:variant>
        <vt:i4>0</vt:i4>
      </vt:variant>
      <vt:variant>
        <vt:i4>5</vt:i4>
      </vt:variant>
      <vt:variant>
        <vt:lpwstr/>
      </vt:variant>
      <vt:variant>
        <vt:lpwstr>_Toc327534025</vt:lpwstr>
      </vt:variant>
      <vt:variant>
        <vt:i4>1441847</vt:i4>
      </vt:variant>
      <vt:variant>
        <vt:i4>98</vt:i4>
      </vt:variant>
      <vt:variant>
        <vt:i4>0</vt:i4>
      </vt:variant>
      <vt:variant>
        <vt:i4>5</vt:i4>
      </vt:variant>
      <vt:variant>
        <vt:lpwstr/>
      </vt:variant>
      <vt:variant>
        <vt:lpwstr>_Toc327534024</vt:lpwstr>
      </vt:variant>
      <vt:variant>
        <vt:i4>1441847</vt:i4>
      </vt:variant>
      <vt:variant>
        <vt:i4>92</vt:i4>
      </vt:variant>
      <vt:variant>
        <vt:i4>0</vt:i4>
      </vt:variant>
      <vt:variant>
        <vt:i4>5</vt:i4>
      </vt:variant>
      <vt:variant>
        <vt:lpwstr/>
      </vt:variant>
      <vt:variant>
        <vt:lpwstr>_Toc327534023</vt:lpwstr>
      </vt:variant>
      <vt:variant>
        <vt:i4>1441847</vt:i4>
      </vt:variant>
      <vt:variant>
        <vt:i4>86</vt:i4>
      </vt:variant>
      <vt:variant>
        <vt:i4>0</vt:i4>
      </vt:variant>
      <vt:variant>
        <vt:i4>5</vt:i4>
      </vt:variant>
      <vt:variant>
        <vt:lpwstr/>
      </vt:variant>
      <vt:variant>
        <vt:lpwstr>_Toc327534022</vt:lpwstr>
      </vt:variant>
      <vt:variant>
        <vt:i4>1441847</vt:i4>
      </vt:variant>
      <vt:variant>
        <vt:i4>80</vt:i4>
      </vt:variant>
      <vt:variant>
        <vt:i4>0</vt:i4>
      </vt:variant>
      <vt:variant>
        <vt:i4>5</vt:i4>
      </vt:variant>
      <vt:variant>
        <vt:lpwstr/>
      </vt:variant>
      <vt:variant>
        <vt:lpwstr>_Toc327534021</vt:lpwstr>
      </vt:variant>
      <vt:variant>
        <vt:i4>1441847</vt:i4>
      </vt:variant>
      <vt:variant>
        <vt:i4>74</vt:i4>
      </vt:variant>
      <vt:variant>
        <vt:i4>0</vt:i4>
      </vt:variant>
      <vt:variant>
        <vt:i4>5</vt:i4>
      </vt:variant>
      <vt:variant>
        <vt:lpwstr/>
      </vt:variant>
      <vt:variant>
        <vt:lpwstr>_Toc327534020</vt:lpwstr>
      </vt:variant>
      <vt:variant>
        <vt:i4>1376311</vt:i4>
      </vt:variant>
      <vt:variant>
        <vt:i4>68</vt:i4>
      </vt:variant>
      <vt:variant>
        <vt:i4>0</vt:i4>
      </vt:variant>
      <vt:variant>
        <vt:i4>5</vt:i4>
      </vt:variant>
      <vt:variant>
        <vt:lpwstr/>
      </vt:variant>
      <vt:variant>
        <vt:lpwstr>_Toc327534019</vt:lpwstr>
      </vt:variant>
      <vt:variant>
        <vt:i4>1376311</vt:i4>
      </vt:variant>
      <vt:variant>
        <vt:i4>62</vt:i4>
      </vt:variant>
      <vt:variant>
        <vt:i4>0</vt:i4>
      </vt:variant>
      <vt:variant>
        <vt:i4>5</vt:i4>
      </vt:variant>
      <vt:variant>
        <vt:lpwstr/>
      </vt:variant>
      <vt:variant>
        <vt:lpwstr>_Toc327534018</vt:lpwstr>
      </vt:variant>
      <vt:variant>
        <vt:i4>1376311</vt:i4>
      </vt:variant>
      <vt:variant>
        <vt:i4>56</vt:i4>
      </vt:variant>
      <vt:variant>
        <vt:i4>0</vt:i4>
      </vt:variant>
      <vt:variant>
        <vt:i4>5</vt:i4>
      </vt:variant>
      <vt:variant>
        <vt:lpwstr/>
      </vt:variant>
      <vt:variant>
        <vt:lpwstr>_Toc327534017</vt:lpwstr>
      </vt:variant>
      <vt:variant>
        <vt:i4>1376311</vt:i4>
      </vt:variant>
      <vt:variant>
        <vt:i4>50</vt:i4>
      </vt:variant>
      <vt:variant>
        <vt:i4>0</vt:i4>
      </vt:variant>
      <vt:variant>
        <vt:i4>5</vt:i4>
      </vt:variant>
      <vt:variant>
        <vt:lpwstr/>
      </vt:variant>
      <vt:variant>
        <vt:lpwstr>_Toc327534016</vt:lpwstr>
      </vt:variant>
      <vt:variant>
        <vt:i4>1310775</vt:i4>
      </vt:variant>
      <vt:variant>
        <vt:i4>44</vt:i4>
      </vt:variant>
      <vt:variant>
        <vt:i4>0</vt:i4>
      </vt:variant>
      <vt:variant>
        <vt:i4>5</vt:i4>
      </vt:variant>
      <vt:variant>
        <vt:lpwstr/>
      </vt:variant>
      <vt:variant>
        <vt:lpwstr>_Toc327534009</vt:lpwstr>
      </vt:variant>
      <vt:variant>
        <vt:i4>1310775</vt:i4>
      </vt:variant>
      <vt:variant>
        <vt:i4>38</vt:i4>
      </vt:variant>
      <vt:variant>
        <vt:i4>0</vt:i4>
      </vt:variant>
      <vt:variant>
        <vt:i4>5</vt:i4>
      </vt:variant>
      <vt:variant>
        <vt:lpwstr/>
      </vt:variant>
      <vt:variant>
        <vt:lpwstr>_Toc327534008</vt:lpwstr>
      </vt:variant>
      <vt:variant>
        <vt:i4>1310775</vt:i4>
      </vt:variant>
      <vt:variant>
        <vt:i4>32</vt:i4>
      </vt:variant>
      <vt:variant>
        <vt:i4>0</vt:i4>
      </vt:variant>
      <vt:variant>
        <vt:i4>5</vt:i4>
      </vt:variant>
      <vt:variant>
        <vt:lpwstr/>
      </vt:variant>
      <vt:variant>
        <vt:lpwstr>_Toc327534007</vt:lpwstr>
      </vt:variant>
      <vt:variant>
        <vt:i4>1310775</vt:i4>
      </vt:variant>
      <vt:variant>
        <vt:i4>26</vt:i4>
      </vt:variant>
      <vt:variant>
        <vt:i4>0</vt:i4>
      </vt:variant>
      <vt:variant>
        <vt:i4>5</vt:i4>
      </vt:variant>
      <vt:variant>
        <vt:lpwstr/>
      </vt:variant>
      <vt:variant>
        <vt:lpwstr>_Toc327534006</vt:lpwstr>
      </vt:variant>
      <vt:variant>
        <vt:i4>1310775</vt:i4>
      </vt:variant>
      <vt:variant>
        <vt:i4>20</vt:i4>
      </vt:variant>
      <vt:variant>
        <vt:i4>0</vt:i4>
      </vt:variant>
      <vt:variant>
        <vt:i4>5</vt:i4>
      </vt:variant>
      <vt:variant>
        <vt:lpwstr/>
      </vt:variant>
      <vt:variant>
        <vt:lpwstr>_Toc327534005</vt:lpwstr>
      </vt:variant>
      <vt:variant>
        <vt:i4>1310775</vt:i4>
      </vt:variant>
      <vt:variant>
        <vt:i4>14</vt:i4>
      </vt:variant>
      <vt:variant>
        <vt:i4>0</vt:i4>
      </vt:variant>
      <vt:variant>
        <vt:i4>5</vt:i4>
      </vt:variant>
      <vt:variant>
        <vt:lpwstr/>
      </vt:variant>
      <vt:variant>
        <vt:lpwstr>_Toc327534004</vt:lpwstr>
      </vt:variant>
      <vt:variant>
        <vt:i4>1310775</vt:i4>
      </vt:variant>
      <vt:variant>
        <vt:i4>8</vt:i4>
      </vt:variant>
      <vt:variant>
        <vt:i4>0</vt:i4>
      </vt:variant>
      <vt:variant>
        <vt:i4>5</vt:i4>
      </vt:variant>
      <vt:variant>
        <vt:lpwstr/>
      </vt:variant>
      <vt:variant>
        <vt:lpwstr>_Toc327534003</vt:lpwstr>
      </vt:variant>
      <vt:variant>
        <vt:i4>1310775</vt:i4>
      </vt:variant>
      <vt:variant>
        <vt:i4>2</vt:i4>
      </vt:variant>
      <vt:variant>
        <vt:i4>0</vt:i4>
      </vt:variant>
      <vt:variant>
        <vt:i4>5</vt:i4>
      </vt:variant>
      <vt:variant>
        <vt:lpwstr/>
      </vt:variant>
      <vt:variant>
        <vt:lpwstr>_Toc327534002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NYSDTF</dc:creator>
  <cp:lastModifiedBy>NYSDTF</cp:lastModifiedBy>
  <cp:revision>32</cp:revision>
  <cp:lastPrinted>2013-06-28T19:10:00Z</cp:lastPrinted>
  <dcterms:created xsi:type="dcterms:W3CDTF">2013-06-28T11:55:00Z</dcterms:created>
  <dcterms:modified xsi:type="dcterms:W3CDTF">2013-06-28T20:18:00Z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0x01010047A51A56FB88D646ABA88550F8D7398D</vt:lpwstr>
  </property>
</Properties>
</file>